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8403" w14:textId="77777777" w:rsidR="004970AD" w:rsidRPr="00102D31" w:rsidRDefault="004970AD" w:rsidP="004970AD">
      <w:pPr>
        <w:rPr>
          <w:rFonts w:ascii="Times New Roman" w:hAnsi="Times New Roman"/>
          <w:b/>
          <w:color w:val="000000"/>
          <w:szCs w:val="24"/>
        </w:rPr>
      </w:pPr>
    </w:p>
    <w:p w14:paraId="0B152F8D" w14:textId="77777777" w:rsidR="004970AD" w:rsidRPr="00102D31" w:rsidRDefault="004970AD" w:rsidP="004970AD">
      <w:pPr>
        <w:rPr>
          <w:rFonts w:ascii="Times New Roman" w:hAnsi="Times New Roman"/>
          <w:color w:val="000000"/>
          <w:szCs w:val="24"/>
        </w:rPr>
      </w:pPr>
    </w:p>
    <w:p w14:paraId="46CDE5A3" w14:textId="77777777" w:rsidR="004970AD" w:rsidRPr="00102D31" w:rsidRDefault="004970AD" w:rsidP="004970AD">
      <w:pPr>
        <w:rPr>
          <w:rFonts w:ascii="Times New Roman" w:hAnsi="Times New Roman"/>
          <w:color w:val="000000"/>
          <w:szCs w:val="24"/>
        </w:rPr>
      </w:pPr>
    </w:p>
    <w:p w14:paraId="63EF8341" w14:textId="77777777" w:rsidR="004970AD" w:rsidRPr="00102D31" w:rsidRDefault="004970AD" w:rsidP="004970AD">
      <w:pPr>
        <w:rPr>
          <w:rFonts w:ascii="Times New Roman" w:hAnsi="Times New Roman"/>
          <w:color w:val="000000"/>
          <w:szCs w:val="24"/>
        </w:rPr>
      </w:pPr>
    </w:p>
    <w:p w14:paraId="768B3F75" w14:textId="77777777" w:rsidR="004970AD" w:rsidRPr="00102D31" w:rsidRDefault="004970AD" w:rsidP="004970AD">
      <w:pPr>
        <w:rPr>
          <w:rFonts w:ascii="Times New Roman" w:hAnsi="Times New Roman"/>
          <w:color w:val="000000"/>
          <w:szCs w:val="24"/>
        </w:rPr>
      </w:pPr>
    </w:p>
    <w:p w14:paraId="570E6C74" w14:textId="77777777" w:rsidR="004970AD" w:rsidRPr="00102D31" w:rsidRDefault="004970AD" w:rsidP="004970AD">
      <w:pPr>
        <w:rPr>
          <w:rFonts w:ascii="Times New Roman" w:hAnsi="Times New Roman"/>
          <w:color w:val="000000"/>
          <w:szCs w:val="24"/>
        </w:rPr>
      </w:pPr>
    </w:p>
    <w:p w14:paraId="5F638F35" w14:textId="77777777" w:rsidR="004970AD" w:rsidRPr="00102D31" w:rsidRDefault="004970AD" w:rsidP="004970AD">
      <w:pPr>
        <w:rPr>
          <w:rFonts w:ascii="Times New Roman" w:hAnsi="Times New Roman"/>
          <w:color w:val="000000"/>
          <w:szCs w:val="24"/>
        </w:rPr>
      </w:pPr>
    </w:p>
    <w:p w14:paraId="0979C1C5" w14:textId="77777777" w:rsidR="004970AD" w:rsidRPr="00102D31" w:rsidRDefault="004970AD" w:rsidP="004970AD">
      <w:pPr>
        <w:jc w:val="center"/>
        <w:rPr>
          <w:rFonts w:ascii="Times New Roman" w:hAnsi="Times New Roman"/>
          <w:b/>
          <w:color w:val="000000"/>
          <w:szCs w:val="24"/>
        </w:rPr>
      </w:pPr>
      <w:r>
        <w:rPr>
          <w:rFonts w:ascii="Times New Roman" w:hAnsi="Times New Roman"/>
          <w:b/>
          <w:color w:val="000000"/>
          <w:szCs w:val="24"/>
        </w:rPr>
        <w:t>20</w:t>
      </w:r>
      <w:r w:rsidR="00C2173C">
        <w:rPr>
          <w:rFonts w:ascii="Times New Roman" w:hAnsi="Times New Roman"/>
          <w:b/>
          <w:color w:val="000000"/>
          <w:szCs w:val="24"/>
        </w:rPr>
        <w:t>2</w:t>
      </w:r>
      <w:r w:rsidR="00DA6C98">
        <w:rPr>
          <w:rFonts w:ascii="Times New Roman" w:hAnsi="Times New Roman"/>
          <w:b/>
          <w:color w:val="000000"/>
          <w:szCs w:val="24"/>
        </w:rPr>
        <w:t>1</w:t>
      </w:r>
      <w:r w:rsidR="00C2173C">
        <w:rPr>
          <w:rFonts w:ascii="Times New Roman" w:hAnsi="Times New Roman"/>
          <w:b/>
          <w:color w:val="000000"/>
          <w:szCs w:val="24"/>
        </w:rPr>
        <w:t>- 2</w:t>
      </w:r>
      <w:r w:rsidR="00DA6C98">
        <w:rPr>
          <w:rFonts w:ascii="Times New Roman" w:hAnsi="Times New Roman"/>
          <w:b/>
          <w:color w:val="000000"/>
          <w:szCs w:val="24"/>
        </w:rPr>
        <w:t>2</w:t>
      </w:r>
    </w:p>
    <w:p w14:paraId="1F0B4A0E" w14:textId="77777777" w:rsidR="004970AD" w:rsidRPr="00102D31" w:rsidRDefault="004970AD" w:rsidP="004970AD">
      <w:pPr>
        <w:rPr>
          <w:rFonts w:ascii="Times New Roman" w:hAnsi="Times New Roman"/>
          <w:b/>
          <w:color w:val="000000"/>
          <w:szCs w:val="24"/>
        </w:rPr>
      </w:pPr>
    </w:p>
    <w:p w14:paraId="0F24CA5D" w14:textId="77777777" w:rsidR="004970AD" w:rsidRPr="00102D31" w:rsidRDefault="004970AD" w:rsidP="004970AD">
      <w:pPr>
        <w:jc w:val="center"/>
        <w:rPr>
          <w:rFonts w:ascii="Times New Roman" w:hAnsi="Times New Roman"/>
          <w:b/>
          <w:color w:val="000000"/>
          <w:szCs w:val="24"/>
        </w:rPr>
      </w:pPr>
      <w:r w:rsidRPr="00102D31">
        <w:rPr>
          <w:rFonts w:ascii="Times New Roman" w:hAnsi="Times New Roman"/>
          <w:b/>
          <w:color w:val="000000"/>
          <w:szCs w:val="24"/>
        </w:rPr>
        <w:t>IMBODEN AREA CHARTER SCHOOL</w:t>
      </w:r>
    </w:p>
    <w:p w14:paraId="11740C02" w14:textId="77777777" w:rsidR="004970AD" w:rsidRPr="00102D31" w:rsidRDefault="004970AD" w:rsidP="004970AD">
      <w:pPr>
        <w:jc w:val="center"/>
        <w:rPr>
          <w:rFonts w:ascii="Times New Roman" w:hAnsi="Times New Roman"/>
          <w:b/>
          <w:color w:val="000000"/>
          <w:szCs w:val="24"/>
        </w:rPr>
      </w:pPr>
    </w:p>
    <w:p w14:paraId="2BFD6160" w14:textId="77777777" w:rsidR="004970AD" w:rsidRPr="00102D31" w:rsidRDefault="004970AD" w:rsidP="004970AD">
      <w:pPr>
        <w:jc w:val="center"/>
        <w:rPr>
          <w:rFonts w:ascii="Times New Roman" w:hAnsi="Times New Roman"/>
          <w:b/>
          <w:color w:val="000000"/>
          <w:szCs w:val="24"/>
        </w:rPr>
      </w:pPr>
      <w:r w:rsidRPr="00102D31">
        <w:rPr>
          <w:rFonts w:ascii="Times New Roman" w:hAnsi="Times New Roman"/>
          <w:b/>
          <w:color w:val="000000"/>
          <w:szCs w:val="24"/>
        </w:rPr>
        <w:t>LEA #38-40-700</w:t>
      </w:r>
    </w:p>
    <w:p w14:paraId="328D5FA4" w14:textId="77777777" w:rsidR="004970AD" w:rsidRPr="00102D31" w:rsidRDefault="004970AD" w:rsidP="004970AD">
      <w:pPr>
        <w:jc w:val="center"/>
        <w:rPr>
          <w:rFonts w:ascii="Times New Roman" w:hAnsi="Times New Roman"/>
          <w:b/>
          <w:color w:val="000000"/>
          <w:szCs w:val="24"/>
        </w:rPr>
      </w:pPr>
    </w:p>
    <w:p w14:paraId="749AE028" w14:textId="77777777" w:rsidR="004970AD" w:rsidRPr="00102D31" w:rsidRDefault="004970AD" w:rsidP="004970AD">
      <w:pPr>
        <w:pStyle w:val="Heading1"/>
        <w:rPr>
          <w:rFonts w:ascii="Times New Roman" w:hAnsi="Times New Roman"/>
          <w:sz w:val="24"/>
          <w:szCs w:val="24"/>
        </w:rPr>
      </w:pPr>
      <w:r w:rsidRPr="00102D31">
        <w:rPr>
          <w:rFonts w:ascii="Times New Roman" w:hAnsi="Times New Roman"/>
          <w:sz w:val="24"/>
          <w:szCs w:val="24"/>
        </w:rPr>
        <w:t>LICENSED PERSONEL POLICIES</w:t>
      </w:r>
    </w:p>
    <w:p w14:paraId="7496469B" w14:textId="77777777" w:rsidR="004970AD" w:rsidRPr="00102D31" w:rsidRDefault="004970AD" w:rsidP="004970AD">
      <w:pPr>
        <w:rPr>
          <w:rFonts w:ascii="Times New Roman" w:hAnsi="Times New Roman"/>
          <w:color w:val="000000"/>
          <w:szCs w:val="24"/>
        </w:rPr>
      </w:pPr>
    </w:p>
    <w:p w14:paraId="441F8DB0" w14:textId="77777777" w:rsidR="004970AD" w:rsidRPr="00102D31" w:rsidRDefault="004970AD" w:rsidP="004970AD">
      <w:pPr>
        <w:rPr>
          <w:rFonts w:ascii="Times New Roman" w:hAnsi="Times New Roman"/>
          <w:color w:val="000000"/>
          <w:szCs w:val="24"/>
        </w:rPr>
      </w:pPr>
    </w:p>
    <w:p w14:paraId="098B69A4" w14:textId="77777777" w:rsidR="004970AD" w:rsidRPr="00102D31" w:rsidRDefault="004970AD" w:rsidP="004970AD">
      <w:pPr>
        <w:rPr>
          <w:rFonts w:ascii="Times New Roman" w:hAnsi="Times New Roman"/>
          <w:color w:val="000000"/>
          <w:szCs w:val="24"/>
        </w:rPr>
      </w:pPr>
    </w:p>
    <w:p w14:paraId="44605DBE" w14:textId="77777777" w:rsidR="004970AD" w:rsidRPr="00102D31" w:rsidRDefault="004970AD" w:rsidP="004970AD">
      <w:pPr>
        <w:rPr>
          <w:rFonts w:ascii="Times New Roman" w:hAnsi="Times New Roman"/>
          <w:color w:val="000000"/>
          <w:szCs w:val="24"/>
        </w:rPr>
      </w:pPr>
    </w:p>
    <w:p w14:paraId="3FF91F76" w14:textId="77777777" w:rsidR="004970AD" w:rsidRPr="00102D31" w:rsidRDefault="004970AD" w:rsidP="004970AD">
      <w:pPr>
        <w:rPr>
          <w:rFonts w:ascii="Times New Roman" w:hAnsi="Times New Roman"/>
          <w:color w:val="000000"/>
          <w:szCs w:val="24"/>
        </w:rPr>
      </w:pPr>
    </w:p>
    <w:p w14:paraId="5338B8C0" w14:textId="77777777" w:rsidR="004970AD" w:rsidRPr="00102D31" w:rsidRDefault="004970AD" w:rsidP="004970AD">
      <w:pPr>
        <w:rPr>
          <w:rFonts w:ascii="Times New Roman" w:hAnsi="Times New Roman"/>
          <w:color w:val="000000"/>
          <w:szCs w:val="24"/>
        </w:rPr>
      </w:pPr>
    </w:p>
    <w:p w14:paraId="42147125" w14:textId="77777777" w:rsidR="004970AD" w:rsidRPr="00102D31" w:rsidRDefault="004970AD" w:rsidP="004970AD">
      <w:pPr>
        <w:rPr>
          <w:rFonts w:ascii="Times New Roman" w:hAnsi="Times New Roman"/>
          <w:color w:val="000000"/>
          <w:szCs w:val="24"/>
        </w:rPr>
      </w:pPr>
    </w:p>
    <w:p w14:paraId="254578A7" w14:textId="77777777" w:rsidR="004970AD" w:rsidRPr="00102D31" w:rsidRDefault="004970AD" w:rsidP="004970AD">
      <w:pPr>
        <w:rPr>
          <w:rFonts w:ascii="Times New Roman" w:hAnsi="Times New Roman"/>
          <w:color w:val="000000"/>
          <w:szCs w:val="24"/>
        </w:rPr>
      </w:pPr>
    </w:p>
    <w:p w14:paraId="75325AD5" w14:textId="77777777" w:rsidR="004970AD" w:rsidRPr="00102D31" w:rsidRDefault="004970AD" w:rsidP="004970AD">
      <w:pPr>
        <w:rPr>
          <w:rFonts w:ascii="Times New Roman" w:hAnsi="Times New Roman"/>
          <w:color w:val="000000"/>
          <w:szCs w:val="24"/>
        </w:rPr>
      </w:pPr>
    </w:p>
    <w:p w14:paraId="27D3981D" w14:textId="77777777" w:rsidR="004970AD" w:rsidRPr="00102D31" w:rsidRDefault="004970AD" w:rsidP="004970AD">
      <w:pPr>
        <w:rPr>
          <w:rFonts w:ascii="Times New Roman" w:hAnsi="Times New Roman"/>
          <w:color w:val="000000"/>
          <w:szCs w:val="24"/>
        </w:rPr>
      </w:pPr>
    </w:p>
    <w:p w14:paraId="7B7F5863" w14:textId="77777777" w:rsidR="004970AD" w:rsidRPr="00102D31" w:rsidRDefault="004970AD" w:rsidP="004970AD">
      <w:pPr>
        <w:rPr>
          <w:rFonts w:ascii="Times New Roman" w:hAnsi="Times New Roman"/>
          <w:color w:val="000000"/>
          <w:szCs w:val="24"/>
        </w:rPr>
      </w:pPr>
    </w:p>
    <w:p w14:paraId="5F6ED595" w14:textId="77777777" w:rsidR="004970AD" w:rsidRPr="00102D31" w:rsidRDefault="004970AD" w:rsidP="004970AD">
      <w:pPr>
        <w:rPr>
          <w:rFonts w:ascii="Times New Roman" w:hAnsi="Times New Roman"/>
          <w:color w:val="000000"/>
          <w:szCs w:val="24"/>
        </w:rPr>
      </w:pPr>
    </w:p>
    <w:p w14:paraId="3A04ACA4" w14:textId="77777777" w:rsidR="004970AD" w:rsidRPr="00102D31" w:rsidRDefault="004970AD" w:rsidP="004970AD">
      <w:pPr>
        <w:rPr>
          <w:rFonts w:ascii="Times New Roman" w:hAnsi="Times New Roman"/>
          <w:color w:val="000000"/>
          <w:szCs w:val="24"/>
        </w:rPr>
      </w:pPr>
    </w:p>
    <w:p w14:paraId="605FDE8D" w14:textId="77777777" w:rsidR="004970AD" w:rsidRPr="00102D31" w:rsidRDefault="004970AD" w:rsidP="004970AD">
      <w:pPr>
        <w:rPr>
          <w:rFonts w:ascii="Times New Roman" w:hAnsi="Times New Roman"/>
          <w:color w:val="000000"/>
          <w:szCs w:val="24"/>
        </w:rPr>
      </w:pPr>
    </w:p>
    <w:p w14:paraId="58E9B24B" w14:textId="77777777" w:rsidR="004970AD" w:rsidRPr="00102D31" w:rsidRDefault="004970AD" w:rsidP="004970AD">
      <w:pPr>
        <w:rPr>
          <w:rFonts w:ascii="Times New Roman" w:hAnsi="Times New Roman"/>
          <w:color w:val="000000"/>
          <w:szCs w:val="24"/>
        </w:rPr>
      </w:pPr>
    </w:p>
    <w:p w14:paraId="1869D6BE" w14:textId="77777777" w:rsidR="004970AD" w:rsidRPr="00102D31" w:rsidRDefault="004970AD" w:rsidP="004970AD">
      <w:pPr>
        <w:rPr>
          <w:rFonts w:ascii="Times New Roman" w:hAnsi="Times New Roman"/>
          <w:color w:val="000000"/>
          <w:szCs w:val="24"/>
        </w:rPr>
      </w:pPr>
    </w:p>
    <w:p w14:paraId="2F5FF54A" w14:textId="77777777" w:rsidR="004970AD" w:rsidRPr="00102D31" w:rsidRDefault="004970AD" w:rsidP="004970AD">
      <w:pPr>
        <w:rPr>
          <w:rFonts w:ascii="Times New Roman" w:hAnsi="Times New Roman"/>
          <w:color w:val="000000"/>
          <w:szCs w:val="24"/>
        </w:rPr>
      </w:pPr>
    </w:p>
    <w:p w14:paraId="0F51EF8D" w14:textId="77777777" w:rsidR="004970AD" w:rsidRPr="00102D31" w:rsidRDefault="004970AD" w:rsidP="004970AD">
      <w:pPr>
        <w:rPr>
          <w:rFonts w:ascii="Times New Roman" w:hAnsi="Times New Roman"/>
          <w:color w:val="000000"/>
          <w:szCs w:val="24"/>
        </w:rPr>
      </w:pPr>
    </w:p>
    <w:p w14:paraId="555FBBA1" w14:textId="77777777" w:rsidR="004970AD" w:rsidRPr="00102D31" w:rsidRDefault="004970AD" w:rsidP="004970AD">
      <w:pPr>
        <w:rPr>
          <w:rFonts w:ascii="Times New Roman" w:hAnsi="Times New Roman"/>
          <w:color w:val="000000"/>
          <w:szCs w:val="24"/>
        </w:rPr>
      </w:pPr>
    </w:p>
    <w:p w14:paraId="54ADED4C" w14:textId="77777777" w:rsidR="004970AD" w:rsidRPr="00102D31" w:rsidRDefault="004970AD" w:rsidP="004970AD">
      <w:pPr>
        <w:rPr>
          <w:rFonts w:ascii="Times New Roman" w:hAnsi="Times New Roman"/>
          <w:color w:val="000000"/>
          <w:szCs w:val="24"/>
        </w:rPr>
      </w:pPr>
    </w:p>
    <w:p w14:paraId="2F756656" w14:textId="77777777" w:rsidR="004970AD" w:rsidRPr="00102D31" w:rsidRDefault="004970AD" w:rsidP="004970AD">
      <w:pPr>
        <w:rPr>
          <w:rFonts w:ascii="Times New Roman" w:hAnsi="Times New Roman"/>
          <w:color w:val="000000"/>
          <w:szCs w:val="24"/>
        </w:rPr>
      </w:pPr>
    </w:p>
    <w:p w14:paraId="45E3B008" w14:textId="77777777" w:rsidR="004970AD" w:rsidRPr="00102D31" w:rsidRDefault="004970AD" w:rsidP="004970AD">
      <w:pPr>
        <w:rPr>
          <w:rFonts w:ascii="Times New Roman" w:hAnsi="Times New Roman"/>
          <w:color w:val="000000"/>
          <w:szCs w:val="24"/>
        </w:rPr>
      </w:pPr>
    </w:p>
    <w:p w14:paraId="4AE504FD" w14:textId="77777777" w:rsidR="004970AD" w:rsidRDefault="004970AD" w:rsidP="004970AD">
      <w:pPr>
        <w:rPr>
          <w:rFonts w:ascii="Times New Roman" w:hAnsi="Times New Roman"/>
          <w:b/>
          <w:color w:val="000000"/>
          <w:szCs w:val="24"/>
        </w:rPr>
      </w:pPr>
    </w:p>
    <w:p w14:paraId="4EFD2ED5" w14:textId="77777777" w:rsidR="004970AD" w:rsidRDefault="004970AD" w:rsidP="004970AD">
      <w:pPr>
        <w:rPr>
          <w:rFonts w:ascii="Times New Roman" w:hAnsi="Times New Roman"/>
          <w:b/>
          <w:color w:val="000000"/>
          <w:szCs w:val="24"/>
        </w:rPr>
      </w:pPr>
    </w:p>
    <w:p w14:paraId="61FA81CF" w14:textId="77777777" w:rsidR="004970AD" w:rsidRDefault="004970AD" w:rsidP="004970AD">
      <w:pPr>
        <w:rPr>
          <w:rFonts w:ascii="Times New Roman" w:hAnsi="Times New Roman"/>
          <w:b/>
          <w:color w:val="000000"/>
          <w:szCs w:val="24"/>
        </w:rPr>
      </w:pPr>
    </w:p>
    <w:p w14:paraId="6252D9A2" w14:textId="77777777" w:rsidR="004970AD" w:rsidRDefault="004970AD" w:rsidP="004970AD">
      <w:pPr>
        <w:rPr>
          <w:rFonts w:ascii="Times New Roman" w:hAnsi="Times New Roman"/>
          <w:b/>
          <w:color w:val="000000"/>
          <w:szCs w:val="24"/>
        </w:rPr>
      </w:pPr>
    </w:p>
    <w:p w14:paraId="1F740A39" w14:textId="77777777" w:rsidR="004970AD" w:rsidRDefault="004970AD" w:rsidP="004970AD">
      <w:pPr>
        <w:rPr>
          <w:rFonts w:ascii="Times New Roman" w:hAnsi="Times New Roman"/>
          <w:b/>
          <w:color w:val="000000"/>
          <w:szCs w:val="24"/>
        </w:rPr>
      </w:pPr>
    </w:p>
    <w:p w14:paraId="41B8F58A" w14:textId="77777777" w:rsidR="004970AD" w:rsidRDefault="004970AD" w:rsidP="004970AD">
      <w:pPr>
        <w:rPr>
          <w:rFonts w:ascii="Times New Roman" w:hAnsi="Times New Roman"/>
          <w:b/>
          <w:color w:val="000000"/>
          <w:szCs w:val="24"/>
        </w:rPr>
      </w:pPr>
    </w:p>
    <w:p w14:paraId="6FB077E3" w14:textId="77777777" w:rsidR="004970AD" w:rsidRDefault="004970AD" w:rsidP="004970AD">
      <w:pPr>
        <w:rPr>
          <w:rFonts w:ascii="Times New Roman" w:hAnsi="Times New Roman"/>
          <w:b/>
          <w:color w:val="000000"/>
          <w:szCs w:val="24"/>
        </w:rPr>
      </w:pPr>
    </w:p>
    <w:p w14:paraId="5FF4279D" w14:textId="77777777" w:rsidR="004970AD" w:rsidRDefault="004970AD" w:rsidP="004970AD">
      <w:pPr>
        <w:rPr>
          <w:rFonts w:ascii="Times New Roman" w:hAnsi="Times New Roman"/>
          <w:b/>
          <w:color w:val="000000"/>
          <w:szCs w:val="24"/>
        </w:rPr>
      </w:pPr>
    </w:p>
    <w:p w14:paraId="34A09E75" w14:textId="77777777" w:rsidR="004970AD" w:rsidRDefault="004970AD" w:rsidP="004970AD">
      <w:pPr>
        <w:rPr>
          <w:rFonts w:ascii="Times New Roman" w:hAnsi="Times New Roman"/>
          <w:b/>
          <w:color w:val="000000"/>
          <w:szCs w:val="24"/>
        </w:rPr>
      </w:pPr>
    </w:p>
    <w:p w14:paraId="10EBC1FA" w14:textId="77777777" w:rsidR="004970AD" w:rsidRDefault="004970AD" w:rsidP="004970AD">
      <w:pPr>
        <w:rPr>
          <w:rFonts w:ascii="Times New Roman" w:hAnsi="Times New Roman"/>
          <w:b/>
          <w:color w:val="000000"/>
          <w:szCs w:val="24"/>
        </w:rPr>
      </w:pPr>
    </w:p>
    <w:p w14:paraId="3F7D54A2" w14:textId="77777777" w:rsidR="00135773" w:rsidRDefault="00135773" w:rsidP="00135773">
      <w:pPr>
        <w:jc w:val="center"/>
        <w:rPr>
          <w:rFonts w:ascii="Times New Roman" w:hAnsi="Times New Roman"/>
          <w:b/>
        </w:rPr>
      </w:pPr>
      <w:r w:rsidRPr="00403427">
        <w:rPr>
          <w:rFonts w:ascii="Times New Roman" w:hAnsi="Times New Roman"/>
          <w:b/>
        </w:rPr>
        <w:lastRenderedPageBreak/>
        <w:t>TABLE OF CONTENTS</w:t>
      </w:r>
    </w:p>
    <w:p w14:paraId="4624A943" w14:textId="77777777" w:rsidR="00135773" w:rsidRDefault="00135773" w:rsidP="00135773">
      <w:pPr>
        <w:rPr>
          <w:rFonts w:ascii="Times New Roman" w:hAnsi="Times New Roman"/>
          <w:b/>
        </w:rPr>
      </w:pPr>
    </w:p>
    <w:p w14:paraId="077E4416" w14:textId="77777777" w:rsidR="00135773" w:rsidRPr="00ED22CF" w:rsidRDefault="00135773" w:rsidP="00135773">
      <w:pPr>
        <w:rPr>
          <w:rFonts w:ascii="Times New Roman" w:hAnsi="Times New Roman"/>
          <w:b/>
        </w:rPr>
      </w:pPr>
      <w:r>
        <w:rPr>
          <w:rFonts w:ascii="Times New Roman" w:hAnsi="Times New Roman"/>
          <w:b/>
        </w:rPr>
        <w:t>3.1</w:t>
      </w:r>
      <w:r>
        <w:rPr>
          <w:rFonts w:ascii="Times New Roman" w:hAnsi="Times New Roman"/>
          <w:b/>
        </w:rPr>
        <w:tab/>
        <w:t>LICENSED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14:paraId="1206C42E" w14:textId="77777777" w:rsidR="00135773" w:rsidRPr="00403427" w:rsidRDefault="00135773" w:rsidP="00135773">
      <w:pPr>
        <w:pStyle w:val="ListParagraph"/>
        <w:rPr>
          <w:rFonts w:ascii="Times New Roman" w:hAnsi="Times New Roman"/>
          <w:b/>
        </w:rPr>
      </w:pPr>
    </w:p>
    <w:p w14:paraId="28A0D76D" w14:textId="77777777" w:rsidR="00135773" w:rsidRDefault="00135773" w:rsidP="00135773">
      <w:pPr>
        <w:rPr>
          <w:rFonts w:ascii="Times New Roman" w:hAnsi="Times New Roman"/>
          <w:b/>
        </w:rPr>
      </w:pPr>
      <w:r>
        <w:rPr>
          <w:rFonts w:ascii="Times New Roman" w:hAnsi="Times New Roman"/>
          <w:b/>
        </w:rPr>
        <w:t>3.2</w:t>
      </w:r>
      <w:r>
        <w:rPr>
          <w:rFonts w:ascii="Times New Roman" w:hAnsi="Times New Roman"/>
          <w:b/>
        </w:rPr>
        <w:tab/>
        <w:t>LICENSED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9</w:t>
      </w:r>
    </w:p>
    <w:p w14:paraId="3D754BB6" w14:textId="77777777" w:rsidR="00135773" w:rsidRDefault="00135773" w:rsidP="00135773">
      <w:pPr>
        <w:rPr>
          <w:rFonts w:ascii="Times New Roman" w:hAnsi="Times New Roman"/>
          <w:b/>
        </w:rPr>
      </w:pPr>
    </w:p>
    <w:p w14:paraId="57E65A29" w14:textId="77777777" w:rsidR="00135773" w:rsidRPr="00ED22CF" w:rsidRDefault="00135773" w:rsidP="00135773">
      <w:pPr>
        <w:rPr>
          <w:rFonts w:ascii="Times New Roman" w:hAnsi="Times New Roman"/>
          <w:b/>
        </w:rPr>
      </w:pPr>
      <w:r>
        <w:rPr>
          <w:rFonts w:ascii="Times New Roman" w:hAnsi="Times New Roman"/>
          <w:b/>
        </w:rPr>
        <w:t>3.3</w:t>
      </w:r>
      <w:r>
        <w:rPr>
          <w:rFonts w:ascii="Times New Roman" w:hAnsi="Times New Roman"/>
          <w:b/>
        </w:rPr>
        <w:tab/>
        <w:t>EVALUATION OF LICENSED PERSONNEL BY RELATIVES</w:t>
      </w:r>
      <w:r>
        <w:rPr>
          <w:rFonts w:ascii="Times New Roman" w:hAnsi="Times New Roman"/>
          <w:b/>
        </w:rPr>
        <w:tab/>
      </w:r>
      <w:r>
        <w:rPr>
          <w:rFonts w:ascii="Times New Roman" w:hAnsi="Times New Roman"/>
          <w:b/>
        </w:rPr>
        <w:tab/>
        <w:t>12</w:t>
      </w:r>
    </w:p>
    <w:p w14:paraId="3B1DB6F4" w14:textId="77777777" w:rsidR="00135773" w:rsidRDefault="00135773" w:rsidP="00135773">
      <w:pPr>
        <w:rPr>
          <w:rFonts w:ascii="Times New Roman" w:hAnsi="Times New Roman"/>
          <w:b/>
        </w:rPr>
      </w:pPr>
    </w:p>
    <w:p w14:paraId="7E00833B" w14:textId="77777777" w:rsidR="00135773" w:rsidRDefault="00135773" w:rsidP="00135773">
      <w:pPr>
        <w:rPr>
          <w:rFonts w:ascii="Times New Roman" w:hAnsi="Times New Roman"/>
          <w:b/>
        </w:rPr>
      </w:pPr>
      <w:r>
        <w:rPr>
          <w:rFonts w:ascii="Times New Roman" w:hAnsi="Times New Roman"/>
          <w:b/>
        </w:rPr>
        <w:t>3.4</w:t>
      </w:r>
      <w:r>
        <w:rPr>
          <w:rFonts w:ascii="Times New Roman" w:hAnsi="Times New Roman"/>
          <w:b/>
        </w:rPr>
        <w:tab/>
        <w:t>LICENSES PERSONNEL REDUCTION IN FORCE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13</w:t>
      </w:r>
    </w:p>
    <w:p w14:paraId="74B77168" w14:textId="77777777" w:rsidR="00135773" w:rsidRDefault="00135773" w:rsidP="00135773">
      <w:pPr>
        <w:rPr>
          <w:rFonts w:ascii="Times New Roman" w:hAnsi="Times New Roman"/>
          <w:b/>
        </w:rPr>
      </w:pPr>
    </w:p>
    <w:p w14:paraId="3C86901A" w14:textId="77777777" w:rsidR="00135773" w:rsidRDefault="00135773" w:rsidP="00135773">
      <w:pPr>
        <w:rPr>
          <w:rFonts w:ascii="Times New Roman" w:hAnsi="Times New Roman"/>
          <w:b/>
        </w:rPr>
      </w:pPr>
      <w:r>
        <w:rPr>
          <w:rFonts w:ascii="Times New Roman" w:hAnsi="Times New Roman"/>
          <w:b/>
        </w:rPr>
        <w:t>3.5</w:t>
      </w:r>
      <w:r>
        <w:rPr>
          <w:rFonts w:ascii="Times New Roman" w:hAnsi="Times New Roman"/>
          <w:b/>
        </w:rPr>
        <w:tab/>
        <w:t>LICENSED PERSONNEL CONTRACT – RETURN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w:t>
      </w:r>
    </w:p>
    <w:p w14:paraId="11530FE3" w14:textId="77777777" w:rsidR="00135773" w:rsidRDefault="00135773" w:rsidP="00135773">
      <w:pPr>
        <w:rPr>
          <w:rFonts w:ascii="Times New Roman" w:hAnsi="Times New Roman"/>
          <w:b/>
        </w:rPr>
      </w:pPr>
      <w:r>
        <w:rPr>
          <w:rFonts w:ascii="Times New Roman" w:hAnsi="Times New Roman"/>
          <w:b/>
        </w:rPr>
        <w:tab/>
      </w:r>
    </w:p>
    <w:p w14:paraId="3A953428" w14:textId="77777777" w:rsidR="00135773" w:rsidRDefault="00135773" w:rsidP="00135773">
      <w:pPr>
        <w:rPr>
          <w:rFonts w:ascii="Times New Roman" w:hAnsi="Times New Roman"/>
          <w:b/>
        </w:rPr>
      </w:pPr>
      <w:r>
        <w:rPr>
          <w:rFonts w:ascii="Times New Roman" w:hAnsi="Times New Roman"/>
          <w:b/>
        </w:rPr>
        <w:t>3.6</w:t>
      </w:r>
      <w:r>
        <w:rPr>
          <w:rFonts w:ascii="Times New Roman" w:hAnsi="Times New Roman"/>
          <w:b/>
        </w:rPr>
        <w:tab/>
        <w:t>LICENSED PERSONNEL EMPLOYEE TRAINING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16</w:t>
      </w:r>
    </w:p>
    <w:p w14:paraId="08FEC152" w14:textId="77777777" w:rsidR="00135773" w:rsidRDefault="00135773" w:rsidP="00135773">
      <w:pPr>
        <w:rPr>
          <w:rFonts w:ascii="Times New Roman" w:hAnsi="Times New Roman"/>
          <w:b/>
        </w:rPr>
      </w:pPr>
    </w:p>
    <w:p w14:paraId="304B11A6" w14:textId="77777777" w:rsidR="00135773" w:rsidRDefault="00135773" w:rsidP="00135773">
      <w:pPr>
        <w:rPr>
          <w:rFonts w:ascii="Times New Roman" w:hAnsi="Times New Roman"/>
          <w:b/>
        </w:rPr>
      </w:pPr>
      <w:r>
        <w:rPr>
          <w:rFonts w:ascii="Times New Roman" w:hAnsi="Times New Roman"/>
          <w:b/>
        </w:rPr>
        <w:t>3.7</w:t>
      </w:r>
      <w:r>
        <w:rPr>
          <w:rFonts w:ascii="Times New Roman" w:hAnsi="Times New Roman"/>
          <w:b/>
        </w:rPr>
        <w:tab/>
        <w:t>LICENSED PERSONNEL BUS DRIVER DRUG TESTING</w:t>
      </w:r>
      <w:r>
        <w:rPr>
          <w:rFonts w:ascii="Times New Roman" w:hAnsi="Times New Roman"/>
          <w:b/>
        </w:rPr>
        <w:tab/>
      </w:r>
      <w:r>
        <w:rPr>
          <w:rFonts w:ascii="Times New Roman" w:hAnsi="Times New Roman"/>
          <w:b/>
        </w:rPr>
        <w:tab/>
      </w:r>
      <w:r>
        <w:rPr>
          <w:rFonts w:ascii="Times New Roman" w:hAnsi="Times New Roman"/>
          <w:b/>
        </w:rPr>
        <w:tab/>
        <w:t>24</w:t>
      </w:r>
    </w:p>
    <w:p w14:paraId="4AF0E33F" w14:textId="77777777" w:rsidR="00135773" w:rsidRDefault="00135773" w:rsidP="00135773">
      <w:pPr>
        <w:rPr>
          <w:rFonts w:ascii="Times New Roman" w:hAnsi="Times New Roman"/>
          <w:b/>
        </w:rPr>
      </w:pPr>
    </w:p>
    <w:p w14:paraId="164ACED7" w14:textId="77777777" w:rsidR="00135773" w:rsidRDefault="00135773" w:rsidP="00135773">
      <w:pPr>
        <w:rPr>
          <w:rFonts w:ascii="Times New Roman" w:hAnsi="Times New Roman"/>
          <w:b/>
        </w:rPr>
      </w:pPr>
      <w:r>
        <w:rPr>
          <w:rFonts w:ascii="Times New Roman" w:hAnsi="Times New Roman"/>
          <w:b/>
        </w:rPr>
        <w:t>3.8</w:t>
      </w:r>
      <w:r>
        <w:rPr>
          <w:rFonts w:ascii="Times New Roman" w:hAnsi="Times New Roman"/>
          <w:b/>
        </w:rPr>
        <w:tab/>
        <w:t>LICENSED PERSONNEL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32</w:t>
      </w:r>
    </w:p>
    <w:p w14:paraId="4EEDD79C" w14:textId="77777777" w:rsidR="00135773" w:rsidRDefault="00135773" w:rsidP="00135773">
      <w:pPr>
        <w:rPr>
          <w:rFonts w:ascii="Times New Roman" w:hAnsi="Times New Roman"/>
          <w:b/>
        </w:rPr>
      </w:pPr>
    </w:p>
    <w:p w14:paraId="15755CC8" w14:textId="77777777" w:rsidR="00135773" w:rsidRDefault="00135773" w:rsidP="00135773">
      <w:pPr>
        <w:rPr>
          <w:rFonts w:ascii="Times New Roman" w:hAnsi="Times New Roman"/>
          <w:b/>
        </w:rPr>
      </w:pPr>
      <w:r>
        <w:rPr>
          <w:rFonts w:ascii="Times New Roman" w:hAnsi="Times New Roman"/>
          <w:b/>
        </w:rPr>
        <w:t>3.9</w:t>
      </w:r>
      <w:r>
        <w:rPr>
          <w:rFonts w:ascii="Times New Roman" w:hAnsi="Times New Roman"/>
          <w:b/>
        </w:rPr>
        <w:tab/>
        <w:t>LICENSED PERSONNEL SICK LEAVE BANK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w:t>
      </w:r>
      <w:r w:rsidR="00D12480">
        <w:rPr>
          <w:rFonts w:ascii="Times New Roman" w:hAnsi="Times New Roman"/>
          <w:b/>
        </w:rPr>
        <w:t>6</w:t>
      </w:r>
    </w:p>
    <w:p w14:paraId="527527B7" w14:textId="77777777" w:rsidR="00135773" w:rsidRDefault="00135773" w:rsidP="00135773">
      <w:pPr>
        <w:rPr>
          <w:rFonts w:ascii="Times New Roman" w:hAnsi="Times New Roman"/>
          <w:b/>
        </w:rPr>
      </w:pPr>
    </w:p>
    <w:p w14:paraId="7381871F" w14:textId="77777777" w:rsidR="00135773" w:rsidRDefault="00135773" w:rsidP="00135773">
      <w:pPr>
        <w:rPr>
          <w:rFonts w:ascii="Times New Roman" w:hAnsi="Times New Roman"/>
          <w:b/>
        </w:rPr>
      </w:pPr>
      <w:r>
        <w:rPr>
          <w:rFonts w:ascii="Times New Roman" w:hAnsi="Times New Roman"/>
          <w:b/>
        </w:rPr>
        <w:t>3.11</w:t>
      </w:r>
      <w:r>
        <w:rPr>
          <w:rFonts w:ascii="Times New Roman" w:hAnsi="Times New Roman"/>
          <w:b/>
        </w:rPr>
        <w:tab/>
        <w:t>LICENSED PERSONNEL PERSONAL AND PROFESSIONAL LEAVE</w:t>
      </w:r>
      <w:r>
        <w:rPr>
          <w:rFonts w:ascii="Times New Roman" w:hAnsi="Times New Roman"/>
          <w:b/>
        </w:rPr>
        <w:tab/>
        <w:t>3</w:t>
      </w:r>
      <w:r w:rsidR="00D12480">
        <w:rPr>
          <w:rFonts w:ascii="Times New Roman" w:hAnsi="Times New Roman"/>
          <w:b/>
        </w:rPr>
        <w:t>9</w:t>
      </w:r>
    </w:p>
    <w:p w14:paraId="4B29A2D4" w14:textId="77777777" w:rsidR="00135773" w:rsidRDefault="00135773" w:rsidP="00135773">
      <w:pPr>
        <w:rPr>
          <w:rFonts w:ascii="Times New Roman" w:hAnsi="Times New Roman"/>
          <w:b/>
        </w:rPr>
      </w:pPr>
    </w:p>
    <w:p w14:paraId="17586E84" w14:textId="77777777" w:rsidR="00135773" w:rsidRDefault="00135773" w:rsidP="00135773">
      <w:pPr>
        <w:rPr>
          <w:rFonts w:ascii="Times New Roman" w:hAnsi="Times New Roman"/>
          <w:b/>
        </w:rPr>
      </w:pPr>
      <w:r>
        <w:rPr>
          <w:rFonts w:ascii="Times New Roman" w:hAnsi="Times New Roman"/>
          <w:b/>
        </w:rPr>
        <w:t>3.12</w:t>
      </w:r>
      <w:r>
        <w:rPr>
          <w:rFonts w:ascii="Times New Roman" w:hAnsi="Times New Roman"/>
          <w:b/>
        </w:rPr>
        <w:tab/>
        <w:t xml:space="preserve">LICENSED PERSONNEL RESPONSIBILITIES IN DEALING WITH </w:t>
      </w:r>
    </w:p>
    <w:p w14:paraId="36948D14" w14:textId="77777777" w:rsidR="00135773" w:rsidRDefault="00135773" w:rsidP="00135773">
      <w:pPr>
        <w:ind w:left="720" w:firstLine="720"/>
        <w:rPr>
          <w:rFonts w:ascii="Times New Roman" w:hAnsi="Times New Roman"/>
          <w:b/>
        </w:rPr>
      </w:pPr>
      <w:r>
        <w:rPr>
          <w:rFonts w:ascii="Times New Roman" w:hAnsi="Times New Roman"/>
          <w:b/>
        </w:rPr>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41</w:t>
      </w:r>
    </w:p>
    <w:p w14:paraId="7BF50AE8" w14:textId="77777777" w:rsidR="00135773" w:rsidRDefault="00135773" w:rsidP="00135773">
      <w:pPr>
        <w:rPr>
          <w:rFonts w:ascii="Times New Roman" w:hAnsi="Times New Roman"/>
          <w:b/>
        </w:rPr>
      </w:pPr>
    </w:p>
    <w:p w14:paraId="02B073E6" w14:textId="77777777" w:rsidR="00135773" w:rsidRDefault="00135773" w:rsidP="00135773">
      <w:pPr>
        <w:rPr>
          <w:rFonts w:ascii="Times New Roman" w:hAnsi="Times New Roman"/>
          <w:b/>
        </w:rPr>
      </w:pPr>
      <w:r>
        <w:rPr>
          <w:rFonts w:ascii="Times New Roman" w:hAnsi="Times New Roman"/>
          <w:b/>
        </w:rPr>
        <w:t>3.13</w:t>
      </w:r>
      <w:r>
        <w:rPr>
          <w:rFonts w:ascii="Times New Roman" w:hAnsi="Times New Roman"/>
          <w:b/>
        </w:rPr>
        <w:tab/>
        <w:t>LICENSED PERSONNEL – PUBLIC OFFICE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42</w:t>
      </w:r>
    </w:p>
    <w:p w14:paraId="465AFDB8" w14:textId="77777777" w:rsidR="00135773" w:rsidRDefault="00135773" w:rsidP="00135773">
      <w:pPr>
        <w:rPr>
          <w:rFonts w:ascii="Times New Roman" w:hAnsi="Times New Roman"/>
          <w:b/>
        </w:rPr>
      </w:pPr>
    </w:p>
    <w:p w14:paraId="2BC45A68" w14:textId="77777777" w:rsidR="00135773" w:rsidRDefault="00135773" w:rsidP="00135773">
      <w:pPr>
        <w:rPr>
          <w:rFonts w:ascii="Times New Roman" w:hAnsi="Times New Roman"/>
          <w:b/>
        </w:rPr>
      </w:pPr>
      <w:r>
        <w:rPr>
          <w:rFonts w:ascii="Times New Roman" w:hAnsi="Times New Roman"/>
          <w:b/>
        </w:rPr>
        <w:t>3.14</w:t>
      </w:r>
      <w:r>
        <w:rPr>
          <w:rFonts w:ascii="Times New Roman" w:hAnsi="Times New Roman"/>
          <w:b/>
        </w:rPr>
        <w:tab/>
        <w:t>LICENSED PERSONNEL – JURY DUTY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43</w:t>
      </w:r>
    </w:p>
    <w:p w14:paraId="26CD1B1A" w14:textId="77777777" w:rsidR="00135773" w:rsidRDefault="00135773" w:rsidP="00135773">
      <w:pPr>
        <w:rPr>
          <w:rFonts w:ascii="Times New Roman" w:hAnsi="Times New Roman"/>
          <w:b/>
        </w:rPr>
      </w:pPr>
    </w:p>
    <w:p w14:paraId="25958DB0" w14:textId="77777777" w:rsidR="00135773" w:rsidRDefault="00135773" w:rsidP="00135773">
      <w:pPr>
        <w:rPr>
          <w:rFonts w:ascii="Times New Roman" w:hAnsi="Times New Roman"/>
          <w:b/>
        </w:rPr>
      </w:pPr>
      <w:r>
        <w:rPr>
          <w:rFonts w:ascii="Times New Roman" w:hAnsi="Times New Roman"/>
          <w:b/>
        </w:rPr>
        <w:t>3.15</w:t>
      </w:r>
      <w:r>
        <w:rPr>
          <w:rFonts w:ascii="Times New Roman" w:hAnsi="Times New Roman"/>
          <w:b/>
        </w:rPr>
        <w:tab/>
        <w:t>LICENSED PERSONNEL LEAVE – INJURY FROM ASSAULT</w:t>
      </w:r>
      <w:r>
        <w:rPr>
          <w:rFonts w:ascii="Times New Roman" w:hAnsi="Times New Roman"/>
          <w:b/>
        </w:rPr>
        <w:tab/>
      </w:r>
      <w:r>
        <w:rPr>
          <w:rFonts w:ascii="Times New Roman" w:hAnsi="Times New Roman"/>
          <w:b/>
        </w:rPr>
        <w:tab/>
        <w:t>4</w:t>
      </w:r>
      <w:r w:rsidR="00D12480">
        <w:rPr>
          <w:rFonts w:ascii="Times New Roman" w:hAnsi="Times New Roman"/>
          <w:b/>
        </w:rPr>
        <w:t>4</w:t>
      </w:r>
    </w:p>
    <w:p w14:paraId="75695939" w14:textId="77777777" w:rsidR="00135773" w:rsidRDefault="00135773" w:rsidP="00135773">
      <w:pPr>
        <w:rPr>
          <w:rFonts w:ascii="Times New Roman" w:hAnsi="Times New Roman"/>
          <w:b/>
        </w:rPr>
      </w:pPr>
    </w:p>
    <w:p w14:paraId="6590DA10" w14:textId="77777777" w:rsidR="00135773" w:rsidRDefault="00135773" w:rsidP="00135773">
      <w:pPr>
        <w:ind w:left="720" w:hanging="720"/>
        <w:rPr>
          <w:rFonts w:ascii="Times New Roman" w:hAnsi="Times New Roman"/>
          <w:b/>
        </w:rPr>
      </w:pPr>
      <w:r>
        <w:rPr>
          <w:rFonts w:ascii="Times New Roman" w:hAnsi="Times New Roman"/>
          <w:b/>
        </w:rPr>
        <w:t>3.16</w:t>
      </w:r>
      <w:r>
        <w:rPr>
          <w:rFonts w:ascii="Times New Roman" w:hAnsi="Times New Roman"/>
          <w:b/>
        </w:rPr>
        <w:tab/>
        <w:t xml:space="preserve">LICENSED PERSONNEL REIMBURSEMENT FOR PURCHASE OF </w:t>
      </w:r>
    </w:p>
    <w:p w14:paraId="010A897C" w14:textId="77777777" w:rsidR="00135773" w:rsidRDefault="00135773" w:rsidP="00135773">
      <w:pPr>
        <w:ind w:left="720" w:firstLine="720"/>
        <w:rPr>
          <w:rFonts w:ascii="Times New Roman" w:hAnsi="Times New Roman"/>
          <w:b/>
        </w:rPr>
      </w:pPr>
      <w:r>
        <w:rPr>
          <w:rFonts w:ascii="Times New Roman" w:hAnsi="Times New Roman"/>
          <w:b/>
        </w:rPr>
        <w:t>SUPPLIES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5</w:t>
      </w:r>
    </w:p>
    <w:p w14:paraId="0C48FC38" w14:textId="77777777" w:rsidR="00135773" w:rsidRDefault="00135773" w:rsidP="00135773">
      <w:pPr>
        <w:rPr>
          <w:rFonts w:ascii="Times New Roman" w:hAnsi="Times New Roman"/>
          <w:b/>
        </w:rPr>
      </w:pPr>
    </w:p>
    <w:p w14:paraId="67009D3A" w14:textId="77777777" w:rsidR="00135773" w:rsidRDefault="00135773" w:rsidP="00135773">
      <w:pPr>
        <w:rPr>
          <w:rFonts w:ascii="Times New Roman" w:hAnsi="Times New Roman"/>
          <w:b/>
        </w:rPr>
      </w:pPr>
      <w:r>
        <w:rPr>
          <w:rFonts w:ascii="Times New Roman" w:hAnsi="Times New Roman"/>
          <w:b/>
        </w:rPr>
        <w:t>3.17</w:t>
      </w:r>
      <w:r>
        <w:rPr>
          <w:rFonts w:ascii="Times New Roman" w:hAnsi="Times New Roman"/>
          <w:b/>
        </w:rPr>
        <w:tab/>
        <w:t>INSULT OR ABUSE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6</w:t>
      </w:r>
    </w:p>
    <w:p w14:paraId="1D9C97D8" w14:textId="77777777" w:rsidR="00135773" w:rsidRDefault="00135773" w:rsidP="00135773">
      <w:pPr>
        <w:rPr>
          <w:rFonts w:ascii="Times New Roman" w:hAnsi="Times New Roman"/>
          <w:b/>
        </w:rPr>
      </w:pPr>
    </w:p>
    <w:p w14:paraId="1B7A0C7E" w14:textId="77777777" w:rsidR="00135773" w:rsidRDefault="00135773" w:rsidP="00135773">
      <w:pPr>
        <w:rPr>
          <w:rFonts w:ascii="Times New Roman" w:hAnsi="Times New Roman"/>
          <w:b/>
        </w:rPr>
      </w:pPr>
      <w:r>
        <w:rPr>
          <w:rFonts w:ascii="Times New Roman" w:hAnsi="Times New Roman"/>
          <w:b/>
        </w:rPr>
        <w:t>3.18</w:t>
      </w:r>
      <w:r>
        <w:rPr>
          <w:rFonts w:ascii="Times New Roman" w:hAnsi="Times New Roman"/>
          <w:b/>
        </w:rPr>
        <w:tab/>
        <w:t>LICENSED PERSONNEL OUTSIDE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7</w:t>
      </w:r>
    </w:p>
    <w:p w14:paraId="343DFB24" w14:textId="77777777" w:rsidR="00135773" w:rsidRDefault="00135773" w:rsidP="00135773">
      <w:pPr>
        <w:rPr>
          <w:rFonts w:ascii="Times New Roman" w:hAnsi="Times New Roman"/>
          <w:b/>
        </w:rPr>
      </w:pPr>
    </w:p>
    <w:p w14:paraId="48D864DA" w14:textId="77777777" w:rsidR="00135773" w:rsidRDefault="00135773" w:rsidP="00135773">
      <w:pPr>
        <w:rPr>
          <w:rFonts w:ascii="Times New Roman" w:hAnsi="Times New Roman"/>
          <w:b/>
        </w:rPr>
      </w:pPr>
      <w:r>
        <w:rPr>
          <w:rFonts w:ascii="Times New Roman" w:hAnsi="Times New Roman"/>
          <w:b/>
        </w:rPr>
        <w:t>3.19</w:t>
      </w:r>
      <w:r>
        <w:rPr>
          <w:rFonts w:ascii="Times New Roman" w:hAnsi="Times New Roman"/>
          <w:b/>
        </w:rPr>
        <w:tab/>
        <w:t>LICENSED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D12480">
        <w:rPr>
          <w:rFonts w:ascii="Times New Roman" w:hAnsi="Times New Roman"/>
          <w:b/>
        </w:rPr>
        <w:t>9</w:t>
      </w:r>
    </w:p>
    <w:p w14:paraId="30A1D1B1" w14:textId="77777777" w:rsidR="00135773" w:rsidRDefault="00135773" w:rsidP="00135773">
      <w:pPr>
        <w:rPr>
          <w:rFonts w:ascii="Times New Roman" w:hAnsi="Times New Roman"/>
          <w:b/>
        </w:rPr>
      </w:pPr>
    </w:p>
    <w:p w14:paraId="4AF64C9D" w14:textId="77777777" w:rsidR="00135773" w:rsidRDefault="00135773" w:rsidP="00135773">
      <w:pPr>
        <w:rPr>
          <w:rFonts w:ascii="Times New Roman" w:hAnsi="Times New Roman"/>
          <w:b/>
        </w:rPr>
      </w:pPr>
      <w:r>
        <w:rPr>
          <w:rFonts w:ascii="Times New Roman" w:hAnsi="Times New Roman"/>
          <w:b/>
        </w:rPr>
        <w:t>3.20</w:t>
      </w:r>
      <w:r>
        <w:rPr>
          <w:rFonts w:ascii="Times New Roman" w:hAnsi="Times New Roman"/>
          <w:b/>
        </w:rPr>
        <w:tab/>
        <w:t>LICENSED PERSONNEL REIMBURSEMENT OF TRAVEL EXPENSES</w:t>
      </w:r>
      <w:r>
        <w:rPr>
          <w:rFonts w:ascii="Times New Roman" w:hAnsi="Times New Roman"/>
          <w:b/>
        </w:rPr>
        <w:tab/>
        <w:t>5</w:t>
      </w:r>
      <w:r w:rsidR="00D12480">
        <w:rPr>
          <w:rFonts w:ascii="Times New Roman" w:hAnsi="Times New Roman"/>
          <w:b/>
        </w:rPr>
        <w:t>3</w:t>
      </w:r>
    </w:p>
    <w:p w14:paraId="65E610A7" w14:textId="77777777" w:rsidR="00135773" w:rsidRDefault="00135773" w:rsidP="00135773">
      <w:pPr>
        <w:rPr>
          <w:rFonts w:ascii="Times New Roman" w:hAnsi="Times New Roman"/>
          <w:b/>
        </w:rPr>
      </w:pPr>
    </w:p>
    <w:p w14:paraId="4619CCE8" w14:textId="77777777" w:rsidR="00135773" w:rsidRDefault="00135773" w:rsidP="00135773">
      <w:pPr>
        <w:rPr>
          <w:rFonts w:ascii="Times New Roman" w:hAnsi="Times New Roman"/>
          <w:b/>
        </w:rPr>
      </w:pPr>
      <w:r>
        <w:rPr>
          <w:rFonts w:ascii="Times New Roman" w:hAnsi="Times New Roman"/>
          <w:b/>
        </w:rPr>
        <w:t>3.21</w:t>
      </w:r>
      <w:r>
        <w:rPr>
          <w:rFonts w:ascii="Times New Roman" w:hAnsi="Times New Roman"/>
          <w:b/>
        </w:rPr>
        <w:tab/>
        <w:t>LICENSED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4</w:t>
      </w:r>
    </w:p>
    <w:p w14:paraId="66D6ABE2" w14:textId="77777777" w:rsidR="00135773" w:rsidRDefault="00135773" w:rsidP="00135773">
      <w:pPr>
        <w:rPr>
          <w:rFonts w:ascii="Times New Roman" w:hAnsi="Times New Roman"/>
          <w:b/>
        </w:rPr>
      </w:pPr>
    </w:p>
    <w:p w14:paraId="548CE181" w14:textId="77777777" w:rsidR="00135773" w:rsidRDefault="00135773" w:rsidP="00135773">
      <w:pPr>
        <w:rPr>
          <w:rFonts w:ascii="Times New Roman" w:hAnsi="Times New Roman"/>
          <w:b/>
        </w:rPr>
      </w:pPr>
      <w:r>
        <w:rPr>
          <w:rFonts w:ascii="Times New Roman" w:hAnsi="Times New Roman"/>
          <w:b/>
        </w:rPr>
        <w:t>3.22</w:t>
      </w:r>
      <w:r>
        <w:rPr>
          <w:rFonts w:ascii="Times New Roman" w:hAnsi="Times New Roman"/>
          <w:b/>
        </w:rPr>
        <w:tab/>
        <w:t>DRESS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t>5</w:t>
      </w:r>
      <w:r w:rsidR="00D12480">
        <w:rPr>
          <w:rFonts w:ascii="Times New Roman" w:hAnsi="Times New Roman"/>
          <w:b/>
        </w:rPr>
        <w:t>5</w:t>
      </w:r>
    </w:p>
    <w:p w14:paraId="3BB3FAFD" w14:textId="77777777" w:rsidR="00135773" w:rsidRDefault="00135773" w:rsidP="00135773">
      <w:pPr>
        <w:rPr>
          <w:rFonts w:ascii="Times New Roman" w:hAnsi="Times New Roman"/>
          <w:b/>
        </w:rPr>
      </w:pPr>
    </w:p>
    <w:p w14:paraId="02B08FAF" w14:textId="77777777" w:rsidR="00135773" w:rsidRDefault="00135773" w:rsidP="00135773">
      <w:pPr>
        <w:rPr>
          <w:rFonts w:ascii="Times New Roman" w:hAnsi="Times New Roman"/>
          <w:b/>
        </w:rPr>
      </w:pPr>
      <w:r>
        <w:rPr>
          <w:rFonts w:ascii="Times New Roman" w:hAnsi="Times New Roman"/>
          <w:b/>
        </w:rPr>
        <w:lastRenderedPageBreak/>
        <w:t>3.23</w:t>
      </w:r>
      <w:r>
        <w:rPr>
          <w:rFonts w:ascii="Times New Roman" w:hAnsi="Times New Roman"/>
          <w:b/>
        </w:rPr>
        <w:tab/>
        <w:t>LICENSED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6</w:t>
      </w:r>
    </w:p>
    <w:p w14:paraId="4A84E2E6" w14:textId="77777777" w:rsidR="00135773" w:rsidRDefault="00135773" w:rsidP="00135773">
      <w:pPr>
        <w:rPr>
          <w:rFonts w:ascii="Times New Roman" w:hAnsi="Times New Roman"/>
          <w:b/>
        </w:rPr>
      </w:pPr>
    </w:p>
    <w:p w14:paraId="67015F7B" w14:textId="77777777" w:rsidR="00135773" w:rsidRDefault="00135773" w:rsidP="00135773">
      <w:pPr>
        <w:rPr>
          <w:rFonts w:ascii="Times New Roman" w:hAnsi="Times New Roman"/>
          <w:b/>
        </w:rPr>
      </w:pPr>
      <w:r>
        <w:rPr>
          <w:rFonts w:ascii="Times New Roman" w:hAnsi="Times New Roman"/>
          <w:b/>
        </w:rPr>
        <w:t>3.24</w:t>
      </w:r>
      <w:r>
        <w:rPr>
          <w:rFonts w:ascii="Times New Roman" w:hAnsi="Times New Roman"/>
          <w:b/>
        </w:rPr>
        <w:tab/>
        <w:t>LICENSED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8</w:t>
      </w:r>
    </w:p>
    <w:p w14:paraId="3AB8DEEE" w14:textId="77777777" w:rsidR="00135773" w:rsidRDefault="00135773" w:rsidP="00135773">
      <w:pPr>
        <w:rPr>
          <w:rFonts w:ascii="Times New Roman" w:hAnsi="Times New Roman"/>
          <w:b/>
        </w:rPr>
      </w:pPr>
    </w:p>
    <w:p w14:paraId="614D23DB" w14:textId="77777777" w:rsidR="00135773" w:rsidRDefault="00135773" w:rsidP="00135773">
      <w:pPr>
        <w:rPr>
          <w:rFonts w:ascii="Times New Roman" w:hAnsi="Times New Roman"/>
          <w:b/>
        </w:rPr>
      </w:pPr>
      <w:r>
        <w:rPr>
          <w:rFonts w:ascii="Times New Roman" w:hAnsi="Times New Roman"/>
          <w:b/>
        </w:rPr>
        <w:t>3.25</w:t>
      </w:r>
      <w:r>
        <w:rPr>
          <w:rFonts w:ascii="Times New Roman" w:hAnsi="Times New Roman"/>
          <w:b/>
        </w:rPr>
        <w:tab/>
        <w:t>LICENSED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D12480">
        <w:rPr>
          <w:rFonts w:ascii="Times New Roman" w:hAnsi="Times New Roman"/>
          <w:b/>
        </w:rPr>
        <w:t>9</w:t>
      </w:r>
    </w:p>
    <w:p w14:paraId="676568C4" w14:textId="77777777" w:rsidR="00135773" w:rsidRDefault="00135773" w:rsidP="00135773">
      <w:pPr>
        <w:rPr>
          <w:rFonts w:ascii="Times New Roman" w:hAnsi="Times New Roman"/>
          <w:b/>
        </w:rPr>
      </w:pPr>
    </w:p>
    <w:p w14:paraId="387109BC" w14:textId="77777777" w:rsidR="00135773" w:rsidRDefault="00135773" w:rsidP="00135773">
      <w:pPr>
        <w:rPr>
          <w:rFonts w:ascii="Times New Roman" w:hAnsi="Times New Roman"/>
          <w:b/>
        </w:rPr>
      </w:pPr>
      <w:r>
        <w:rPr>
          <w:rFonts w:ascii="Times New Roman" w:hAnsi="Times New Roman"/>
          <w:b/>
        </w:rPr>
        <w:tab/>
        <w:t>3.25F</w:t>
      </w:r>
      <w:r>
        <w:rPr>
          <w:rFonts w:ascii="Times New Roman" w:hAnsi="Times New Roman"/>
          <w:b/>
        </w:rPr>
        <w:tab/>
        <w:t>LICENSED PERSONNEL LEVEL TWO GRIEVANCE FORM</w:t>
      </w:r>
      <w:r>
        <w:rPr>
          <w:rFonts w:ascii="Times New Roman" w:hAnsi="Times New Roman"/>
          <w:b/>
        </w:rPr>
        <w:tab/>
      </w:r>
      <w:r w:rsidR="00D12480">
        <w:rPr>
          <w:rFonts w:ascii="Times New Roman" w:hAnsi="Times New Roman"/>
          <w:b/>
        </w:rPr>
        <w:t>63</w:t>
      </w:r>
    </w:p>
    <w:p w14:paraId="638F45AA" w14:textId="77777777" w:rsidR="00135773" w:rsidRDefault="00135773" w:rsidP="00135773">
      <w:pPr>
        <w:rPr>
          <w:rFonts w:ascii="Times New Roman" w:hAnsi="Times New Roman"/>
          <w:b/>
        </w:rPr>
      </w:pPr>
    </w:p>
    <w:p w14:paraId="0A7078D5" w14:textId="77777777" w:rsidR="00135773" w:rsidRDefault="00135773" w:rsidP="00135773">
      <w:pPr>
        <w:rPr>
          <w:rFonts w:ascii="Times New Roman" w:hAnsi="Times New Roman"/>
          <w:b/>
        </w:rPr>
      </w:pPr>
      <w:r>
        <w:rPr>
          <w:rFonts w:ascii="Times New Roman" w:hAnsi="Times New Roman"/>
          <w:b/>
        </w:rPr>
        <w:t>3.26</w:t>
      </w:r>
      <w:r>
        <w:rPr>
          <w:rFonts w:ascii="Times New Roman" w:hAnsi="Times New Roman"/>
          <w:b/>
        </w:rPr>
        <w:tab/>
        <w:t>LICENSED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64</w:t>
      </w:r>
    </w:p>
    <w:p w14:paraId="17D83057" w14:textId="77777777" w:rsidR="00135773" w:rsidRDefault="00135773" w:rsidP="00135773">
      <w:pPr>
        <w:rPr>
          <w:rFonts w:ascii="Times New Roman" w:hAnsi="Times New Roman"/>
          <w:b/>
        </w:rPr>
      </w:pPr>
    </w:p>
    <w:p w14:paraId="5BC32C7B" w14:textId="77777777" w:rsidR="00135773" w:rsidRDefault="00135773" w:rsidP="00135773">
      <w:pPr>
        <w:rPr>
          <w:rFonts w:ascii="Times New Roman" w:hAnsi="Times New Roman"/>
          <w:b/>
        </w:rPr>
      </w:pPr>
      <w:r>
        <w:rPr>
          <w:rFonts w:ascii="Times New Roman" w:hAnsi="Times New Roman"/>
          <w:b/>
        </w:rPr>
        <w:t>3.27</w:t>
      </w:r>
      <w:r>
        <w:rPr>
          <w:rFonts w:ascii="Times New Roman" w:hAnsi="Times New Roman"/>
          <w:b/>
        </w:rPr>
        <w:tab/>
        <w:t>LICENSED PERSONNEL SUPERVISION OF STUDENTS</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76</w:t>
      </w:r>
    </w:p>
    <w:p w14:paraId="698E5155" w14:textId="77777777" w:rsidR="00135773" w:rsidRDefault="00135773" w:rsidP="00135773">
      <w:pPr>
        <w:rPr>
          <w:rFonts w:ascii="Times New Roman" w:hAnsi="Times New Roman"/>
          <w:b/>
        </w:rPr>
      </w:pPr>
    </w:p>
    <w:p w14:paraId="13D3243D" w14:textId="77777777" w:rsidR="00135773" w:rsidRDefault="00135773" w:rsidP="00135773">
      <w:pPr>
        <w:rPr>
          <w:rFonts w:ascii="Times New Roman" w:hAnsi="Times New Roman"/>
          <w:b/>
        </w:rPr>
      </w:pPr>
      <w:r>
        <w:rPr>
          <w:rFonts w:ascii="Times New Roman" w:hAnsi="Times New Roman"/>
          <w:b/>
        </w:rPr>
        <w:t>3.28</w:t>
      </w:r>
      <w:r>
        <w:rPr>
          <w:rFonts w:ascii="Times New Roman" w:hAnsi="Times New Roman"/>
          <w:b/>
        </w:rPr>
        <w:tab/>
        <w:t>LICENSED PERSONNEL COMPUTER USE POLICY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77</w:t>
      </w:r>
    </w:p>
    <w:p w14:paraId="26220364" w14:textId="77777777" w:rsidR="003D5BEA" w:rsidRDefault="003D5BEA" w:rsidP="00135773">
      <w:pPr>
        <w:rPr>
          <w:rFonts w:ascii="Times New Roman" w:hAnsi="Times New Roman"/>
          <w:b/>
        </w:rPr>
      </w:pPr>
    </w:p>
    <w:p w14:paraId="01E8D4E5" w14:textId="77777777" w:rsidR="00135773" w:rsidRDefault="00135773" w:rsidP="00135773">
      <w:pPr>
        <w:rPr>
          <w:rFonts w:ascii="Times New Roman" w:hAnsi="Times New Roman"/>
          <w:b/>
        </w:rPr>
      </w:pPr>
      <w:r>
        <w:rPr>
          <w:rFonts w:ascii="Times New Roman" w:hAnsi="Times New Roman"/>
          <w:b/>
        </w:rPr>
        <w:tab/>
        <w:t>3.28F</w:t>
      </w:r>
      <w:r>
        <w:rPr>
          <w:rFonts w:ascii="Times New Roman" w:hAnsi="Times New Roman"/>
          <w:b/>
        </w:rPr>
        <w:tab/>
        <w:t>LICENSED PERSONNEL INTERNET USE AGREEMENT</w:t>
      </w:r>
      <w:r>
        <w:rPr>
          <w:rFonts w:ascii="Times New Roman" w:hAnsi="Times New Roman"/>
          <w:b/>
        </w:rPr>
        <w:tab/>
      </w:r>
      <w:r>
        <w:rPr>
          <w:rFonts w:ascii="Times New Roman" w:hAnsi="Times New Roman"/>
          <w:b/>
        </w:rPr>
        <w:tab/>
      </w:r>
      <w:r w:rsidR="00D12480">
        <w:rPr>
          <w:rFonts w:ascii="Times New Roman" w:hAnsi="Times New Roman"/>
          <w:b/>
        </w:rPr>
        <w:t>78</w:t>
      </w:r>
    </w:p>
    <w:p w14:paraId="5C3C0631" w14:textId="77777777" w:rsidR="00135773" w:rsidRDefault="00135773" w:rsidP="00135773">
      <w:pPr>
        <w:rPr>
          <w:rFonts w:ascii="Times New Roman" w:hAnsi="Times New Roman"/>
          <w:b/>
        </w:rPr>
      </w:pPr>
    </w:p>
    <w:p w14:paraId="05C67E11" w14:textId="77777777" w:rsidR="00135773" w:rsidRDefault="00135773" w:rsidP="00135773">
      <w:pPr>
        <w:rPr>
          <w:rFonts w:ascii="Times New Roman" w:hAnsi="Times New Roman"/>
          <w:b/>
        </w:rPr>
      </w:pPr>
      <w:r>
        <w:rPr>
          <w:rFonts w:ascii="Times New Roman" w:hAnsi="Times New Roman"/>
          <w:b/>
        </w:rPr>
        <w:t>3.29</w:t>
      </w:r>
      <w:r>
        <w:rPr>
          <w:rFonts w:ascii="Times New Roman" w:hAnsi="Times New Roman"/>
          <w:b/>
        </w:rPr>
        <w:tab/>
        <w:t>LICENSED PERSONNEL SCHOOL CALENDAR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80</w:t>
      </w:r>
    </w:p>
    <w:p w14:paraId="2ADF0AC0" w14:textId="77777777" w:rsidR="00135773" w:rsidRDefault="00135773" w:rsidP="00135773">
      <w:pPr>
        <w:rPr>
          <w:rFonts w:ascii="Times New Roman" w:hAnsi="Times New Roman"/>
          <w:b/>
        </w:rPr>
      </w:pPr>
    </w:p>
    <w:p w14:paraId="49AC208C" w14:textId="77777777" w:rsidR="00135773" w:rsidRDefault="00135773" w:rsidP="00135773">
      <w:pPr>
        <w:rPr>
          <w:rFonts w:ascii="Times New Roman" w:hAnsi="Times New Roman"/>
          <w:b/>
        </w:rPr>
      </w:pPr>
      <w:r>
        <w:rPr>
          <w:rFonts w:ascii="Times New Roman" w:hAnsi="Times New Roman"/>
          <w:b/>
        </w:rPr>
        <w:t>3.30</w:t>
      </w:r>
      <w:r>
        <w:rPr>
          <w:rFonts w:ascii="Times New Roman" w:hAnsi="Times New Roman"/>
          <w:b/>
        </w:rPr>
        <w:tab/>
        <w:t>PARENT-TEACHER COMMUNICATION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82</w:t>
      </w:r>
    </w:p>
    <w:p w14:paraId="6B69688F" w14:textId="77777777" w:rsidR="00135773" w:rsidRDefault="00135773" w:rsidP="00135773">
      <w:pPr>
        <w:rPr>
          <w:rFonts w:ascii="Times New Roman" w:hAnsi="Times New Roman"/>
          <w:b/>
        </w:rPr>
      </w:pPr>
    </w:p>
    <w:p w14:paraId="45DD1DA6" w14:textId="77777777" w:rsidR="00135773" w:rsidRDefault="00135773" w:rsidP="00135773">
      <w:pPr>
        <w:rPr>
          <w:rFonts w:ascii="Times New Roman" w:hAnsi="Times New Roman"/>
          <w:b/>
        </w:rPr>
      </w:pPr>
      <w:r>
        <w:rPr>
          <w:rFonts w:ascii="Times New Roman" w:hAnsi="Times New Roman"/>
          <w:b/>
        </w:rPr>
        <w:t>3.31</w:t>
      </w:r>
      <w:r>
        <w:rPr>
          <w:rFonts w:ascii="Times New Roman" w:hAnsi="Times New Roman"/>
          <w:b/>
        </w:rPr>
        <w:tab/>
        <w:t>DRUG FREE WORKPLACE – LICENSED PERSONNEL</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83</w:t>
      </w:r>
    </w:p>
    <w:p w14:paraId="4EC75221" w14:textId="77777777" w:rsidR="00135773" w:rsidRDefault="00135773" w:rsidP="00135773">
      <w:pPr>
        <w:rPr>
          <w:rFonts w:ascii="Times New Roman" w:hAnsi="Times New Roman"/>
          <w:b/>
        </w:rPr>
      </w:pPr>
    </w:p>
    <w:p w14:paraId="4FA69A3F" w14:textId="77777777" w:rsidR="00135773" w:rsidRDefault="00135773" w:rsidP="00135773">
      <w:pPr>
        <w:rPr>
          <w:rFonts w:ascii="Times New Roman" w:hAnsi="Times New Roman"/>
          <w:b/>
        </w:rPr>
      </w:pPr>
      <w:r>
        <w:rPr>
          <w:rFonts w:ascii="Times New Roman" w:hAnsi="Times New Roman"/>
          <w:b/>
        </w:rPr>
        <w:tab/>
        <w:t>3.31F</w:t>
      </w:r>
      <w:r>
        <w:rPr>
          <w:rFonts w:ascii="Times New Roman" w:hAnsi="Times New Roman"/>
          <w:b/>
        </w:rPr>
        <w:tab/>
        <w:t>DRUG FREE WORKPLACE POLICY ACKNOWLEDGEMENT</w:t>
      </w:r>
      <w:r>
        <w:rPr>
          <w:rFonts w:ascii="Times New Roman" w:hAnsi="Times New Roman"/>
          <w:b/>
        </w:rPr>
        <w:tab/>
      </w:r>
      <w:r w:rsidR="00D12480">
        <w:rPr>
          <w:rFonts w:ascii="Times New Roman" w:hAnsi="Times New Roman"/>
          <w:b/>
        </w:rPr>
        <w:t>88</w:t>
      </w:r>
    </w:p>
    <w:p w14:paraId="4578500F" w14:textId="77777777" w:rsidR="00135773" w:rsidRDefault="00135773" w:rsidP="00135773">
      <w:pPr>
        <w:rPr>
          <w:rFonts w:ascii="Times New Roman" w:hAnsi="Times New Roman"/>
          <w:b/>
        </w:rPr>
      </w:pPr>
    </w:p>
    <w:p w14:paraId="33A41BE1" w14:textId="77777777" w:rsidR="00135773" w:rsidRDefault="00135773" w:rsidP="00135773">
      <w:pPr>
        <w:rPr>
          <w:rFonts w:ascii="Times New Roman" w:hAnsi="Times New Roman"/>
          <w:b/>
        </w:rPr>
      </w:pPr>
      <w:r>
        <w:rPr>
          <w:rFonts w:ascii="Times New Roman" w:hAnsi="Times New Roman"/>
          <w:b/>
        </w:rPr>
        <w:t>3.32</w:t>
      </w:r>
      <w:r>
        <w:rPr>
          <w:rFonts w:ascii="Times New Roman" w:hAnsi="Times New Roman"/>
          <w:b/>
        </w:rPr>
        <w:tab/>
        <w:t>LICENSED PERSONNEL FAMILY MEDICAL LEAVE</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89</w:t>
      </w:r>
    </w:p>
    <w:p w14:paraId="39CE44B4" w14:textId="77777777" w:rsidR="00135773" w:rsidRDefault="00135773" w:rsidP="00135773">
      <w:pPr>
        <w:rPr>
          <w:rFonts w:ascii="Times New Roman" w:hAnsi="Times New Roman"/>
          <w:b/>
        </w:rPr>
      </w:pPr>
    </w:p>
    <w:p w14:paraId="392E8F8C" w14:textId="77777777" w:rsidR="00135773" w:rsidRDefault="00135773" w:rsidP="00135773">
      <w:pPr>
        <w:rPr>
          <w:rFonts w:ascii="Times New Roman" w:hAnsi="Times New Roman"/>
          <w:b/>
        </w:rPr>
      </w:pPr>
      <w:r>
        <w:rPr>
          <w:rFonts w:ascii="Times New Roman" w:hAnsi="Times New Roman"/>
          <w:b/>
        </w:rPr>
        <w:t>3.33</w:t>
      </w:r>
      <w:r>
        <w:rPr>
          <w:rFonts w:ascii="Times New Roman" w:hAnsi="Times New Roman"/>
          <w:b/>
        </w:rPr>
        <w:tab/>
        <w:t>ASSIGNMENT OF EXTRA DUTIES FOR LICENSED PERSONNEL</w:t>
      </w:r>
      <w:r>
        <w:rPr>
          <w:rFonts w:ascii="Times New Roman" w:hAnsi="Times New Roman"/>
          <w:b/>
        </w:rPr>
        <w:tab/>
      </w:r>
      <w:r w:rsidR="00D12480">
        <w:rPr>
          <w:rFonts w:ascii="Times New Roman" w:hAnsi="Times New Roman"/>
          <w:b/>
        </w:rPr>
        <w:t>90</w:t>
      </w:r>
    </w:p>
    <w:p w14:paraId="4A45C5C0" w14:textId="77777777" w:rsidR="00135773" w:rsidRDefault="00135773" w:rsidP="00135773">
      <w:pPr>
        <w:rPr>
          <w:rFonts w:ascii="Times New Roman" w:hAnsi="Times New Roman"/>
          <w:b/>
        </w:rPr>
      </w:pPr>
    </w:p>
    <w:p w14:paraId="71C0330F" w14:textId="77777777" w:rsidR="00135773" w:rsidRDefault="00135773" w:rsidP="00135773">
      <w:pPr>
        <w:rPr>
          <w:rFonts w:ascii="Times New Roman" w:hAnsi="Times New Roman"/>
          <w:b/>
        </w:rPr>
      </w:pPr>
      <w:r>
        <w:rPr>
          <w:rFonts w:ascii="Times New Roman" w:hAnsi="Times New Roman"/>
          <w:b/>
        </w:rPr>
        <w:t>3.34</w:t>
      </w:r>
      <w:r>
        <w:rPr>
          <w:rFonts w:ascii="Times New Roman" w:hAnsi="Times New Roman"/>
          <w:b/>
        </w:rPr>
        <w:tab/>
        <w:t>LICENSED PERSONNEL CELL PHONE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91</w:t>
      </w:r>
    </w:p>
    <w:p w14:paraId="7573BE42" w14:textId="77777777" w:rsidR="00135773" w:rsidRDefault="00135773" w:rsidP="00135773">
      <w:pPr>
        <w:rPr>
          <w:rFonts w:ascii="Times New Roman" w:hAnsi="Times New Roman"/>
          <w:b/>
        </w:rPr>
      </w:pPr>
    </w:p>
    <w:p w14:paraId="7456D4E5" w14:textId="77777777" w:rsidR="00135773" w:rsidRDefault="00135773" w:rsidP="00135773">
      <w:pPr>
        <w:rPr>
          <w:rFonts w:ascii="Times New Roman" w:hAnsi="Times New Roman"/>
          <w:b/>
        </w:rPr>
      </w:pPr>
      <w:r>
        <w:rPr>
          <w:rFonts w:ascii="Times New Roman" w:hAnsi="Times New Roman"/>
          <w:b/>
        </w:rPr>
        <w:t>3.35</w:t>
      </w:r>
      <w:r>
        <w:rPr>
          <w:rFonts w:ascii="Times New Roman" w:hAnsi="Times New Roman"/>
          <w:b/>
        </w:rPr>
        <w:tab/>
        <w:t>LICENSED PERSONNEL BENEFITS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93</w:t>
      </w:r>
    </w:p>
    <w:p w14:paraId="42325D30" w14:textId="77777777" w:rsidR="003D5BEA" w:rsidRDefault="003D5BEA" w:rsidP="00135773">
      <w:pPr>
        <w:rPr>
          <w:rFonts w:ascii="Times New Roman" w:hAnsi="Times New Roman"/>
          <w:b/>
        </w:rPr>
      </w:pPr>
    </w:p>
    <w:p w14:paraId="212DC7FE" w14:textId="77777777" w:rsidR="00135773" w:rsidRDefault="00135773" w:rsidP="00135773">
      <w:pPr>
        <w:rPr>
          <w:rFonts w:ascii="Times New Roman" w:hAnsi="Times New Roman"/>
          <w:b/>
        </w:rPr>
      </w:pPr>
      <w:r>
        <w:rPr>
          <w:rFonts w:ascii="Times New Roman" w:hAnsi="Times New Roman"/>
          <w:b/>
        </w:rPr>
        <w:t>3.37</w:t>
      </w:r>
      <w:r>
        <w:rPr>
          <w:rFonts w:ascii="Times New Roman" w:hAnsi="Times New Roman"/>
          <w:b/>
        </w:rPr>
        <w:tab/>
        <w:t>ASSIGNMENT OF TEACHER AIDES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94</w:t>
      </w:r>
    </w:p>
    <w:p w14:paraId="745E0EAC" w14:textId="77777777" w:rsidR="00135773" w:rsidRDefault="00135773" w:rsidP="00135773">
      <w:pPr>
        <w:rPr>
          <w:rFonts w:ascii="Times New Roman" w:hAnsi="Times New Roman"/>
          <w:b/>
        </w:rPr>
      </w:pPr>
    </w:p>
    <w:p w14:paraId="5765CD8D" w14:textId="77777777" w:rsidR="00135773" w:rsidRDefault="00135773" w:rsidP="00135773">
      <w:pPr>
        <w:rPr>
          <w:rFonts w:ascii="Times New Roman" w:hAnsi="Times New Roman"/>
          <w:b/>
        </w:rPr>
      </w:pPr>
      <w:r>
        <w:rPr>
          <w:rFonts w:ascii="Times New Roman" w:hAnsi="Times New Roman"/>
          <w:b/>
        </w:rPr>
        <w:t>3.38</w:t>
      </w:r>
      <w:r>
        <w:rPr>
          <w:rFonts w:ascii="Times New Roman" w:hAnsi="Times New Roman"/>
          <w:b/>
        </w:rPr>
        <w:tab/>
        <w:t>LICENSED PERSONNEL RESPONSIBILITIES GOVERNIN</w:t>
      </w:r>
      <w:r w:rsidR="003D5BEA">
        <w:rPr>
          <w:rFonts w:ascii="Times New Roman" w:hAnsi="Times New Roman"/>
          <w:b/>
        </w:rPr>
        <w:t>G</w:t>
      </w:r>
    </w:p>
    <w:p w14:paraId="778B77CE" w14:textId="77777777" w:rsidR="00135773" w:rsidRDefault="00135773" w:rsidP="003D5BEA">
      <w:pPr>
        <w:ind w:left="720" w:firstLine="720"/>
        <w:rPr>
          <w:rFonts w:ascii="Times New Roman" w:hAnsi="Times New Roman"/>
          <w:b/>
        </w:rPr>
      </w:pPr>
      <w:r>
        <w:rPr>
          <w:rFonts w:ascii="Times New Roman" w:hAnsi="Times New Roman"/>
          <w:b/>
        </w:rPr>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95</w:t>
      </w:r>
    </w:p>
    <w:p w14:paraId="3C801505" w14:textId="77777777" w:rsidR="00135773" w:rsidRDefault="00135773" w:rsidP="00135773">
      <w:pPr>
        <w:rPr>
          <w:rFonts w:ascii="Times New Roman" w:hAnsi="Times New Roman"/>
          <w:b/>
        </w:rPr>
      </w:pPr>
    </w:p>
    <w:p w14:paraId="18B32BF9" w14:textId="77777777" w:rsidR="00135773" w:rsidRDefault="00135773" w:rsidP="00135773">
      <w:pPr>
        <w:rPr>
          <w:rFonts w:ascii="Times New Roman" w:hAnsi="Times New Roman"/>
          <w:b/>
        </w:rPr>
      </w:pPr>
      <w:r>
        <w:rPr>
          <w:rFonts w:ascii="Times New Roman" w:hAnsi="Times New Roman"/>
          <w:b/>
        </w:rPr>
        <w:t>3.39</w:t>
      </w:r>
      <w:r>
        <w:rPr>
          <w:rFonts w:ascii="Times New Roman" w:hAnsi="Times New Roman"/>
          <w:b/>
        </w:rPr>
        <w:tab/>
        <w:t>LICENSED PERSONNEL RECORDS AND REPORTS</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99</w:t>
      </w:r>
    </w:p>
    <w:p w14:paraId="2CAAAA0D" w14:textId="77777777" w:rsidR="00135773" w:rsidRDefault="00135773" w:rsidP="00135773">
      <w:pPr>
        <w:rPr>
          <w:rFonts w:ascii="Times New Roman" w:hAnsi="Times New Roman"/>
          <w:b/>
        </w:rPr>
      </w:pPr>
    </w:p>
    <w:p w14:paraId="2A4A9036" w14:textId="77777777" w:rsidR="00135773" w:rsidRDefault="00135773" w:rsidP="00135773">
      <w:pPr>
        <w:ind w:left="720" w:hanging="720"/>
        <w:rPr>
          <w:rFonts w:ascii="Times New Roman" w:hAnsi="Times New Roman"/>
          <w:b/>
        </w:rPr>
      </w:pPr>
      <w:r>
        <w:rPr>
          <w:rFonts w:ascii="Times New Roman" w:hAnsi="Times New Roman"/>
          <w:b/>
        </w:rPr>
        <w:t>3.40</w:t>
      </w:r>
      <w:r>
        <w:rPr>
          <w:rFonts w:ascii="Times New Roman" w:hAnsi="Times New Roman"/>
          <w:b/>
        </w:rPr>
        <w:tab/>
        <w:t>LICENSED PERSONNEL DUTIES AS MANDATED REPORTERS</w:t>
      </w:r>
      <w:r>
        <w:rPr>
          <w:rFonts w:ascii="Times New Roman" w:hAnsi="Times New Roman"/>
          <w:b/>
        </w:rPr>
        <w:tab/>
      </w:r>
      <w:r>
        <w:rPr>
          <w:rFonts w:ascii="Times New Roman" w:hAnsi="Times New Roman"/>
          <w:b/>
        </w:rPr>
        <w:tab/>
      </w:r>
      <w:r w:rsidR="00D12480">
        <w:rPr>
          <w:rFonts w:ascii="Times New Roman" w:hAnsi="Times New Roman"/>
          <w:b/>
        </w:rPr>
        <w:t>100</w:t>
      </w:r>
    </w:p>
    <w:p w14:paraId="098B3925" w14:textId="77777777" w:rsidR="00135773" w:rsidRDefault="00135773" w:rsidP="00135773">
      <w:pPr>
        <w:rPr>
          <w:rFonts w:ascii="Times New Roman" w:hAnsi="Times New Roman"/>
          <w:b/>
        </w:rPr>
      </w:pPr>
    </w:p>
    <w:p w14:paraId="3D1BE588" w14:textId="77777777" w:rsidR="00135773" w:rsidRDefault="00135773" w:rsidP="00135773">
      <w:pPr>
        <w:ind w:left="720" w:hanging="720"/>
        <w:rPr>
          <w:rFonts w:ascii="Times New Roman" w:hAnsi="Times New Roman"/>
          <w:b/>
        </w:rPr>
      </w:pPr>
      <w:r>
        <w:rPr>
          <w:rFonts w:ascii="Times New Roman" w:hAnsi="Times New Roman"/>
          <w:b/>
        </w:rPr>
        <w:t>3.41</w:t>
      </w:r>
      <w:r>
        <w:rPr>
          <w:rFonts w:ascii="Times New Roman" w:hAnsi="Times New Roman"/>
          <w:b/>
        </w:rPr>
        <w:tab/>
        <w:t xml:space="preserve">LICENSED PERSONNEL VIDEO SUVEILLANCE AND OTHER </w:t>
      </w:r>
    </w:p>
    <w:p w14:paraId="724168DF" w14:textId="77777777" w:rsidR="00135773" w:rsidRDefault="00135773" w:rsidP="003D5BEA">
      <w:pPr>
        <w:ind w:left="720" w:firstLine="720"/>
        <w:rPr>
          <w:rFonts w:ascii="Times New Roman" w:hAnsi="Times New Roman"/>
          <w:b/>
        </w:rPr>
      </w:pPr>
      <w:r>
        <w:rPr>
          <w:rFonts w:ascii="Times New Roman" w:hAnsi="Times New Roman"/>
          <w:b/>
        </w:rPr>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102</w:t>
      </w:r>
    </w:p>
    <w:p w14:paraId="52612461" w14:textId="77777777" w:rsidR="00135773" w:rsidRDefault="00135773" w:rsidP="00135773">
      <w:pPr>
        <w:rPr>
          <w:rFonts w:ascii="Times New Roman" w:hAnsi="Times New Roman"/>
          <w:b/>
        </w:rPr>
      </w:pPr>
    </w:p>
    <w:p w14:paraId="73BD7055" w14:textId="77777777" w:rsidR="00135773" w:rsidRDefault="00135773" w:rsidP="00135773">
      <w:pPr>
        <w:rPr>
          <w:rFonts w:ascii="Times New Roman" w:hAnsi="Times New Roman"/>
          <w:b/>
        </w:rPr>
      </w:pPr>
    </w:p>
    <w:p w14:paraId="458B5794" w14:textId="77777777" w:rsidR="00135773" w:rsidRDefault="00135773" w:rsidP="00135773">
      <w:pPr>
        <w:rPr>
          <w:rFonts w:ascii="Times New Roman" w:hAnsi="Times New Roman"/>
          <w:b/>
        </w:rPr>
      </w:pPr>
    </w:p>
    <w:p w14:paraId="0DAB956C" w14:textId="77777777" w:rsidR="00135773" w:rsidRDefault="00135773" w:rsidP="00135773">
      <w:pPr>
        <w:rPr>
          <w:rFonts w:ascii="Times New Roman" w:hAnsi="Times New Roman"/>
          <w:b/>
        </w:rPr>
      </w:pPr>
      <w:r>
        <w:rPr>
          <w:rFonts w:ascii="Times New Roman" w:hAnsi="Times New Roman"/>
          <w:b/>
        </w:rPr>
        <w:lastRenderedPageBreak/>
        <w:t>3.42</w:t>
      </w:r>
      <w:r>
        <w:rPr>
          <w:rFonts w:ascii="Times New Roman" w:hAnsi="Times New Roman"/>
          <w:b/>
        </w:rPr>
        <w:tab/>
        <w:t>OBTAINING AND RELEASING STUDENT’S FREE AND REDUCED</w:t>
      </w:r>
    </w:p>
    <w:p w14:paraId="0A8FFCBF" w14:textId="77777777" w:rsidR="00135773" w:rsidRDefault="00135773" w:rsidP="003D5BEA">
      <w:pPr>
        <w:ind w:left="720" w:firstLine="720"/>
        <w:rPr>
          <w:rFonts w:ascii="Times New Roman" w:hAnsi="Times New Roman"/>
          <w:b/>
        </w:rPr>
      </w:pPr>
      <w:r>
        <w:rPr>
          <w:rFonts w:ascii="Times New Roman" w:hAnsi="Times New Roman"/>
          <w:b/>
        </w:rPr>
        <w:t>PRICE MEAL ELIGIBILITY INFORMATION</w:t>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ab/>
        <w:t>103</w:t>
      </w:r>
    </w:p>
    <w:p w14:paraId="50DFDAD1" w14:textId="77777777" w:rsidR="00135773" w:rsidRDefault="00135773" w:rsidP="00135773">
      <w:pPr>
        <w:rPr>
          <w:rFonts w:ascii="Times New Roman" w:hAnsi="Times New Roman"/>
          <w:b/>
        </w:rPr>
      </w:pPr>
    </w:p>
    <w:p w14:paraId="36DA5CF1" w14:textId="77777777" w:rsidR="00135773" w:rsidRDefault="00135773" w:rsidP="00135773">
      <w:pPr>
        <w:rPr>
          <w:rFonts w:ascii="Times New Roman" w:hAnsi="Times New Roman"/>
          <w:b/>
        </w:rPr>
      </w:pPr>
      <w:r>
        <w:rPr>
          <w:rFonts w:ascii="Times New Roman" w:hAnsi="Times New Roman"/>
          <w:b/>
        </w:rPr>
        <w:t>3.43</w:t>
      </w:r>
      <w:r>
        <w:rPr>
          <w:rFonts w:ascii="Times New Roman" w:hAnsi="Times New Roman"/>
          <w:b/>
        </w:rPr>
        <w:tab/>
        <w:t xml:space="preserve">DUTY OF LICENSED EMPLOYEES TO MAINTAIN LICENSE IN </w:t>
      </w:r>
    </w:p>
    <w:p w14:paraId="722C5B4B" w14:textId="77777777" w:rsidR="00135773" w:rsidRDefault="00135773" w:rsidP="003D5BEA">
      <w:pPr>
        <w:ind w:left="720" w:firstLine="720"/>
        <w:rPr>
          <w:rFonts w:ascii="Times New Roman" w:hAnsi="Times New Roman"/>
          <w:b/>
        </w:rPr>
      </w:pPr>
      <w:r>
        <w:rPr>
          <w:rFonts w:ascii="Times New Roman" w:hAnsi="Times New Roman"/>
          <w:b/>
        </w:rPr>
        <w:t>GOOD STANDING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105</w:t>
      </w:r>
    </w:p>
    <w:p w14:paraId="2AB752F8" w14:textId="77777777" w:rsidR="00135773" w:rsidRDefault="00135773" w:rsidP="00135773">
      <w:pPr>
        <w:rPr>
          <w:rFonts w:ascii="Times New Roman" w:hAnsi="Times New Roman"/>
          <w:b/>
        </w:rPr>
      </w:pPr>
    </w:p>
    <w:p w14:paraId="55F6BE59" w14:textId="77777777" w:rsidR="003D5BEA" w:rsidRDefault="00135773" w:rsidP="00135773">
      <w:pPr>
        <w:ind w:left="720" w:hanging="720"/>
        <w:rPr>
          <w:rFonts w:ascii="Times New Roman" w:hAnsi="Times New Roman"/>
          <w:b/>
        </w:rPr>
      </w:pPr>
      <w:r>
        <w:rPr>
          <w:rFonts w:ascii="Times New Roman" w:hAnsi="Times New Roman"/>
          <w:b/>
        </w:rPr>
        <w:t>3.44</w:t>
      </w:r>
      <w:r>
        <w:rPr>
          <w:rFonts w:ascii="Times New Roman" w:hAnsi="Times New Roman"/>
          <w:b/>
        </w:rPr>
        <w:tab/>
        <w:t xml:space="preserve">LICENSED PERSONNEL WORKPLACE INJURIES AND WORKERS’ </w:t>
      </w:r>
    </w:p>
    <w:p w14:paraId="75F13665" w14:textId="77777777" w:rsidR="00135773" w:rsidRDefault="00135773" w:rsidP="003D5BEA">
      <w:pPr>
        <w:ind w:left="720" w:firstLine="720"/>
        <w:rPr>
          <w:rFonts w:ascii="Times New Roman" w:hAnsi="Times New Roman"/>
          <w:b/>
        </w:rPr>
      </w:pPr>
      <w:r>
        <w:rPr>
          <w:rFonts w:ascii="Times New Roman" w:hAnsi="Times New Roman"/>
          <w:b/>
        </w:rPr>
        <w:t>COMPENSATION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12480">
        <w:rPr>
          <w:rFonts w:ascii="Times New Roman" w:hAnsi="Times New Roman"/>
          <w:b/>
        </w:rPr>
        <w:t>106</w:t>
      </w:r>
    </w:p>
    <w:p w14:paraId="41C0A745" w14:textId="77777777" w:rsidR="00135773" w:rsidRDefault="00135773" w:rsidP="00135773">
      <w:pPr>
        <w:rPr>
          <w:rFonts w:ascii="Times New Roman" w:hAnsi="Times New Roman"/>
          <w:b/>
        </w:rPr>
      </w:pPr>
    </w:p>
    <w:p w14:paraId="16DDCF2C" w14:textId="77777777" w:rsidR="00135773" w:rsidRDefault="00135773" w:rsidP="00135773">
      <w:pPr>
        <w:rPr>
          <w:rFonts w:ascii="Times New Roman" w:hAnsi="Times New Roman"/>
          <w:b/>
        </w:rPr>
      </w:pPr>
      <w:r>
        <w:rPr>
          <w:rFonts w:ascii="Times New Roman" w:hAnsi="Times New Roman"/>
          <w:b/>
        </w:rPr>
        <w:t>3.45</w:t>
      </w:r>
      <w:r>
        <w:rPr>
          <w:rFonts w:ascii="Times New Roman" w:hAnsi="Times New Roman"/>
          <w:b/>
        </w:rPr>
        <w:tab/>
        <w:t>LICENSED PERSONNEL SOCIAL NETWORKING AND ETHICS</w:t>
      </w:r>
      <w:r>
        <w:rPr>
          <w:rFonts w:ascii="Times New Roman" w:hAnsi="Times New Roman"/>
          <w:b/>
        </w:rPr>
        <w:tab/>
      </w:r>
      <w:r w:rsidR="00D12480">
        <w:rPr>
          <w:rFonts w:ascii="Times New Roman" w:hAnsi="Times New Roman"/>
          <w:b/>
        </w:rPr>
        <w:tab/>
        <w:t>108</w:t>
      </w:r>
    </w:p>
    <w:p w14:paraId="56617AF0" w14:textId="77777777" w:rsidR="00135773" w:rsidRDefault="00135773" w:rsidP="00135773">
      <w:pPr>
        <w:rPr>
          <w:rFonts w:ascii="Times New Roman" w:hAnsi="Times New Roman"/>
          <w:b/>
        </w:rPr>
      </w:pPr>
    </w:p>
    <w:p w14:paraId="74B62C9D" w14:textId="77777777" w:rsidR="00135773" w:rsidRDefault="00135773" w:rsidP="00135773">
      <w:pPr>
        <w:rPr>
          <w:rFonts w:ascii="Times New Roman" w:hAnsi="Times New Roman"/>
          <w:b/>
        </w:rPr>
      </w:pPr>
      <w:r>
        <w:rPr>
          <w:rFonts w:ascii="Times New Roman" w:hAnsi="Times New Roman"/>
          <w:b/>
        </w:rPr>
        <w:t>3.46</w:t>
      </w:r>
      <w:r>
        <w:rPr>
          <w:rFonts w:ascii="Times New Roman" w:hAnsi="Times New Roman"/>
          <w:b/>
        </w:rPr>
        <w:tab/>
        <w:t>LICENSED PERSONNEL VACATIONS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12</w:t>
      </w:r>
    </w:p>
    <w:p w14:paraId="0BDA84AA" w14:textId="77777777" w:rsidR="00135773" w:rsidRDefault="00135773" w:rsidP="00135773">
      <w:pPr>
        <w:rPr>
          <w:rFonts w:ascii="Times New Roman" w:hAnsi="Times New Roman"/>
          <w:b/>
        </w:rPr>
      </w:pPr>
    </w:p>
    <w:p w14:paraId="59202A86" w14:textId="77777777" w:rsidR="00135773" w:rsidRDefault="00135773" w:rsidP="00135773">
      <w:pPr>
        <w:rPr>
          <w:rFonts w:ascii="Times New Roman" w:hAnsi="Times New Roman"/>
          <w:b/>
        </w:rPr>
      </w:pPr>
      <w:r>
        <w:rPr>
          <w:rFonts w:ascii="Times New Roman" w:hAnsi="Times New Roman"/>
          <w:b/>
        </w:rPr>
        <w:t>3.47</w:t>
      </w:r>
      <w:r>
        <w:rPr>
          <w:rFonts w:ascii="Times New Roman" w:hAnsi="Times New Roman"/>
          <w:b/>
        </w:rPr>
        <w:tab/>
        <w:t>DEPOSITING COLLECTED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13</w:t>
      </w:r>
    </w:p>
    <w:p w14:paraId="420C3C6F" w14:textId="77777777" w:rsidR="00135773" w:rsidRDefault="00135773" w:rsidP="00135773">
      <w:pPr>
        <w:rPr>
          <w:rFonts w:ascii="Times New Roman" w:hAnsi="Times New Roman"/>
          <w:b/>
        </w:rPr>
      </w:pPr>
    </w:p>
    <w:p w14:paraId="6A773B6C" w14:textId="77777777" w:rsidR="00135773" w:rsidRDefault="00135773" w:rsidP="00135773">
      <w:pPr>
        <w:rPr>
          <w:rFonts w:ascii="Times New Roman" w:hAnsi="Times New Roman"/>
          <w:b/>
        </w:rPr>
      </w:pPr>
      <w:r>
        <w:rPr>
          <w:rFonts w:ascii="Times New Roman" w:hAnsi="Times New Roman"/>
          <w:b/>
        </w:rPr>
        <w:t>3.48</w:t>
      </w:r>
      <w:r>
        <w:rPr>
          <w:rFonts w:ascii="Times New Roman" w:hAnsi="Times New Roman"/>
          <w:b/>
        </w:rPr>
        <w:tab/>
        <w:t>LICENSED PERSONNEL WEAPONS ON CAMPUS</w:t>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14</w:t>
      </w:r>
    </w:p>
    <w:p w14:paraId="7B2F9AE9" w14:textId="77777777" w:rsidR="00135773" w:rsidRDefault="00135773" w:rsidP="00135773">
      <w:pPr>
        <w:rPr>
          <w:rFonts w:ascii="Times New Roman" w:hAnsi="Times New Roman"/>
          <w:b/>
        </w:rPr>
      </w:pPr>
    </w:p>
    <w:p w14:paraId="6C56E66F" w14:textId="77777777" w:rsidR="00135773" w:rsidRDefault="00135773" w:rsidP="00135773">
      <w:pPr>
        <w:rPr>
          <w:rFonts w:ascii="Times New Roman" w:hAnsi="Times New Roman"/>
          <w:b/>
        </w:rPr>
      </w:pPr>
      <w:r>
        <w:rPr>
          <w:rFonts w:ascii="Times New Roman" w:hAnsi="Times New Roman"/>
          <w:b/>
        </w:rPr>
        <w:t>3.49</w:t>
      </w:r>
      <w:r>
        <w:rPr>
          <w:rFonts w:ascii="Times New Roman" w:hAnsi="Times New Roman"/>
          <w:b/>
        </w:rPr>
        <w:tab/>
        <w:t>TEACHERS’ REMOVAL OF STUDENT FROM CLASSROOM</w:t>
      </w:r>
      <w:r>
        <w:rPr>
          <w:rFonts w:ascii="Times New Roman" w:hAnsi="Times New Roman"/>
          <w:b/>
        </w:rPr>
        <w:tab/>
        <w:t xml:space="preserve">          1</w:t>
      </w:r>
      <w:r w:rsidR="00D12480">
        <w:rPr>
          <w:rFonts w:ascii="Times New Roman" w:hAnsi="Times New Roman"/>
          <w:b/>
        </w:rPr>
        <w:t>16</w:t>
      </w:r>
      <w:r>
        <w:rPr>
          <w:rFonts w:ascii="Times New Roman" w:hAnsi="Times New Roman"/>
          <w:b/>
        </w:rPr>
        <w:t xml:space="preserve"> </w:t>
      </w:r>
    </w:p>
    <w:p w14:paraId="5CD33206" w14:textId="77777777" w:rsidR="00135773" w:rsidRDefault="00135773" w:rsidP="00135773">
      <w:pPr>
        <w:rPr>
          <w:rFonts w:ascii="Times New Roman" w:hAnsi="Times New Roman"/>
          <w:b/>
        </w:rPr>
      </w:pPr>
    </w:p>
    <w:p w14:paraId="2D32FA34" w14:textId="77777777" w:rsidR="00135773" w:rsidRDefault="00135773" w:rsidP="00135773">
      <w:pPr>
        <w:rPr>
          <w:rFonts w:ascii="Times New Roman" w:hAnsi="Times New Roman"/>
          <w:b/>
        </w:rPr>
      </w:pPr>
      <w:r>
        <w:rPr>
          <w:rFonts w:ascii="Times New Roman" w:hAnsi="Times New Roman"/>
          <w:b/>
        </w:rPr>
        <w:t>3.50</w:t>
      </w:r>
      <w:r>
        <w:rPr>
          <w:rFonts w:ascii="Times New Roman" w:hAnsi="Times New Roman"/>
          <w:b/>
        </w:rPr>
        <w:tab/>
        <w:t>ADMINISTRATOR EVALUATOR CERTIFICATION</w:t>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18</w:t>
      </w:r>
    </w:p>
    <w:p w14:paraId="17B5778F" w14:textId="77777777" w:rsidR="00135773" w:rsidRDefault="00135773" w:rsidP="00135773">
      <w:pPr>
        <w:rPr>
          <w:rFonts w:ascii="Times New Roman" w:hAnsi="Times New Roman"/>
          <w:b/>
        </w:rPr>
      </w:pPr>
    </w:p>
    <w:p w14:paraId="27B8542F" w14:textId="77777777" w:rsidR="00135773" w:rsidRDefault="00135773" w:rsidP="00135773">
      <w:pPr>
        <w:rPr>
          <w:rFonts w:ascii="Times New Roman" w:hAnsi="Times New Roman"/>
          <w:b/>
        </w:rPr>
      </w:pPr>
      <w:r>
        <w:rPr>
          <w:rFonts w:ascii="Times New Roman" w:hAnsi="Times New Roman"/>
          <w:b/>
        </w:rPr>
        <w:t>3.51</w:t>
      </w:r>
      <w:r>
        <w:rPr>
          <w:rFonts w:ascii="Times New Roman" w:hAnsi="Times New Roman"/>
          <w:b/>
        </w:rPr>
        <w:tab/>
        <w:t xml:space="preserve">SCHOOL BUS DRIVER’S USE OF MOBILE COMMUNICATION </w:t>
      </w:r>
    </w:p>
    <w:p w14:paraId="6582617E" w14:textId="77777777" w:rsidR="00135773" w:rsidRDefault="00135773" w:rsidP="003D5BEA">
      <w:pPr>
        <w:ind w:left="720" w:firstLine="720"/>
        <w:rPr>
          <w:rFonts w:ascii="Times New Roman" w:hAnsi="Times New Roman"/>
          <w:b/>
        </w:rPr>
      </w:pPr>
      <w:r>
        <w:rPr>
          <w:rFonts w:ascii="Times New Roman" w:hAnsi="Times New Roman"/>
          <w:b/>
        </w:rPr>
        <w:t>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19</w:t>
      </w:r>
    </w:p>
    <w:p w14:paraId="55E3177B" w14:textId="77777777" w:rsidR="00135773" w:rsidRDefault="00135773" w:rsidP="00135773">
      <w:pPr>
        <w:rPr>
          <w:rFonts w:ascii="Times New Roman" w:hAnsi="Times New Roman"/>
          <w:b/>
        </w:rPr>
      </w:pPr>
    </w:p>
    <w:p w14:paraId="0408BB6E" w14:textId="77777777" w:rsidR="003D5BEA" w:rsidRDefault="00135773" w:rsidP="00135773">
      <w:pPr>
        <w:ind w:left="720" w:hanging="720"/>
        <w:rPr>
          <w:rFonts w:ascii="Times New Roman" w:hAnsi="Times New Roman"/>
          <w:b/>
        </w:rPr>
      </w:pPr>
      <w:r>
        <w:rPr>
          <w:rFonts w:ascii="Times New Roman" w:hAnsi="Times New Roman"/>
          <w:b/>
        </w:rPr>
        <w:t>3.52</w:t>
      </w:r>
      <w:r>
        <w:rPr>
          <w:rFonts w:ascii="Times New Roman" w:hAnsi="Times New Roman"/>
          <w:b/>
        </w:rPr>
        <w:tab/>
        <w:t>WRITTEN CODE OF CONDUCT FOR EMPLOYEES INVOLVED IN</w:t>
      </w:r>
    </w:p>
    <w:p w14:paraId="5E0B1418" w14:textId="77777777" w:rsidR="00135773" w:rsidRDefault="00135773" w:rsidP="003D5BEA">
      <w:pPr>
        <w:ind w:left="720" w:firstLine="720"/>
        <w:rPr>
          <w:rFonts w:ascii="Times New Roman" w:hAnsi="Times New Roman"/>
          <w:b/>
        </w:rPr>
      </w:pPr>
      <w:r>
        <w:rPr>
          <w:rFonts w:ascii="Times New Roman" w:hAnsi="Times New Roman"/>
          <w:b/>
        </w:rPr>
        <w:t>PROCUREMENT WITH FEDERAL FUNDS</w:t>
      </w:r>
      <w:r>
        <w:rPr>
          <w:rFonts w:ascii="Times New Roman" w:hAnsi="Times New Roman"/>
          <w:b/>
        </w:rPr>
        <w:tab/>
      </w:r>
      <w:r>
        <w:rPr>
          <w:rFonts w:ascii="Times New Roman" w:hAnsi="Times New Roman"/>
          <w:b/>
        </w:rPr>
        <w:tab/>
      </w:r>
      <w:r>
        <w:rPr>
          <w:rFonts w:ascii="Times New Roman" w:hAnsi="Times New Roman"/>
          <w:b/>
        </w:rPr>
        <w:tab/>
        <w:t xml:space="preserve">          1</w:t>
      </w:r>
      <w:r w:rsidR="00D12480">
        <w:rPr>
          <w:rFonts w:ascii="Times New Roman" w:hAnsi="Times New Roman"/>
          <w:b/>
        </w:rPr>
        <w:t>20</w:t>
      </w:r>
    </w:p>
    <w:p w14:paraId="6A0ED234" w14:textId="77777777" w:rsidR="00135773" w:rsidRDefault="00135773" w:rsidP="00135773">
      <w:pPr>
        <w:rPr>
          <w:rFonts w:ascii="Times New Roman" w:hAnsi="Times New Roman"/>
          <w:b/>
        </w:rPr>
      </w:pPr>
    </w:p>
    <w:p w14:paraId="55A30DE6" w14:textId="77777777" w:rsidR="00135773" w:rsidRDefault="00135773" w:rsidP="00135773">
      <w:pPr>
        <w:rPr>
          <w:rFonts w:ascii="Times New Roman" w:hAnsi="Times New Roman"/>
          <w:b/>
        </w:rPr>
      </w:pPr>
      <w:r>
        <w:rPr>
          <w:rFonts w:ascii="Times New Roman" w:hAnsi="Times New Roman"/>
          <w:b/>
        </w:rPr>
        <w:t>3.53</w:t>
      </w:r>
      <w:r>
        <w:rPr>
          <w:rFonts w:ascii="Times New Roman" w:hAnsi="Times New Roman"/>
          <w:b/>
        </w:rPr>
        <w:tab/>
        <w:t>LICENSED PERSONNEL BUS DRIVER END OF ROUTE REVIEW          1</w:t>
      </w:r>
      <w:r w:rsidR="00D12480">
        <w:rPr>
          <w:rFonts w:ascii="Times New Roman" w:hAnsi="Times New Roman"/>
          <w:b/>
        </w:rPr>
        <w:t>22</w:t>
      </w:r>
    </w:p>
    <w:p w14:paraId="6B5917CE" w14:textId="77777777" w:rsidR="00135773" w:rsidRDefault="00135773" w:rsidP="00135773">
      <w:pPr>
        <w:rPr>
          <w:rFonts w:ascii="Times New Roman" w:hAnsi="Times New Roman"/>
          <w:b/>
        </w:rPr>
      </w:pPr>
    </w:p>
    <w:p w14:paraId="53F31F37" w14:textId="77777777" w:rsidR="00135773" w:rsidRDefault="00135773" w:rsidP="00135773">
      <w:pPr>
        <w:rPr>
          <w:rFonts w:ascii="Times New Roman" w:hAnsi="Times New Roman"/>
          <w:b/>
        </w:rPr>
      </w:pPr>
      <w:r>
        <w:rPr>
          <w:rFonts w:ascii="Times New Roman" w:hAnsi="Times New Roman"/>
          <w:b/>
        </w:rPr>
        <w:t>3.55</w:t>
      </w:r>
      <w:r>
        <w:rPr>
          <w:rFonts w:ascii="Times New Roman" w:hAnsi="Times New Roman"/>
          <w:b/>
        </w:rPr>
        <w:tab/>
        <w:t>LICENSED PERSONNEL USE OF PERSONAL PROTECTICE</w:t>
      </w:r>
      <w:r>
        <w:rPr>
          <w:rFonts w:ascii="Times New Roman" w:hAnsi="Times New Roman"/>
          <w:b/>
        </w:rPr>
        <w:tab/>
        <w:t xml:space="preserve">          1</w:t>
      </w:r>
      <w:r w:rsidR="00D12480">
        <w:rPr>
          <w:rFonts w:ascii="Times New Roman" w:hAnsi="Times New Roman"/>
          <w:b/>
        </w:rPr>
        <w:t>23</w:t>
      </w:r>
    </w:p>
    <w:p w14:paraId="310151AE" w14:textId="77777777" w:rsidR="00135773" w:rsidRDefault="00135773" w:rsidP="00135773">
      <w:pPr>
        <w:rPr>
          <w:rFonts w:ascii="Times New Roman" w:hAnsi="Times New Roman"/>
          <w:b/>
        </w:rPr>
      </w:pPr>
      <w:r>
        <w:rPr>
          <w:rFonts w:ascii="Times New Roman" w:hAnsi="Times New Roman"/>
          <w:b/>
        </w:rPr>
        <w:tab/>
      </w:r>
      <w:r w:rsidR="003D5BEA">
        <w:rPr>
          <w:rFonts w:ascii="Times New Roman" w:hAnsi="Times New Roman"/>
          <w:b/>
        </w:rPr>
        <w:tab/>
      </w:r>
      <w:r>
        <w:rPr>
          <w:rFonts w:ascii="Times New Roman" w:hAnsi="Times New Roman"/>
          <w:b/>
        </w:rPr>
        <w:t>EQUIPMENT</w:t>
      </w:r>
    </w:p>
    <w:p w14:paraId="1AA74BBE" w14:textId="77777777" w:rsidR="004970AD" w:rsidRDefault="004970AD" w:rsidP="004970AD">
      <w:pPr>
        <w:rPr>
          <w:rFonts w:ascii="Times New Roman" w:hAnsi="Times New Roman"/>
          <w:b/>
          <w:color w:val="000000"/>
          <w:szCs w:val="24"/>
        </w:rPr>
      </w:pPr>
    </w:p>
    <w:p w14:paraId="1F116F19" w14:textId="77777777" w:rsidR="004970AD" w:rsidRDefault="004970AD" w:rsidP="004970AD">
      <w:pPr>
        <w:rPr>
          <w:rFonts w:ascii="Times New Roman" w:hAnsi="Times New Roman"/>
          <w:b/>
          <w:color w:val="000000"/>
          <w:szCs w:val="24"/>
        </w:rPr>
      </w:pPr>
      <w:r>
        <w:rPr>
          <w:rFonts w:ascii="Times New Roman" w:hAnsi="Times New Roman"/>
          <w:b/>
          <w:color w:val="000000"/>
          <w:szCs w:val="24"/>
        </w:rPr>
        <w:br w:type="page"/>
      </w:r>
    </w:p>
    <w:p w14:paraId="7ADFD8F6" w14:textId="77777777" w:rsidR="004970AD" w:rsidRDefault="004970AD" w:rsidP="004970AD">
      <w:pPr>
        <w:rPr>
          <w:rFonts w:ascii="Times New Roman" w:hAnsi="Times New Roman"/>
          <w:b/>
          <w:color w:val="000000"/>
          <w:szCs w:val="24"/>
        </w:rPr>
      </w:pPr>
      <w:r w:rsidRPr="00102D31">
        <w:rPr>
          <w:rFonts w:ascii="Times New Roman" w:hAnsi="Times New Roman"/>
          <w:b/>
          <w:color w:val="000000"/>
          <w:szCs w:val="24"/>
        </w:rPr>
        <w:lastRenderedPageBreak/>
        <w:t>3.1— LICENSED PERSONNEL SALARY SCHEDULE</w:t>
      </w:r>
    </w:p>
    <w:p w14:paraId="78934F1F" w14:textId="77777777" w:rsidR="00DF61F2" w:rsidRDefault="00DF61F2" w:rsidP="004970AD">
      <w:pPr>
        <w:rPr>
          <w:rFonts w:ascii="Times New Roman" w:hAnsi="Times New Roman"/>
          <w:b/>
          <w:color w:val="000000"/>
          <w:szCs w:val="24"/>
        </w:rPr>
      </w:pPr>
    </w:p>
    <w:p w14:paraId="464F5EE8" w14:textId="77777777" w:rsidR="00DF61F2" w:rsidRPr="00B34907" w:rsidRDefault="00DF61F2" w:rsidP="004970AD">
      <w:pPr>
        <w:rPr>
          <w:rFonts w:ascii="Times New Roman" w:hAnsi="Times New Roman"/>
          <w:bCs/>
          <w:color w:val="000000"/>
          <w:szCs w:val="24"/>
          <w:u w:val="single"/>
        </w:rPr>
      </w:pPr>
      <w:r w:rsidRPr="00B34907">
        <w:rPr>
          <w:rFonts w:ascii="Times New Roman" w:hAnsi="Times New Roman"/>
          <w:bCs/>
          <w:color w:val="000000"/>
          <w:szCs w:val="24"/>
          <w:u w:val="single"/>
        </w:rPr>
        <w:t>Teacher Salary Schedule</w:t>
      </w:r>
    </w:p>
    <w:p w14:paraId="6DF8D3DA" w14:textId="77777777" w:rsidR="004970AD" w:rsidRPr="00102D31" w:rsidRDefault="004970AD" w:rsidP="004970AD">
      <w:pPr>
        <w:rPr>
          <w:rFonts w:ascii="Times New Roman" w:hAnsi="Times New Roman"/>
          <w:color w:val="000000"/>
          <w:szCs w:val="24"/>
        </w:rPr>
      </w:pPr>
    </w:p>
    <w:p w14:paraId="7DE44FC6" w14:textId="77777777" w:rsidR="004970AD" w:rsidRPr="00102D31" w:rsidRDefault="004970AD" w:rsidP="004970AD">
      <w:pPr>
        <w:ind w:firstLine="720"/>
        <w:rPr>
          <w:rFonts w:ascii="Times New Roman" w:hAnsi="Times New Roman"/>
          <w:color w:val="000000"/>
          <w:szCs w:val="24"/>
        </w:rPr>
      </w:pPr>
      <w:r w:rsidRPr="00102D31">
        <w:rPr>
          <w:rFonts w:ascii="Times New Roman" w:hAnsi="Times New Roman"/>
          <w:color w:val="000000"/>
          <w:szCs w:val="24"/>
        </w:rPr>
        <w:t>Years Experience</w:t>
      </w:r>
      <w:r w:rsidR="002D3726">
        <w:rPr>
          <w:rFonts w:ascii="Times New Roman" w:hAnsi="Times New Roman"/>
          <w:color w:val="000000"/>
          <w:szCs w:val="24"/>
        </w:rPr>
        <w:tab/>
        <w:t xml:space="preserve">    </w:t>
      </w:r>
      <w:r w:rsidRPr="00102D31">
        <w:rPr>
          <w:rFonts w:ascii="Times New Roman" w:hAnsi="Times New Roman"/>
          <w:color w:val="000000"/>
          <w:szCs w:val="24"/>
        </w:rPr>
        <w:t>BA Degree Salary</w:t>
      </w:r>
      <w:r w:rsidRPr="00102D31">
        <w:rPr>
          <w:rFonts w:ascii="Times New Roman" w:hAnsi="Times New Roman"/>
          <w:color w:val="000000"/>
          <w:szCs w:val="24"/>
        </w:rPr>
        <w:tab/>
        <w:t xml:space="preserve">      </w:t>
      </w:r>
      <w:r w:rsidR="002D3726">
        <w:rPr>
          <w:rFonts w:ascii="Times New Roman" w:hAnsi="Times New Roman"/>
          <w:color w:val="000000"/>
          <w:szCs w:val="24"/>
        </w:rPr>
        <w:t xml:space="preserve">            </w:t>
      </w:r>
      <w:r w:rsidRPr="00102D31">
        <w:rPr>
          <w:rFonts w:ascii="Times New Roman" w:hAnsi="Times New Roman"/>
          <w:color w:val="000000"/>
          <w:szCs w:val="24"/>
        </w:rPr>
        <w:t>MA Degree Salary</w:t>
      </w:r>
    </w:p>
    <w:p w14:paraId="3AD54941" w14:textId="77777777" w:rsidR="004970AD" w:rsidRPr="00102D31" w:rsidRDefault="004970AD" w:rsidP="004970AD">
      <w:pPr>
        <w:rPr>
          <w:rFonts w:ascii="Times New Roman" w:hAnsi="Times New Roman"/>
          <w:color w:val="000000"/>
          <w:szCs w:val="24"/>
        </w:rPr>
      </w:pPr>
    </w:p>
    <w:p w14:paraId="236812DD" w14:textId="77777777" w:rsidR="00D9349D" w:rsidRPr="00102D31" w:rsidRDefault="004970A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00D9349D" w:rsidRPr="00102D31">
        <w:rPr>
          <w:rFonts w:ascii="Times New Roman" w:hAnsi="Times New Roman"/>
          <w:color w:val="000000"/>
          <w:szCs w:val="24"/>
        </w:rPr>
        <w:t>0</w:t>
      </w:r>
      <w:r w:rsidR="00D9349D" w:rsidRPr="00102D31">
        <w:rPr>
          <w:rFonts w:ascii="Times New Roman" w:hAnsi="Times New Roman"/>
          <w:color w:val="000000"/>
          <w:szCs w:val="24"/>
        </w:rPr>
        <w:tab/>
      </w:r>
      <w:r w:rsidR="00D9349D" w:rsidRPr="00102D31">
        <w:rPr>
          <w:rFonts w:ascii="Times New Roman" w:hAnsi="Times New Roman"/>
          <w:color w:val="000000"/>
          <w:szCs w:val="24"/>
        </w:rPr>
        <w:tab/>
      </w:r>
      <w:r w:rsidR="00D9349D" w:rsidRPr="00102D31">
        <w:rPr>
          <w:rFonts w:ascii="Times New Roman" w:hAnsi="Times New Roman"/>
          <w:color w:val="000000"/>
          <w:szCs w:val="24"/>
        </w:rPr>
        <w:tab/>
        <w:t>$</w:t>
      </w:r>
      <w:r w:rsidR="00D9349D">
        <w:rPr>
          <w:rFonts w:ascii="Times New Roman" w:hAnsi="Times New Roman"/>
          <w:color w:val="000000"/>
          <w:szCs w:val="24"/>
        </w:rPr>
        <w:t>3</w:t>
      </w:r>
      <w:r w:rsidR="00DA6C98">
        <w:rPr>
          <w:rFonts w:ascii="Times New Roman" w:hAnsi="Times New Roman"/>
          <w:color w:val="000000"/>
          <w:szCs w:val="24"/>
        </w:rPr>
        <w:t>4,9</w:t>
      </w:r>
      <w:r w:rsidR="00D9349D">
        <w:rPr>
          <w:rFonts w:ascii="Times New Roman" w:hAnsi="Times New Roman"/>
          <w:color w:val="000000"/>
          <w:szCs w:val="24"/>
        </w:rPr>
        <w:t>00</w:t>
      </w:r>
      <w:r w:rsidR="00D9349D" w:rsidRPr="00102D31">
        <w:rPr>
          <w:rFonts w:ascii="Times New Roman" w:hAnsi="Times New Roman"/>
          <w:color w:val="000000"/>
          <w:szCs w:val="24"/>
        </w:rPr>
        <w:tab/>
      </w:r>
      <w:r w:rsidR="00D9349D" w:rsidRPr="00102D31">
        <w:rPr>
          <w:rFonts w:ascii="Times New Roman" w:hAnsi="Times New Roman"/>
          <w:color w:val="000000"/>
          <w:szCs w:val="24"/>
        </w:rPr>
        <w:tab/>
      </w:r>
      <w:r w:rsidR="00D9349D" w:rsidRPr="00102D31">
        <w:rPr>
          <w:rFonts w:ascii="Times New Roman" w:hAnsi="Times New Roman"/>
          <w:color w:val="000000"/>
          <w:szCs w:val="24"/>
        </w:rPr>
        <w:tab/>
        <w:t>$</w:t>
      </w:r>
      <w:r w:rsidR="00D9349D">
        <w:rPr>
          <w:rFonts w:ascii="Times New Roman" w:hAnsi="Times New Roman"/>
          <w:color w:val="000000"/>
          <w:szCs w:val="24"/>
        </w:rPr>
        <w:t>3</w:t>
      </w:r>
      <w:r w:rsidR="00DA6C98">
        <w:rPr>
          <w:rFonts w:ascii="Times New Roman" w:hAnsi="Times New Roman"/>
          <w:color w:val="000000"/>
          <w:szCs w:val="24"/>
        </w:rPr>
        <w:t>9</w:t>
      </w:r>
      <w:r w:rsidR="00D9349D">
        <w:rPr>
          <w:rFonts w:ascii="Times New Roman" w:hAnsi="Times New Roman"/>
          <w:color w:val="000000"/>
          <w:szCs w:val="24"/>
        </w:rPr>
        <w:t>,</w:t>
      </w:r>
      <w:r w:rsidR="00DA6C98">
        <w:rPr>
          <w:rFonts w:ascii="Times New Roman" w:hAnsi="Times New Roman"/>
          <w:color w:val="000000"/>
          <w:szCs w:val="24"/>
        </w:rPr>
        <w:t>5</w:t>
      </w:r>
      <w:r w:rsidR="00D9349D">
        <w:rPr>
          <w:rFonts w:ascii="Times New Roman" w:hAnsi="Times New Roman"/>
          <w:color w:val="000000"/>
          <w:szCs w:val="24"/>
        </w:rPr>
        <w:t>50</w:t>
      </w:r>
    </w:p>
    <w:p w14:paraId="6AA8705D"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5</w:t>
      </w:r>
      <w:r>
        <w:rPr>
          <w:rFonts w:ascii="Times New Roman" w:hAnsi="Times New Roman"/>
          <w:color w:val="000000"/>
          <w:szCs w:val="24"/>
        </w:rPr>
        <w:t>,</w:t>
      </w:r>
      <w:r w:rsidR="00DA6C98">
        <w:rPr>
          <w:rFonts w:ascii="Times New Roman" w:hAnsi="Times New Roman"/>
          <w:color w:val="000000"/>
          <w:szCs w:val="24"/>
        </w:rPr>
        <w:t>3</w:t>
      </w:r>
      <w:r>
        <w:rPr>
          <w:rFonts w:ascii="Times New Roman" w:hAnsi="Times New Roman"/>
          <w:color w:val="000000"/>
          <w:szCs w:val="24"/>
        </w:rPr>
        <w:t>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DA6C98">
        <w:rPr>
          <w:rFonts w:ascii="Times New Roman" w:hAnsi="Times New Roman"/>
          <w:color w:val="000000"/>
          <w:szCs w:val="24"/>
        </w:rPr>
        <w:t>40</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p>
    <w:p w14:paraId="5AEB95F2" w14:textId="77777777"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2</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DA6C98">
        <w:rPr>
          <w:rFonts w:ascii="Times New Roman" w:hAnsi="Times New Roman"/>
          <w:color w:val="000000"/>
          <w:szCs w:val="24"/>
        </w:rPr>
        <w:t>5</w:t>
      </w:r>
      <w:r>
        <w:rPr>
          <w:rFonts w:ascii="Times New Roman" w:hAnsi="Times New Roman"/>
          <w:color w:val="000000"/>
          <w:szCs w:val="24"/>
        </w:rPr>
        <w:t>,</w:t>
      </w:r>
      <w:r w:rsidR="00DA6C98">
        <w:rPr>
          <w:rFonts w:ascii="Times New Roman" w:hAnsi="Times New Roman"/>
          <w:color w:val="000000"/>
          <w:szCs w:val="24"/>
        </w:rPr>
        <w:t>8</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DA6C98">
        <w:rPr>
          <w:rFonts w:ascii="Times New Roman" w:hAnsi="Times New Roman"/>
          <w:color w:val="000000"/>
          <w:szCs w:val="24"/>
        </w:rPr>
        <w:t>40</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1AE44FEA"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6,2</w:t>
      </w:r>
      <w:r>
        <w:rPr>
          <w:rFonts w:ascii="Times New Roman" w:hAnsi="Times New Roman"/>
          <w:color w:val="000000"/>
          <w:szCs w:val="24"/>
        </w:rPr>
        <w:t>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DA6C98">
        <w:rPr>
          <w:rFonts w:ascii="Times New Roman" w:hAnsi="Times New Roman"/>
          <w:color w:val="000000"/>
          <w:szCs w:val="24"/>
        </w:rPr>
        <w:t>41</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p>
    <w:p w14:paraId="43DA862B"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6,7</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1E7698">
        <w:rPr>
          <w:rFonts w:ascii="Times New Roman" w:hAnsi="Times New Roman"/>
          <w:color w:val="000000"/>
          <w:szCs w:val="24"/>
        </w:rPr>
        <w:t>4</w:t>
      </w:r>
      <w:r w:rsidR="00DA6C98">
        <w:rPr>
          <w:rFonts w:ascii="Times New Roman" w:hAnsi="Times New Roman"/>
          <w:color w:val="000000"/>
          <w:szCs w:val="24"/>
        </w:rPr>
        <w:t>1</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315A085F"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7</w:t>
      </w:r>
      <w:r>
        <w:rPr>
          <w:rFonts w:ascii="Times New Roman" w:hAnsi="Times New Roman"/>
          <w:color w:val="000000"/>
          <w:szCs w:val="24"/>
        </w:rPr>
        <w:t>,</w:t>
      </w:r>
      <w:r w:rsidR="00DA6C98">
        <w:rPr>
          <w:rFonts w:ascii="Times New Roman" w:hAnsi="Times New Roman"/>
          <w:color w:val="000000"/>
          <w:szCs w:val="24"/>
        </w:rPr>
        <w:t>1</w:t>
      </w:r>
      <w:r>
        <w:rPr>
          <w:rFonts w:ascii="Times New Roman" w:hAnsi="Times New Roman"/>
          <w:color w:val="000000"/>
          <w:szCs w:val="24"/>
        </w:rPr>
        <w:t>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sidR="001E7698">
        <w:rPr>
          <w:rFonts w:ascii="Times New Roman" w:hAnsi="Times New Roman"/>
          <w:color w:val="000000"/>
          <w:szCs w:val="24"/>
        </w:rPr>
        <w:t>4</w:t>
      </w:r>
      <w:r w:rsidR="00DA6C98">
        <w:rPr>
          <w:rFonts w:ascii="Times New Roman" w:hAnsi="Times New Roman"/>
          <w:color w:val="000000"/>
          <w:szCs w:val="24"/>
        </w:rPr>
        <w:t>2</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p>
    <w:p w14:paraId="65FFFBCD"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7</w:t>
      </w:r>
      <w:r>
        <w:rPr>
          <w:rFonts w:ascii="Times New Roman" w:hAnsi="Times New Roman"/>
          <w:color w:val="000000"/>
          <w:szCs w:val="24"/>
        </w:rPr>
        <w:t>,</w:t>
      </w:r>
      <w:r w:rsidR="00DA6C98">
        <w:rPr>
          <w:rFonts w:ascii="Times New Roman" w:hAnsi="Times New Roman"/>
          <w:color w:val="000000"/>
          <w:szCs w:val="24"/>
        </w:rPr>
        <w:t>6</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2</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286BD8C4"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8</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3</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p>
    <w:p w14:paraId="4C67A341"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8</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3</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3EEEDC77"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w:t>
      </w:r>
      <w:r w:rsidR="00DA6C98">
        <w:rPr>
          <w:rFonts w:ascii="Times New Roman" w:hAnsi="Times New Roman"/>
          <w:color w:val="000000"/>
          <w:szCs w:val="24"/>
        </w:rPr>
        <w:t>8</w:t>
      </w:r>
      <w:r>
        <w:rPr>
          <w:rFonts w:ascii="Times New Roman" w:hAnsi="Times New Roman"/>
          <w:color w:val="000000"/>
          <w:szCs w:val="24"/>
        </w:rPr>
        <w:t>,</w:t>
      </w:r>
      <w:r w:rsidR="00DA6C98">
        <w:rPr>
          <w:rFonts w:ascii="Times New Roman" w:hAnsi="Times New Roman"/>
          <w:color w:val="000000"/>
          <w:szCs w:val="24"/>
        </w:rPr>
        <w:t>9</w:t>
      </w:r>
      <w:r>
        <w:rPr>
          <w:rFonts w:ascii="Times New Roman" w:hAnsi="Times New Roman"/>
          <w:color w:val="000000"/>
          <w:szCs w:val="24"/>
        </w:rPr>
        <w:t>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4,0</w:t>
      </w:r>
      <w:r>
        <w:rPr>
          <w:rFonts w:ascii="Times New Roman" w:hAnsi="Times New Roman"/>
          <w:color w:val="000000"/>
          <w:szCs w:val="24"/>
        </w:rPr>
        <w:t>50</w:t>
      </w:r>
    </w:p>
    <w:p w14:paraId="6C8C91A0" w14:textId="77777777"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10</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DA6C98">
        <w:rPr>
          <w:rFonts w:ascii="Times New Roman" w:hAnsi="Times New Roman"/>
          <w:color w:val="000000"/>
          <w:szCs w:val="24"/>
        </w:rPr>
        <w:t>9</w:t>
      </w:r>
      <w:r>
        <w:rPr>
          <w:rFonts w:ascii="Times New Roman" w:hAnsi="Times New Roman"/>
          <w:color w:val="000000"/>
          <w:szCs w:val="24"/>
        </w:rPr>
        <w:t>,</w:t>
      </w:r>
      <w:r w:rsidR="00DA6C98">
        <w:rPr>
          <w:rFonts w:ascii="Times New Roman" w:hAnsi="Times New Roman"/>
          <w:color w:val="000000"/>
          <w:szCs w:val="24"/>
        </w:rPr>
        <w:t>4</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4</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67BBA381" w14:textId="77777777"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11</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w:t>
      </w:r>
      <w:r w:rsidR="00DA6C98">
        <w:rPr>
          <w:rFonts w:ascii="Times New Roman" w:hAnsi="Times New Roman"/>
          <w:color w:val="000000"/>
          <w:szCs w:val="24"/>
        </w:rPr>
        <w:t>9</w:t>
      </w:r>
      <w:r>
        <w:rPr>
          <w:rFonts w:ascii="Times New Roman" w:hAnsi="Times New Roman"/>
          <w:color w:val="000000"/>
          <w:szCs w:val="24"/>
        </w:rPr>
        <w:t>,</w:t>
      </w:r>
      <w:r w:rsidR="00DA6C98">
        <w:rPr>
          <w:rFonts w:ascii="Times New Roman" w:hAnsi="Times New Roman"/>
          <w:color w:val="000000"/>
          <w:szCs w:val="24"/>
        </w:rPr>
        <w:t>8</w:t>
      </w:r>
      <w:r>
        <w:rPr>
          <w:rFonts w:ascii="Times New Roman" w:hAnsi="Times New Roman"/>
          <w:color w:val="000000"/>
          <w:szCs w:val="24"/>
        </w:rPr>
        <w:t>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5</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p>
    <w:p w14:paraId="247C79C9" w14:textId="77777777" w:rsidR="00D9349D" w:rsidRPr="00102D31" w:rsidRDefault="00D9349D" w:rsidP="00D9349D">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w:t>
      </w:r>
      <w:r w:rsidR="00DA6C98">
        <w:rPr>
          <w:rFonts w:ascii="Times New Roman" w:hAnsi="Times New Roman"/>
          <w:color w:val="000000"/>
          <w:szCs w:val="24"/>
        </w:rPr>
        <w:t>40</w:t>
      </w:r>
      <w:r>
        <w:rPr>
          <w:rFonts w:ascii="Times New Roman" w:hAnsi="Times New Roman"/>
          <w:color w:val="000000"/>
          <w:szCs w:val="24"/>
        </w:rPr>
        <w:t>,</w:t>
      </w:r>
      <w:r w:rsidR="00DA6C98">
        <w:rPr>
          <w:rFonts w:ascii="Times New Roman" w:hAnsi="Times New Roman"/>
          <w:color w:val="000000"/>
          <w:szCs w:val="24"/>
        </w:rPr>
        <w:t>3</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5</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5658D967" w14:textId="77777777"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13</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w:t>
      </w:r>
      <w:r w:rsidR="00DA6C98">
        <w:rPr>
          <w:rFonts w:ascii="Times New Roman" w:hAnsi="Times New Roman"/>
          <w:color w:val="000000"/>
          <w:szCs w:val="24"/>
        </w:rPr>
        <w:t>40,750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6</w:t>
      </w:r>
      <w:r>
        <w:rPr>
          <w:rFonts w:ascii="Times New Roman" w:hAnsi="Times New Roman"/>
          <w:color w:val="000000"/>
          <w:szCs w:val="24"/>
        </w:rPr>
        <w:t>,</w:t>
      </w:r>
      <w:r w:rsidR="00DA6C98">
        <w:rPr>
          <w:rFonts w:ascii="Times New Roman" w:hAnsi="Times New Roman"/>
          <w:color w:val="000000"/>
          <w:szCs w:val="24"/>
        </w:rPr>
        <w:t>0</w:t>
      </w:r>
      <w:r>
        <w:rPr>
          <w:rFonts w:ascii="Times New Roman" w:hAnsi="Times New Roman"/>
          <w:color w:val="000000"/>
          <w:szCs w:val="24"/>
        </w:rPr>
        <w:t>50</w:t>
      </w:r>
    </w:p>
    <w:p w14:paraId="299925E7" w14:textId="77777777" w:rsidR="00D9349D" w:rsidRPr="00102D31" w:rsidRDefault="00D9349D" w:rsidP="00D9349D">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14</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w:t>
      </w:r>
      <w:r w:rsidR="001E7698">
        <w:rPr>
          <w:rFonts w:ascii="Times New Roman" w:hAnsi="Times New Roman"/>
          <w:color w:val="000000"/>
          <w:szCs w:val="24"/>
        </w:rPr>
        <w:t>4</w:t>
      </w:r>
      <w:r w:rsidR="00DA6C98">
        <w:rPr>
          <w:rFonts w:ascii="Times New Roman" w:hAnsi="Times New Roman"/>
          <w:color w:val="000000"/>
          <w:szCs w:val="24"/>
        </w:rPr>
        <w:t>1</w:t>
      </w:r>
      <w:r>
        <w:rPr>
          <w:rFonts w:ascii="Times New Roman" w:hAnsi="Times New Roman"/>
          <w:color w:val="000000"/>
          <w:szCs w:val="24"/>
        </w:rPr>
        <w:t>,</w:t>
      </w:r>
      <w:r w:rsidR="00DA6C98">
        <w:rPr>
          <w:rFonts w:ascii="Times New Roman" w:hAnsi="Times New Roman"/>
          <w:color w:val="000000"/>
          <w:szCs w:val="24"/>
        </w:rPr>
        <w:t>2</w:t>
      </w:r>
      <w:r>
        <w:rPr>
          <w:rFonts w:ascii="Times New Roman" w:hAnsi="Times New Roman"/>
          <w:color w:val="000000"/>
          <w:szCs w:val="24"/>
        </w:rPr>
        <w:t>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w:t>
      </w:r>
      <w:r w:rsidR="00DA6C98">
        <w:rPr>
          <w:rFonts w:ascii="Times New Roman" w:hAnsi="Times New Roman"/>
          <w:color w:val="000000"/>
          <w:szCs w:val="24"/>
        </w:rPr>
        <w:t>6</w:t>
      </w:r>
      <w:r>
        <w:rPr>
          <w:rFonts w:ascii="Times New Roman" w:hAnsi="Times New Roman"/>
          <w:color w:val="000000"/>
          <w:szCs w:val="24"/>
        </w:rPr>
        <w:t>,</w:t>
      </w:r>
      <w:r w:rsidR="00DA6C98">
        <w:rPr>
          <w:rFonts w:ascii="Times New Roman" w:hAnsi="Times New Roman"/>
          <w:color w:val="000000"/>
          <w:szCs w:val="24"/>
        </w:rPr>
        <w:t>5</w:t>
      </w:r>
      <w:r>
        <w:rPr>
          <w:rFonts w:ascii="Times New Roman" w:hAnsi="Times New Roman"/>
          <w:color w:val="000000"/>
          <w:szCs w:val="24"/>
        </w:rPr>
        <w:t>50</w:t>
      </w:r>
    </w:p>
    <w:p w14:paraId="734FCE74" w14:textId="77777777" w:rsidR="00D9349D" w:rsidRDefault="00D9349D" w:rsidP="00D9349D">
      <w:pPr>
        <w:pStyle w:val="Default"/>
        <w:autoSpaceDE/>
        <w:autoSpaceDN/>
        <w:adjustRightInd/>
        <w:rPr>
          <w:rFonts w:eastAsia="Times"/>
          <w:szCs w:val="24"/>
        </w:rPr>
      </w:pPr>
      <w:r w:rsidRPr="00102D31">
        <w:rPr>
          <w:rFonts w:eastAsia="Times"/>
          <w:szCs w:val="24"/>
        </w:rPr>
        <w:tab/>
      </w:r>
      <w:r w:rsidRPr="00102D31">
        <w:rPr>
          <w:rFonts w:eastAsia="Times"/>
          <w:szCs w:val="24"/>
        </w:rPr>
        <w:tab/>
        <w:t xml:space="preserve">15 </w:t>
      </w:r>
      <w:r w:rsidRPr="00102D31">
        <w:rPr>
          <w:rFonts w:eastAsia="Times"/>
          <w:szCs w:val="24"/>
        </w:rPr>
        <w:tab/>
      </w:r>
      <w:r w:rsidRPr="00102D31">
        <w:rPr>
          <w:rFonts w:eastAsia="Times"/>
          <w:szCs w:val="24"/>
        </w:rPr>
        <w:tab/>
      </w:r>
      <w:r w:rsidRPr="00102D31">
        <w:rPr>
          <w:rFonts w:eastAsia="Times"/>
          <w:szCs w:val="24"/>
        </w:rPr>
        <w:tab/>
        <w:t>$</w:t>
      </w:r>
      <w:r w:rsidR="001E7698">
        <w:rPr>
          <w:rFonts w:eastAsia="Times"/>
          <w:szCs w:val="24"/>
        </w:rPr>
        <w:t>4</w:t>
      </w:r>
      <w:r w:rsidR="00DA6C98">
        <w:rPr>
          <w:rFonts w:eastAsia="Times"/>
          <w:szCs w:val="24"/>
        </w:rPr>
        <w:t>1</w:t>
      </w:r>
      <w:r>
        <w:rPr>
          <w:rFonts w:eastAsia="Times"/>
          <w:szCs w:val="24"/>
        </w:rPr>
        <w:t>,</w:t>
      </w:r>
      <w:r w:rsidR="00DA6C98">
        <w:rPr>
          <w:rFonts w:eastAsia="Times"/>
          <w:szCs w:val="24"/>
        </w:rPr>
        <w:t>6</w:t>
      </w:r>
      <w:r>
        <w:rPr>
          <w:rFonts w:eastAsia="Times"/>
          <w:szCs w:val="24"/>
        </w:rPr>
        <w:t>50</w:t>
      </w:r>
      <w:r w:rsidRPr="00102D31">
        <w:rPr>
          <w:rFonts w:eastAsia="Times"/>
          <w:szCs w:val="24"/>
        </w:rPr>
        <w:tab/>
      </w:r>
      <w:r w:rsidRPr="00102D31">
        <w:rPr>
          <w:rFonts w:eastAsia="Times"/>
          <w:szCs w:val="24"/>
        </w:rPr>
        <w:tab/>
      </w:r>
      <w:r w:rsidRPr="00102D31">
        <w:rPr>
          <w:rFonts w:eastAsia="Times"/>
          <w:szCs w:val="24"/>
        </w:rPr>
        <w:tab/>
        <w:t>$4</w:t>
      </w:r>
      <w:r w:rsidR="00DA6C98">
        <w:rPr>
          <w:rFonts w:eastAsia="Times"/>
          <w:szCs w:val="24"/>
        </w:rPr>
        <w:t>7</w:t>
      </w:r>
      <w:r>
        <w:rPr>
          <w:rFonts w:eastAsia="Times"/>
          <w:szCs w:val="24"/>
        </w:rPr>
        <w:t>,</w:t>
      </w:r>
      <w:r w:rsidR="00DA6C98">
        <w:rPr>
          <w:rFonts w:eastAsia="Times"/>
          <w:szCs w:val="24"/>
        </w:rPr>
        <w:t>0</w:t>
      </w:r>
      <w:r>
        <w:rPr>
          <w:rFonts w:eastAsia="Times"/>
          <w:szCs w:val="24"/>
        </w:rPr>
        <w:t>50</w:t>
      </w:r>
    </w:p>
    <w:p w14:paraId="57B0398A" w14:textId="77777777" w:rsidR="00B34907" w:rsidRPr="00B34907" w:rsidRDefault="00B34907" w:rsidP="00D9349D">
      <w:pPr>
        <w:pStyle w:val="Default"/>
        <w:autoSpaceDE/>
        <w:autoSpaceDN/>
        <w:adjustRightInd/>
        <w:rPr>
          <w:rFonts w:eastAsia="Times"/>
          <w:szCs w:val="24"/>
          <w:u w:val="single"/>
        </w:rPr>
      </w:pPr>
    </w:p>
    <w:p w14:paraId="1E9C57A6" w14:textId="77777777" w:rsidR="004970AD" w:rsidRPr="00102D31" w:rsidRDefault="004970AD" w:rsidP="00D9349D">
      <w:pPr>
        <w:rPr>
          <w:rFonts w:ascii="Times New Roman" w:hAnsi="Times New Roman"/>
          <w:color w:val="000000"/>
          <w:szCs w:val="24"/>
        </w:rPr>
      </w:pPr>
    </w:p>
    <w:p w14:paraId="6EDB4016" w14:textId="77777777" w:rsidR="00D9349D" w:rsidRDefault="00D9349D" w:rsidP="00D9349D">
      <w:pPr>
        <w:rPr>
          <w:rFonts w:eastAsia="Times New Roman"/>
        </w:rPr>
      </w:pPr>
      <w:r>
        <w:rPr>
          <w:rFonts w:eastAsia="Times New Roman"/>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14:paraId="6C368274" w14:textId="77777777" w:rsidR="00D9349D" w:rsidRDefault="00D9349D" w:rsidP="00D9349D">
      <w:pPr>
        <w:rPr>
          <w:rFonts w:eastAsia="Times New Roman"/>
        </w:rPr>
      </w:pPr>
    </w:p>
    <w:p w14:paraId="02377CBA" w14:textId="4F26E881"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For the purposes of the salary schedule</w:t>
      </w:r>
      <w:r w:rsidR="00B003C6">
        <w:rPr>
          <w:rFonts w:ascii="Times New Roman" w:hAnsi="Times New Roman"/>
          <w:color w:val="000000"/>
          <w:szCs w:val="24"/>
        </w:rPr>
        <w:t>s, licensed personnel</w:t>
      </w:r>
      <w:r w:rsidRPr="00102D31">
        <w:rPr>
          <w:rFonts w:ascii="Times New Roman" w:hAnsi="Times New Roman"/>
          <w:color w:val="000000"/>
          <w:szCs w:val="24"/>
        </w:rPr>
        <w:t xml:space="preserve"> will have worked a “year” if he/she works at least 160 days.</w:t>
      </w:r>
      <w:r w:rsidRPr="00102D31">
        <w:rPr>
          <w:rFonts w:ascii="Times New Roman" w:hAnsi="Times New Roman"/>
          <w:color w:val="000000"/>
          <w:szCs w:val="24"/>
          <w:vertAlign w:val="superscript"/>
        </w:rPr>
        <w:t xml:space="preserve">  </w:t>
      </w:r>
      <w:r w:rsidRPr="00102D31">
        <w:rPr>
          <w:rFonts w:ascii="Times New Roman" w:hAnsi="Times New Roman"/>
          <w:color w:val="000000"/>
          <w:szCs w:val="24"/>
        </w:rPr>
        <w:t>Only whole years of teaching experience (160 days) will be accepted for determining placement on the salary schedule.</w:t>
      </w:r>
    </w:p>
    <w:p w14:paraId="25B8A44B" w14:textId="77777777" w:rsidR="004970AD" w:rsidRDefault="004970AD" w:rsidP="004970AD">
      <w:pPr>
        <w:rPr>
          <w:rFonts w:ascii="Times New Roman" w:hAnsi="Times New Roman"/>
          <w:color w:val="000000"/>
          <w:szCs w:val="24"/>
        </w:rPr>
      </w:pPr>
    </w:p>
    <w:p w14:paraId="378397FB" w14:textId="77777777" w:rsidR="004970AD" w:rsidRDefault="004970AD" w:rsidP="004970AD">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4E6A54A5" w14:textId="77777777" w:rsidR="004970AD" w:rsidRDefault="004970AD" w:rsidP="004970AD">
      <w:pPr>
        <w:rPr>
          <w:rFonts w:eastAsia="Times New Roman"/>
        </w:rPr>
      </w:pPr>
    </w:p>
    <w:p w14:paraId="603E1D53" w14:textId="36AB4498" w:rsidR="004970AD" w:rsidRDefault="00B003C6" w:rsidP="004970AD">
      <w:pPr>
        <w:rPr>
          <w:rFonts w:eastAsia="Times New Roman"/>
        </w:rPr>
      </w:pPr>
      <w:r>
        <w:rPr>
          <w:rFonts w:eastAsia="Times New Roman"/>
        </w:rPr>
        <w:t>Licensed personnel</w:t>
      </w:r>
      <w:r w:rsidR="004970AD">
        <w:rPr>
          <w:rFonts w:eastAsia="Times New Roman"/>
        </w:rPr>
        <w:t xml:space="preserve"> who have earned additional, relevant degrees or sufficient college hours to warrant a salary change are responsible for reporting and supplying a transcript to </w:t>
      </w:r>
      <w:r w:rsidR="004970AD">
        <w:rPr>
          <w:rFonts w:eastAsia="Times New Roman"/>
        </w:rPr>
        <w:softHyphen/>
      </w:r>
      <w:r w:rsidR="004970AD">
        <w:rPr>
          <w:rFonts w:eastAsia="Times New Roman"/>
        </w:rPr>
        <w:softHyphen/>
      </w:r>
      <w:r w:rsidR="004970AD">
        <w:rPr>
          <w:rFonts w:eastAsia="Times New Roman"/>
        </w:rPr>
        <w:softHyphen/>
        <w:t>the Director. The appropriate salary increase will be reflected in the next paycheck provided it is at least two (2) weeks</w:t>
      </w:r>
      <w:r>
        <w:rPr>
          <w:rFonts w:eastAsia="Times New Roman"/>
        </w:rPr>
        <w:t xml:space="preserve"> </w:t>
      </w:r>
      <w:r w:rsidR="004970AD">
        <w:rPr>
          <w:rFonts w:eastAsia="Times New Roman"/>
        </w:rPr>
        <w:t xml:space="preserve">from the time the notice and documentation is delivered. All salary changes will be on a “go forward” basis, and no back pay will be awarded. </w:t>
      </w:r>
    </w:p>
    <w:p w14:paraId="49F7DBC2" w14:textId="77777777" w:rsidR="004970AD" w:rsidRPr="00102D31" w:rsidRDefault="004970AD" w:rsidP="004970AD">
      <w:pPr>
        <w:rPr>
          <w:rFonts w:ascii="Times New Roman" w:hAnsi="Times New Roman"/>
          <w:color w:val="000000"/>
          <w:szCs w:val="24"/>
        </w:rPr>
      </w:pPr>
    </w:p>
    <w:p w14:paraId="44B67CD0"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14:paraId="27DF2183" w14:textId="77777777" w:rsidR="00B003C6" w:rsidRDefault="00B003C6" w:rsidP="004970AD">
      <w:pPr>
        <w:rPr>
          <w:rFonts w:ascii="Times New Roman" w:hAnsi="Times New Roman"/>
          <w:color w:val="000000"/>
          <w:szCs w:val="24"/>
        </w:rPr>
      </w:pPr>
    </w:p>
    <w:p w14:paraId="36157249" w14:textId="77777777" w:rsidR="00B003C6" w:rsidRPr="005B5DB4" w:rsidRDefault="00B003C6" w:rsidP="00B003C6">
      <w:pPr>
        <w:rPr>
          <w:rFonts w:ascii="Times New Roman" w:hAnsi="Times New Roman"/>
          <w:color w:val="000000"/>
          <w:szCs w:val="24"/>
        </w:rPr>
      </w:pPr>
      <w:r w:rsidRPr="005B5DB4">
        <w:rPr>
          <w:rFonts w:ascii="Times New Roman" w:hAnsi="Times New Roman"/>
          <w:color w:val="000000"/>
          <w:szCs w:val="24"/>
        </w:rPr>
        <w:t>After school tutoring teachers will be pa</w:t>
      </w:r>
      <w:r>
        <w:rPr>
          <w:rFonts w:ascii="Times New Roman" w:hAnsi="Times New Roman"/>
          <w:color w:val="000000"/>
          <w:szCs w:val="24"/>
        </w:rPr>
        <w:t>i</w:t>
      </w:r>
      <w:r w:rsidRPr="005B5DB4">
        <w:rPr>
          <w:rFonts w:ascii="Times New Roman" w:hAnsi="Times New Roman"/>
          <w:color w:val="000000"/>
          <w:szCs w:val="24"/>
        </w:rPr>
        <w:t xml:space="preserve">d an hourly rate based upon 1.5 times the hourly rate for step </w:t>
      </w:r>
      <w:r>
        <w:rPr>
          <w:rFonts w:ascii="Times New Roman" w:hAnsi="Times New Roman"/>
          <w:color w:val="000000"/>
          <w:szCs w:val="24"/>
        </w:rPr>
        <w:t>0</w:t>
      </w:r>
      <w:r w:rsidRPr="005B5DB4">
        <w:rPr>
          <w:rFonts w:ascii="Times New Roman" w:hAnsi="Times New Roman"/>
          <w:color w:val="000000"/>
          <w:szCs w:val="24"/>
        </w:rPr>
        <w:t>, category 1 of the salary schedule.</w:t>
      </w:r>
    </w:p>
    <w:p w14:paraId="6FCE303C" w14:textId="77777777" w:rsidR="00B003C6" w:rsidRPr="005B5DB4" w:rsidRDefault="00B003C6" w:rsidP="00B003C6">
      <w:pPr>
        <w:rPr>
          <w:rFonts w:ascii="Times New Roman" w:hAnsi="Times New Roman"/>
          <w:color w:val="000000"/>
          <w:szCs w:val="24"/>
        </w:rPr>
      </w:pPr>
    </w:p>
    <w:p w14:paraId="541D6635" w14:textId="77777777" w:rsidR="00B003C6" w:rsidRPr="00102D31" w:rsidRDefault="00B003C6" w:rsidP="004970AD">
      <w:pPr>
        <w:rPr>
          <w:rFonts w:ascii="Times New Roman" w:hAnsi="Times New Roman"/>
          <w:color w:val="000000"/>
          <w:szCs w:val="24"/>
        </w:rPr>
      </w:pPr>
      <w:r>
        <w:rPr>
          <w:rFonts w:ascii="Times New Roman" w:hAnsi="Times New Roman"/>
          <w:color w:val="000000"/>
          <w:szCs w:val="24"/>
        </w:rPr>
        <w:t>Classroom Teacher c</w:t>
      </w:r>
      <w:r w:rsidRPr="00102D31">
        <w:rPr>
          <w:rFonts w:ascii="Times New Roman" w:hAnsi="Times New Roman"/>
          <w:color w:val="000000"/>
          <w:szCs w:val="24"/>
        </w:rPr>
        <w:t>ontracts will be issued on a semester basis, and licensed personnel will be paid in 12 monthly checks according to salaries determined by the salary schedule.</w:t>
      </w:r>
    </w:p>
    <w:p w14:paraId="06E6D533" w14:textId="77777777" w:rsidR="004970AD" w:rsidRPr="00102D31" w:rsidRDefault="004970AD" w:rsidP="004970AD">
      <w:pPr>
        <w:rPr>
          <w:rFonts w:ascii="Times New Roman" w:hAnsi="Times New Roman"/>
          <w:color w:val="000000"/>
          <w:szCs w:val="24"/>
        </w:rPr>
      </w:pPr>
    </w:p>
    <w:p w14:paraId="608DC61D" w14:textId="77777777" w:rsidR="005739E3" w:rsidRPr="00503561" w:rsidRDefault="00B34907" w:rsidP="00503561">
      <w:pPr>
        <w:rPr>
          <w:rFonts w:ascii="Times New Roman" w:hAnsi="Times New Roman"/>
          <w:color w:val="000000"/>
          <w:szCs w:val="24"/>
        </w:rPr>
      </w:pPr>
      <w:r>
        <w:rPr>
          <w:rFonts w:ascii="Times New Roman" w:hAnsi="Times New Roman"/>
          <w:color w:val="000000"/>
          <w:szCs w:val="24"/>
        </w:rPr>
        <w:t>Licensed personnel assuming administrative duties will be paid according to the Administrator</w:t>
      </w:r>
      <w:r w:rsidR="001E7698">
        <w:rPr>
          <w:rFonts w:ascii="Times New Roman" w:hAnsi="Times New Roman"/>
          <w:color w:val="000000"/>
          <w:szCs w:val="24"/>
        </w:rPr>
        <w:t>’s</w:t>
      </w:r>
      <w:r>
        <w:rPr>
          <w:rFonts w:ascii="Times New Roman" w:hAnsi="Times New Roman"/>
          <w:color w:val="000000"/>
          <w:szCs w:val="24"/>
        </w:rPr>
        <w:t xml:space="preserve"> Salar</w:t>
      </w:r>
      <w:r w:rsidR="001E7698">
        <w:rPr>
          <w:rFonts w:ascii="Times New Roman" w:hAnsi="Times New Roman"/>
          <w:color w:val="000000"/>
          <w:szCs w:val="24"/>
        </w:rPr>
        <w:t>y</w:t>
      </w:r>
      <w:r>
        <w:rPr>
          <w:rFonts w:ascii="Times New Roman" w:hAnsi="Times New Roman"/>
          <w:color w:val="000000"/>
          <w:szCs w:val="24"/>
        </w:rPr>
        <w:t xml:space="preserve">. </w:t>
      </w:r>
      <w:r w:rsidR="002D3726">
        <w:rPr>
          <w:rFonts w:ascii="Times New Roman" w:hAnsi="Times New Roman"/>
          <w:color w:val="000000"/>
          <w:szCs w:val="24"/>
        </w:rPr>
        <w:t>Certified</w:t>
      </w:r>
      <w:r w:rsidR="00B053B4">
        <w:rPr>
          <w:rFonts w:ascii="Times New Roman" w:hAnsi="Times New Roman"/>
          <w:color w:val="000000"/>
          <w:szCs w:val="24"/>
        </w:rPr>
        <w:t xml:space="preserve"> Degree column refers to personnel who possess the minimum of building level administrative credentials</w:t>
      </w:r>
      <w:r w:rsidR="002D3726">
        <w:rPr>
          <w:rFonts w:ascii="Times New Roman" w:hAnsi="Times New Roman"/>
          <w:color w:val="000000"/>
          <w:szCs w:val="24"/>
        </w:rPr>
        <w:t xml:space="preserve"> and perform administrative duties</w:t>
      </w:r>
      <w:r w:rsidR="00B053B4">
        <w:rPr>
          <w:rFonts w:ascii="Times New Roman" w:hAnsi="Times New Roman"/>
          <w:color w:val="000000"/>
          <w:szCs w:val="24"/>
        </w:rPr>
        <w:t>.  Stipends are as follows:</w:t>
      </w:r>
    </w:p>
    <w:p w14:paraId="39F63667" w14:textId="77777777" w:rsidR="004970AD" w:rsidRDefault="00B053B4" w:rsidP="005C6371">
      <w:pPr>
        <w:pStyle w:val="ListParagraph"/>
        <w:numPr>
          <w:ilvl w:val="0"/>
          <w:numId w:val="57"/>
        </w:numPr>
        <w:rPr>
          <w:rFonts w:ascii="Times New Roman" w:hAnsi="Times New Roman"/>
          <w:color w:val="000000"/>
          <w:szCs w:val="24"/>
        </w:rPr>
      </w:pPr>
      <w:r w:rsidRPr="00B053B4">
        <w:rPr>
          <w:rFonts w:ascii="Times New Roman" w:hAnsi="Times New Roman"/>
          <w:color w:val="000000"/>
          <w:szCs w:val="24"/>
        </w:rPr>
        <w:t>Assistant Director</w:t>
      </w:r>
      <w:r w:rsidR="005739E3">
        <w:rPr>
          <w:rFonts w:ascii="Times New Roman" w:hAnsi="Times New Roman"/>
          <w:color w:val="000000"/>
          <w:szCs w:val="24"/>
        </w:rPr>
        <w:tab/>
      </w:r>
      <w:r w:rsidR="00195E52">
        <w:rPr>
          <w:rFonts w:ascii="Times New Roman" w:hAnsi="Times New Roman"/>
          <w:color w:val="000000"/>
          <w:szCs w:val="24"/>
        </w:rPr>
        <w:tab/>
      </w:r>
      <w:r w:rsidR="00195E52">
        <w:rPr>
          <w:rFonts w:ascii="Times New Roman" w:hAnsi="Times New Roman"/>
          <w:color w:val="000000"/>
          <w:szCs w:val="24"/>
        </w:rPr>
        <w:tab/>
      </w:r>
      <w:r w:rsidR="005739E3">
        <w:rPr>
          <w:rFonts w:ascii="Times New Roman" w:hAnsi="Times New Roman"/>
          <w:color w:val="000000"/>
          <w:szCs w:val="24"/>
        </w:rPr>
        <w:t>5</w:t>
      </w:r>
      <w:r w:rsidR="00B003C6">
        <w:rPr>
          <w:rFonts w:ascii="Times New Roman" w:hAnsi="Times New Roman"/>
          <w:color w:val="000000"/>
          <w:szCs w:val="24"/>
        </w:rPr>
        <w:t>.00</w:t>
      </w:r>
      <w:r w:rsidR="005739E3">
        <w:rPr>
          <w:rFonts w:ascii="Times New Roman" w:hAnsi="Times New Roman"/>
          <w:color w:val="000000"/>
          <w:szCs w:val="24"/>
        </w:rPr>
        <w:t>%</w:t>
      </w:r>
      <w:r w:rsidR="002D3726">
        <w:rPr>
          <w:rFonts w:ascii="Times New Roman" w:hAnsi="Times New Roman"/>
          <w:color w:val="000000"/>
          <w:szCs w:val="24"/>
        </w:rPr>
        <w:t xml:space="preserve"> </w:t>
      </w:r>
    </w:p>
    <w:p w14:paraId="3591EE87" w14:textId="77777777" w:rsidR="00B053B4" w:rsidRDefault="00B053B4" w:rsidP="005C6371">
      <w:pPr>
        <w:pStyle w:val="ListParagraph"/>
        <w:numPr>
          <w:ilvl w:val="0"/>
          <w:numId w:val="57"/>
        </w:numPr>
        <w:rPr>
          <w:rFonts w:ascii="Times New Roman" w:hAnsi="Times New Roman"/>
          <w:color w:val="000000"/>
          <w:szCs w:val="24"/>
        </w:rPr>
      </w:pPr>
      <w:r>
        <w:rPr>
          <w:rFonts w:ascii="Times New Roman" w:hAnsi="Times New Roman"/>
          <w:color w:val="000000"/>
          <w:szCs w:val="24"/>
        </w:rPr>
        <w:t>Payroll Clerk</w:t>
      </w:r>
      <w:r w:rsidR="005739E3">
        <w:rPr>
          <w:rFonts w:ascii="Times New Roman" w:hAnsi="Times New Roman"/>
          <w:color w:val="000000"/>
          <w:szCs w:val="24"/>
        </w:rPr>
        <w:tab/>
      </w:r>
      <w:r w:rsidR="005739E3">
        <w:rPr>
          <w:rFonts w:ascii="Times New Roman" w:hAnsi="Times New Roman"/>
          <w:color w:val="000000"/>
          <w:szCs w:val="24"/>
        </w:rPr>
        <w:tab/>
      </w:r>
      <w:r w:rsidR="00195E52">
        <w:rPr>
          <w:rFonts w:ascii="Times New Roman" w:hAnsi="Times New Roman"/>
          <w:color w:val="000000"/>
          <w:szCs w:val="24"/>
        </w:rPr>
        <w:tab/>
      </w:r>
      <w:r w:rsidR="00195E52">
        <w:rPr>
          <w:rFonts w:ascii="Times New Roman" w:hAnsi="Times New Roman"/>
          <w:color w:val="000000"/>
          <w:szCs w:val="24"/>
        </w:rPr>
        <w:tab/>
      </w:r>
      <w:r w:rsidR="005739E3">
        <w:rPr>
          <w:rFonts w:ascii="Times New Roman" w:hAnsi="Times New Roman"/>
          <w:color w:val="000000"/>
          <w:szCs w:val="24"/>
        </w:rPr>
        <w:t>6.25%</w:t>
      </w:r>
    </w:p>
    <w:p w14:paraId="3A78741B" w14:textId="77777777" w:rsidR="00CB613F" w:rsidRPr="00DA6C98" w:rsidRDefault="00CB613F" w:rsidP="00DA6C98">
      <w:pPr>
        <w:ind w:left="360"/>
        <w:rPr>
          <w:rFonts w:ascii="Times New Roman" w:eastAsia="Times New Roman" w:hAnsi="Times New Roman"/>
          <w:szCs w:val="24"/>
        </w:rPr>
      </w:pPr>
      <w:r w:rsidRPr="00DA6C98">
        <w:rPr>
          <w:rFonts w:ascii="Times New Roman" w:hAnsi="Times New Roman"/>
          <w:color w:val="000000"/>
          <w:szCs w:val="24"/>
        </w:rPr>
        <w:tab/>
      </w:r>
    </w:p>
    <w:p w14:paraId="3A0AF917" w14:textId="77777777" w:rsidR="004970AD" w:rsidRPr="00102D31" w:rsidRDefault="004970AD" w:rsidP="004970AD">
      <w:pPr>
        <w:rPr>
          <w:rFonts w:ascii="Times New Roman" w:eastAsia="Times New Roman" w:hAnsi="Times New Roman"/>
          <w:szCs w:val="24"/>
        </w:rPr>
      </w:pPr>
    </w:p>
    <w:p w14:paraId="5202B38F" w14:textId="77777777" w:rsidR="004970AD" w:rsidRPr="00102D31" w:rsidRDefault="004970AD" w:rsidP="004970AD">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ssional Pathway to Educator Lice</w:t>
      </w:r>
      <w:r w:rsidRPr="00102D31">
        <w:rPr>
          <w:rFonts w:ascii="Times New Roman" w:hAnsi="Times New Roman"/>
          <w:szCs w:val="24"/>
        </w:rPr>
        <w:t>nsure (APPEL) Program</w:t>
      </w:r>
    </w:p>
    <w:p w14:paraId="4CAF445F" w14:textId="77777777" w:rsidR="004970AD" w:rsidRPr="00102D31" w:rsidRDefault="004970AD" w:rsidP="004970AD">
      <w:pPr>
        <w:rPr>
          <w:rFonts w:ascii="Times New Roman" w:hAnsi="Times New Roman"/>
          <w:szCs w:val="24"/>
        </w:rPr>
      </w:pPr>
      <w:r w:rsidRPr="00102D31">
        <w:rPr>
          <w:rFonts w:ascii="Times New Roman" w:hAnsi="Times New Roman"/>
          <w:szCs w:val="24"/>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7ADEDF07" w14:textId="77777777" w:rsidR="004970AD" w:rsidRPr="00102D31" w:rsidRDefault="004970AD" w:rsidP="004970AD">
      <w:pPr>
        <w:rPr>
          <w:rFonts w:ascii="Times New Roman" w:hAnsi="Times New Roman"/>
          <w:szCs w:val="24"/>
        </w:rPr>
      </w:pPr>
    </w:p>
    <w:p w14:paraId="531F0CAC" w14:textId="77777777" w:rsidR="004970AD" w:rsidRPr="00102D31" w:rsidRDefault="004970AD" w:rsidP="004970AD">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14:paraId="69360982" w14:textId="77777777" w:rsidR="004970AD" w:rsidRPr="00102D31" w:rsidRDefault="004970AD" w:rsidP="004970AD">
      <w:pPr>
        <w:rPr>
          <w:rFonts w:ascii="Times New Roman" w:hAnsi="Times New Roman"/>
          <w:szCs w:val="24"/>
        </w:rPr>
      </w:pPr>
      <w:r w:rsidRPr="00102D31">
        <w:rPr>
          <w:rFonts w:ascii="Times New Roman" w:hAnsi="Times New Roman"/>
          <w:szCs w:val="24"/>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5917B710" w14:textId="77777777" w:rsidR="004970AD" w:rsidRPr="00102D31" w:rsidRDefault="004970AD" w:rsidP="004970AD">
      <w:pPr>
        <w:rPr>
          <w:rFonts w:ascii="Times New Roman" w:hAnsi="Times New Roman"/>
          <w:szCs w:val="24"/>
        </w:rPr>
      </w:pPr>
    </w:p>
    <w:p w14:paraId="7DD6BDCC" w14:textId="77777777" w:rsidR="004970AD" w:rsidRPr="00102D31" w:rsidRDefault="004970AD" w:rsidP="004970AD">
      <w:pPr>
        <w:rPr>
          <w:rFonts w:ascii="Times New Roman" w:hAnsi="Times New Roman"/>
          <w:szCs w:val="24"/>
        </w:rPr>
      </w:pPr>
    </w:p>
    <w:p w14:paraId="5BDFC2F6" w14:textId="77777777" w:rsidR="004970AD" w:rsidRDefault="004970AD" w:rsidP="004970AD">
      <w:pPr>
        <w:ind w:left="720"/>
        <w:rPr>
          <w:rFonts w:eastAsia="Times New Roman"/>
        </w:rPr>
      </w:pPr>
    </w:p>
    <w:p w14:paraId="39F5F8C1" w14:textId="77777777" w:rsidR="004970AD" w:rsidRPr="00102D31" w:rsidRDefault="004970AD" w:rsidP="004970AD">
      <w:pPr>
        <w:rPr>
          <w:rFonts w:ascii="Times New Roman" w:hAnsi="Times New Roman"/>
          <w:color w:val="000000"/>
          <w:szCs w:val="24"/>
        </w:rPr>
      </w:pPr>
    </w:p>
    <w:p w14:paraId="2C54E9D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09CB6C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D9349D">
        <w:rPr>
          <w:rFonts w:ascii="Times New Roman" w:hAnsi="Times New Roman"/>
          <w:color w:val="000000"/>
          <w:szCs w:val="24"/>
        </w:rPr>
        <w:t>Ju</w:t>
      </w:r>
      <w:r w:rsidR="00F56F33">
        <w:rPr>
          <w:rFonts w:ascii="Times New Roman" w:hAnsi="Times New Roman"/>
          <w:color w:val="000000"/>
          <w:szCs w:val="24"/>
        </w:rPr>
        <w:t>ne 28</w:t>
      </w:r>
      <w:r w:rsidR="001E7698">
        <w:rPr>
          <w:rFonts w:ascii="Times New Roman" w:hAnsi="Times New Roman"/>
          <w:color w:val="000000"/>
          <w:szCs w:val="24"/>
        </w:rPr>
        <w:t>, 202</w:t>
      </w:r>
      <w:r w:rsidR="00F56F33">
        <w:rPr>
          <w:rFonts w:ascii="Times New Roman" w:hAnsi="Times New Roman"/>
          <w:color w:val="000000"/>
          <w:szCs w:val="24"/>
        </w:rPr>
        <w:t>1</w:t>
      </w:r>
    </w:p>
    <w:p w14:paraId="271BBA12" w14:textId="77777777" w:rsidR="004970AD" w:rsidRDefault="004970AD" w:rsidP="004970AD">
      <w:pPr>
        <w:rPr>
          <w:rFonts w:ascii="Times New Roman" w:hAnsi="Times New Roman"/>
          <w:color w:val="000000"/>
          <w:szCs w:val="24"/>
        </w:rPr>
      </w:pPr>
    </w:p>
    <w:p w14:paraId="6DBE019A" w14:textId="77777777" w:rsidR="004970AD" w:rsidRPr="007E36F5" w:rsidRDefault="004970AD" w:rsidP="004970AD">
      <w:pPr>
        <w:rPr>
          <w:rFonts w:ascii="Times New Roman" w:hAnsi="Times New Roman"/>
          <w:b/>
          <w:szCs w:val="24"/>
        </w:rPr>
      </w:pPr>
      <w:r>
        <w:rPr>
          <w:rFonts w:ascii="Times New Roman" w:hAnsi="Times New Roman"/>
          <w:color w:val="000000"/>
          <w:szCs w:val="24"/>
        </w:rPr>
        <w:br w:type="page"/>
      </w:r>
      <w:bookmarkStart w:id="0" w:name="_Toc361047228"/>
      <w:bookmarkStart w:id="1" w:name="_Toc332410005"/>
      <w:bookmarkStart w:id="2" w:name="_Toc332410079"/>
      <w:bookmarkStart w:id="3" w:name="_Toc332410088"/>
      <w:r w:rsidRPr="007E36F5">
        <w:rPr>
          <w:rFonts w:ascii="Times New Roman" w:hAnsi="Times New Roman"/>
          <w:b/>
          <w:szCs w:val="24"/>
        </w:rPr>
        <w:lastRenderedPageBreak/>
        <w:t>3.2—LICENSED PERSONNEL EVALUATIONS</w:t>
      </w:r>
      <w:bookmarkEnd w:id="0"/>
      <w:bookmarkEnd w:id="1"/>
      <w:bookmarkEnd w:id="2"/>
      <w:bookmarkEnd w:id="3"/>
      <w:r w:rsidRPr="007E36F5">
        <w:rPr>
          <w:rFonts w:ascii="Times New Roman" w:hAnsi="Times New Roman"/>
          <w:b/>
          <w:szCs w:val="24"/>
        </w:rPr>
        <w:t xml:space="preserve"> </w:t>
      </w:r>
    </w:p>
    <w:p w14:paraId="2D507293" w14:textId="77777777" w:rsidR="004970AD" w:rsidRPr="00102D31" w:rsidRDefault="004970AD" w:rsidP="004970AD">
      <w:pPr>
        <w:ind w:right="-1"/>
        <w:rPr>
          <w:rFonts w:ascii="Times New Roman" w:eastAsia="Times New Roman" w:hAnsi="Times New Roman"/>
          <w:szCs w:val="24"/>
        </w:rPr>
      </w:pPr>
    </w:p>
    <w:p w14:paraId="02482E2C" w14:textId="77777777" w:rsidR="004970AD" w:rsidRPr="004A169B" w:rsidRDefault="004970AD" w:rsidP="004970AD">
      <w:pPr>
        <w:ind w:right="-1"/>
        <w:jc w:val="center"/>
        <w:rPr>
          <w:rFonts w:ascii="Times New Roman" w:eastAsia="Times New Roman" w:hAnsi="Times New Roman"/>
          <w:szCs w:val="24"/>
        </w:rPr>
      </w:pPr>
      <w:r w:rsidRPr="004A169B">
        <w:rPr>
          <w:rFonts w:ascii="Times New Roman" w:eastAsia="Times New Roman" w:hAnsi="Times New Roman"/>
          <w:b/>
          <w:szCs w:val="24"/>
        </w:rPr>
        <w:t>Definitions</w:t>
      </w:r>
    </w:p>
    <w:p w14:paraId="26200D60"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“Novice teacher” is a teacher who has less than three (3) years of public school classroom experience.</w:t>
      </w:r>
    </w:p>
    <w:p w14:paraId="36ADE8FB" w14:textId="77777777" w:rsidR="004970AD" w:rsidRPr="004A169B" w:rsidRDefault="004970AD" w:rsidP="004970AD">
      <w:pPr>
        <w:ind w:right="-1"/>
        <w:rPr>
          <w:rFonts w:ascii="Times New Roman" w:eastAsia="Times New Roman" w:hAnsi="Times New Roman"/>
          <w:szCs w:val="24"/>
        </w:rPr>
      </w:pPr>
    </w:p>
    <w:p w14:paraId="48CFAC24"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"Teacher" has the same definition as A.C.A. § 6-17-2803(16).</w:t>
      </w:r>
    </w:p>
    <w:p w14:paraId="620BBB71" w14:textId="77777777" w:rsidR="004970AD" w:rsidRPr="004A169B" w:rsidRDefault="004970AD" w:rsidP="004970AD">
      <w:pPr>
        <w:ind w:right="-1"/>
        <w:rPr>
          <w:rFonts w:ascii="Times New Roman" w:eastAsia="Times New Roman" w:hAnsi="Times New Roman"/>
          <w:szCs w:val="24"/>
        </w:rPr>
      </w:pPr>
    </w:p>
    <w:p w14:paraId="7722BA22" w14:textId="77777777" w:rsidR="004970AD" w:rsidRPr="004A169B" w:rsidRDefault="004970AD" w:rsidP="004970AD">
      <w:pPr>
        <w:ind w:right="-1"/>
        <w:jc w:val="center"/>
        <w:rPr>
          <w:rFonts w:ascii="Times New Roman" w:eastAsia="Times New Roman" w:hAnsi="Times New Roman"/>
          <w:b/>
          <w:szCs w:val="24"/>
        </w:rPr>
      </w:pPr>
      <w:r w:rsidRPr="004A169B">
        <w:rPr>
          <w:rFonts w:ascii="Times New Roman" w:eastAsia="Times New Roman" w:hAnsi="Times New Roman"/>
          <w:b/>
          <w:szCs w:val="24"/>
        </w:rPr>
        <w:t>Teachers</w:t>
      </w:r>
    </w:p>
    <w:p w14:paraId="0A4BB3A0"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Teachers will be evaluated under the provisions and timelines of the Teacher Excellence and Support System (TESS).</w:t>
      </w:r>
    </w:p>
    <w:p w14:paraId="1536AB9D" w14:textId="77777777" w:rsidR="004970AD" w:rsidRPr="004A169B" w:rsidRDefault="004970AD" w:rsidP="004970AD">
      <w:pPr>
        <w:ind w:right="-1"/>
        <w:rPr>
          <w:rFonts w:ascii="Times New Roman" w:eastAsia="Times New Roman" w:hAnsi="Times New Roman"/>
          <w:szCs w:val="24"/>
        </w:rPr>
      </w:pPr>
    </w:p>
    <w:p w14:paraId="6D625922"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The </w:t>
      </w:r>
      <w:r>
        <w:rPr>
          <w:rFonts w:ascii="Times New Roman" w:eastAsia="Times New Roman" w:hAnsi="Times New Roman"/>
          <w:szCs w:val="24"/>
        </w:rPr>
        <w:t>Director</w:t>
      </w:r>
      <w:r w:rsidRPr="004A169B">
        <w:rPr>
          <w:rFonts w:ascii="Times New Roman" w:eastAsia="Times New Roman" w:hAnsi="Times New Roman"/>
          <w:szCs w:val="24"/>
        </w:rPr>
        <w:t xml:space="preserve"> shall develop procedures to govern the evaluation process and timelines for the evaluations.</w:t>
      </w:r>
    </w:p>
    <w:p w14:paraId="710268E8" w14:textId="77777777" w:rsidR="004970AD" w:rsidRPr="004A169B" w:rsidRDefault="004970AD" w:rsidP="004970AD">
      <w:pPr>
        <w:ind w:right="-1"/>
        <w:rPr>
          <w:rFonts w:ascii="Times New Roman" w:eastAsia="Times New Roman" w:hAnsi="Times New Roman"/>
          <w:szCs w:val="24"/>
        </w:rPr>
      </w:pPr>
    </w:p>
    <w:p w14:paraId="047F7A5B" w14:textId="1F76E1B6" w:rsidR="004970AD" w:rsidRPr="00B003C6"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Teachers will be evaluated under the schedule and provisions required by TESS. </w:t>
      </w:r>
      <w:r>
        <w:rPr>
          <w:rFonts w:ascii="Times New Roman" w:eastAsia="Times New Roman" w:hAnsi="Times New Roman"/>
          <w:strike/>
          <w:szCs w:val="24"/>
        </w:rPr>
        <w:t xml:space="preserve"> </w:t>
      </w:r>
      <w:r w:rsidRPr="004A169B">
        <w:rPr>
          <w:rFonts w:ascii="Times New Roman" w:eastAsia="Times New Roman" w:hAnsi="Times New Roman"/>
          <w:szCs w:val="24"/>
        </w:rPr>
        <w:t xml:space="preserve">All teachers, other than novice teachers, will have a summative evaluation over all domains and components at least once every four (4) years. To establish the initial four (4) </w:t>
      </w:r>
      <w:r w:rsidRPr="004A169B">
        <w:rPr>
          <w:rFonts w:ascii="Times New Roman" w:eastAsia="Times New Roman" w:hAnsi="Times New Roman"/>
          <w:strike/>
          <w:szCs w:val="24"/>
        </w:rPr>
        <w:t>-</w:t>
      </w:r>
      <w:r w:rsidRPr="004A169B">
        <w:rPr>
          <w:rFonts w:ascii="Times New Roman" w:eastAsia="Times New Roman" w:hAnsi="Times New Roman"/>
          <w:szCs w:val="24"/>
        </w:rPr>
        <w:t>year rotation schedule for teachers, other than novice teachers, to be summatively evaluated, at least one-quarter (1/4) of each school's teachers, other than novice teachers, will be selected for evaluation by</w:t>
      </w:r>
      <w:r>
        <w:rPr>
          <w:rFonts w:ascii="Times New Roman" w:eastAsia="Times New Roman" w:hAnsi="Times New Roman"/>
          <w:szCs w:val="24"/>
        </w:rPr>
        <w:t xml:space="preserve"> the Director</w:t>
      </w:r>
      <w:r w:rsidRPr="004A169B">
        <w:rPr>
          <w:rFonts w:ascii="Times New Roman" w:eastAsia="Times New Roman" w:hAnsi="Times New Roman"/>
          <w:szCs w:val="24"/>
        </w:rPr>
        <w:t>. Novice teachers will receive a summative evaluation in the year following the completion of their novice period and will be added to the four (4) year summative evaluation rotation for following years.</w:t>
      </w:r>
      <w:r>
        <w:rPr>
          <w:rFonts w:ascii="Times New Roman" w:eastAsia="Times New Roman" w:hAnsi="Times New Roman"/>
          <w:szCs w:val="24"/>
        </w:rPr>
        <w:t xml:space="preserve"> </w:t>
      </w:r>
      <w:r w:rsidRPr="007E36F5">
        <w:rPr>
          <w:rFonts w:ascii="Times New Roman" w:eastAsia="Times New Roman" w:hAnsi="Times New Roman"/>
          <w:szCs w:val="24"/>
        </w:rPr>
        <w:t xml:space="preserve">A teacher who transfers into the </w:t>
      </w:r>
      <w:r>
        <w:rPr>
          <w:rFonts w:ascii="Times New Roman" w:eastAsia="Times New Roman" w:hAnsi="Times New Roman"/>
          <w:szCs w:val="24"/>
        </w:rPr>
        <w:t xml:space="preserve">School </w:t>
      </w:r>
      <w:r w:rsidRPr="007E36F5">
        <w:rPr>
          <w:rFonts w:ascii="Times New Roman" w:eastAsia="Times New Roman" w:hAnsi="Times New Roman"/>
          <w:szCs w:val="24"/>
        </w:rPr>
        <w:t>from another Local Educational Agency (LEA) shall be added to the four (4) year summative evaluation rotation based on when the teacher’s most recent summative evaluation was conducted.</w:t>
      </w:r>
    </w:p>
    <w:p w14:paraId="2985A218" w14:textId="77777777" w:rsidR="004970AD" w:rsidRPr="004A169B" w:rsidRDefault="004970AD" w:rsidP="004970AD">
      <w:pPr>
        <w:ind w:right="-1"/>
        <w:rPr>
          <w:rFonts w:ascii="Times New Roman" w:eastAsia="Times New Roman" w:hAnsi="Times New Roman"/>
          <w:szCs w:val="24"/>
        </w:rPr>
      </w:pPr>
    </w:p>
    <w:p w14:paraId="06A82C91"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14:paraId="7CC272D7" w14:textId="77777777" w:rsidR="004970AD" w:rsidRPr="004A169B" w:rsidRDefault="004970AD" w:rsidP="004970AD">
      <w:pPr>
        <w:ind w:right="-1"/>
        <w:rPr>
          <w:rFonts w:ascii="Times New Roman" w:eastAsia="Times New Roman" w:hAnsi="Times New Roman"/>
          <w:szCs w:val="24"/>
        </w:rPr>
      </w:pPr>
    </w:p>
    <w:p w14:paraId="4ABC9CD6" w14:textId="40128B62" w:rsidR="004970AD" w:rsidRDefault="004970AD" w:rsidP="004970AD">
      <w:pPr>
        <w:ind w:right="-1"/>
        <w:rPr>
          <w:rFonts w:ascii="Times New Roman" w:eastAsia="Times New Roman" w:hAnsi="Times New Roman"/>
          <w:strike/>
          <w:szCs w:val="24"/>
        </w:rPr>
      </w:pPr>
      <w:r w:rsidRPr="004A169B">
        <w:t>Following a summative evaluation, the  teacher shall receive an overall performance rating that is derived from:</w:t>
      </w:r>
    </w:p>
    <w:p w14:paraId="40D9ABF6" w14:textId="77777777" w:rsidR="004970AD" w:rsidRPr="004A169B" w:rsidRDefault="004970AD" w:rsidP="004970AD">
      <w:pPr>
        <w:ind w:right="-1"/>
      </w:pPr>
      <w:r w:rsidRPr="004A169B">
        <w:t>A written evaluation of the teacher’s performance on all evaluation domains as a whole;</w:t>
      </w:r>
    </w:p>
    <w:p w14:paraId="79A6DD9F" w14:textId="77777777" w:rsidR="004970AD" w:rsidRPr="004A169B" w:rsidRDefault="004970AD" w:rsidP="005C6371">
      <w:pPr>
        <w:pStyle w:val="ListParagraph"/>
        <w:numPr>
          <w:ilvl w:val="0"/>
          <w:numId w:val="37"/>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 xml:space="preserve">The evaluation framework and evaluation rubric appropriate to the teacher’s role; </w:t>
      </w:r>
    </w:p>
    <w:p w14:paraId="11911420" w14:textId="77777777" w:rsidR="004970AD" w:rsidRPr="004A169B" w:rsidRDefault="004970AD" w:rsidP="005C6371">
      <w:pPr>
        <w:pStyle w:val="ListParagraph"/>
        <w:numPr>
          <w:ilvl w:val="0"/>
          <w:numId w:val="37"/>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Multiple sources of evidence of the teacher’s professional practice including, but not limited to:</w:t>
      </w:r>
    </w:p>
    <w:p w14:paraId="05BDD0BE" w14:textId="77777777" w:rsidR="004970AD" w:rsidRPr="004A169B" w:rsidRDefault="004970AD" w:rsidP="005C6371">
      <w:pPr>
        <w:pStyle w:val="ListParagraph"/>
        <w:numPr>
          <w:ilvl w:val="0"/>
          <w:numId w:val="38"/>
        </w:numPr>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Direct observation;</w:t>
      </w:r>
    </w:p>
    <w:p w14:paraId="5DFDB694" w14:textId="77777777"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Indirect observation;</w:t>
      </w:r>
    </w:p>
    <w:p w14:paraId="69523663" w14:textId="77777777"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Artifacts; and</w:t>
      </w:r>
    </w:p>
    <w:p w14:paraId="11FD6004" w14:textId="77777777" w:rsidR="004970AD" w:rsidRPr="004A169B" w:rsidRDefault="004970AD" w:rsidP="005C6371">
      <w:pPr>
        <w:pStyle w:val="ListParagraph"/>
        <w:numPr>
          <w:ilvl w:val="0"/>
          <w:numId w:val="38"/>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Data; and</w:t>
      </w:r>
    </w:p>
    <w:p w14:paraId="40592A15" w14:textId="77777777" w:rsidR="004970AD" w:rsidRPr="004A169B" w:rsidRDefault="004970AD" w:rsidP="005C6371">
      <w:pPr>
        <w:pStyle w:val="ListParagraph"/>
        <w:numPr>
          <w:ilvl w:val="0"/>
          <w:numId w:val="39"/>
        </w:numPr>
        <w:tabs>
          <w:tab w:val="left" w:pos="360"/>
        </w:tabs>
        <w:ind w:left="720" w:right="-1"/>
        <w:contextualSpacing w:val="0"/>
        <w:rPr>
          <w:rFonts w:ascii="Times New Roman" w:eastAsia="Times New Roman" w:hAnsi="Times New Roman"/>
          <w:szCs w:val="24"/>
        </w:rPr>
      </w:pPr>
      <w:r w:rsidRPr="004A169B">
        <w:rPr>
          <w:rFonts w:ascii="Times New Roman" w:eastAsia="Times New Roman" w:hAnsi="Times New Roman"/>
          <w:szCs w:val="24"/>
        </w:rPr>
        <w:t>Presentations of evidence chosen by the teacher, the evaluator, or both.</w:t>
      </w:r>
    </w:p>
    <w:p w14:paraId="37B03D0C" w14:textId="77777777" w:rsidR="004970AD" w:rsidRPr="004A169B" w:rsidRDefault="004970AD" w:rsidP="004970AD">
      <w:pPr>
        <w:ind w:right="-1"/>
        <w:rPr>
          <w:rFonts w:ascii="Times New Roman" w:eastAsia="Times New Roman" w:hAnsi="Times New Roman"/>
          <w:szCs w:val="24"/>
        </w:rPr>
      </w:pPr>
    </w:p>
    <w:p w14:paraId="7F22D1E4"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lastRenderedPageBreak/>
        <w:t>The Summative evaluation shall provide an opportunity for the evaluator and the teacher to discuss the review of the evidence used in the evaluation and provide feedback that the teacher can use to improve his/her teaching skills and student learning.</w:t>
      </w:r>
    </w:p>
    <w:p w14:paraId="75DB248A" w14:textId="77777777" w:rsidR="004970AD" w:rsidRPr="004A169B" w:rsidRDefault="004970AD" w:rsidP="004970AD">
      <w:pPr>
        <w:ind w:right="-1"/>
        <w:rPr>
          <w:rFonts w:ascii="Times New Roman" w:eastAsia="Times New Roman" w:hAnsi="Times New Roman"/>
          <w:szCs w:val="24"/>
        </w:rPr>
      </w:pPr>
    </w:p>
    <w:p w14:paraId="7315C721"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 xml:space="preserve">While teachers are only required to be summatively evaluated once every four (4) years, the teacher's evaluator may conduct a summative evaluation in any year. </w:t>
      </w:r>
    </w:p>
    <w:p w14:paraId="258526B7" w14:textId="77777777" w:rsidR="004970AD" w:rsidRPr="004A169B" w:rsidRDefault="004970AD" w:rsidP="004970AD">
      <w:pPr>
        <w:rPr>
          <w:rFonts w:ascii="Times New Roman" w:eastAsia="Times New Roman" w:hAnsi="Times New Roman"/>
          <w:szCs w:val="24"/>
        </w:rPr>
      </w:pPr>
    </w:p>
    <w:p w14:paraId="002AF959" w14:textId="77777777" w:rsidR="004970AD" w:rsidRPr="004A169B" w:rsidRDefault="004970AD" w:rsidP="004970AD">
      <w:pPr>
        <w:rPr>
          <w:rFonts w:ascii="Times New Roman" w:hAnsi="Times New Roman"/>
          <w:szCs w:val="24"/>
        </w:rPr>
      </w:pPr>
      <w:r w:rsidRPr="004A169B">
        <w:rPr>
          <w:rFonts w:ascii="Times New Roman" w:eastAsia="Times New Roman" w:hAnsi="Times New Roman"/>
          <w:szCs w:val="24"/>
        </w:rPr>
        <w:t xml:space="preserve">A teacher shall continue to demonstrate a commitment to student learning in formative years by furthering the teacher’s professional growth and development as guided by the teacher’s PGP. </w:t>
      </w:r>
      <w:r w:rsidRPr="004A169B">
        <w:rPr>
          <w:rFonts w:ascii="Times New Roman" w:hAnsi="Times New Roman"/>
          <w:szCs w:val="24"/>
        </w:rPr>
        <w:t xml:space="preserve">The </w:t>
      </w:r>
      <w:r>
        <w:rPr>
          <w:rFonts w:ascii="Times New Roman" w:hAnsi="Times New Roman"/>
          <w:szCs w:val="24"/>
        </w:rPr>
        <w:t>Director</w:t>
      </w:r>
      <w:r w:rsidRPr="004A169B">
        <w:rPr>
          <w:rFonts w:ascii="Times New Roman" w:hAnsi="Times New Roman"/>
          <w:szCs w:val="24"/>
        </w:rPr>
        <w:t xml:space="preserve"> shall support the teacher on an ongoing basis throughout the formative years by:</w:t>
      </w:r>
    </w:p>
    <w:p w14:paraId="0BAC8E06" w14:textId="77777777" w:rsidR="004970AD" w:rsidRPr="004A169B" w:rsidRDefault="004970AD" w:rsidP="005C6371">
      <w:pPr>
        <w:pStyle w:val="ListParagraph"/>
        <w:numPr>
          <w:ilvl w:val="0"/>
          <w:numId w:val="40"/>
        </w:numPr>
        <w:ind w:left="360" w:hanging="360"/>
        <w:contextualSpacing w:val="0"/>
        <w:rPr>
          <w:rFonts w:ascii="Times New Roman" w:hAnsi="Times New Roman"/>
          <w:szCs w:val="24"/>
        </w:rPr>
      </w:pPr>
      <w:r w:rsidRPr="004A169B">
        <w:rPr>
          <w:rFonts w:ascii="Times New Roman" w:hAnsi="Times New Roman"/>
          <w:szCs w:val="24"/>
        </w:rPr>
        <w:t>Providing teachers with immediate feedback about teaching practices;</w:t>
      </w:r>
    </w:p>
    <w:p w14:paraId="75D1229E" w14:textId="77777777" w:rsidR="004970AD" w:rsidRPr="004A169B" w:rsidRDefault="004970AD" w:rsidP="005C6371">
      <w:pPr>
        <w:pStyle w:val="ListParagraph"/>
        <w:numPr>
          <w:ilvl w:val="0"/>
          <w:numId w:val="40"/>
        </w:numPr>
        <w:ind w:left="360" w:hanging="360"/>
        <w:contextualSpacing w:val="0"/>
        <w:rPr>
          <w:rFonts w:ascii="Times New Roman" w:hAnsi="Times New Roman"/>
          <w:szCs w:val="24"/>
        </w:rPr>
      </w:pPr>
      <w:r w:rsidRPr="004A169B">
        <w:rPr>
          <w:rFonts w:ascii="Times New Roman" w:hAnsi="Times New Roman"/>
          <w:szCs w:val="24"/>
        </w:rPr>
        <w:t>Engaging teachers in a collaborative, supportive learning process; and</w:t>
      </w:r>
    </w:p>
    <w:p w14:paraId="7329F694" w14:textId="77777777" w:rsidR="004970AD" w:rsidRPr="004A169B" w:rsidRDefault="004970AD" w:rsidP="005C6371">
      <w:pPr>
        <w:pStyle w:val="ListParagraph"/>
        <w:numPr>
          <w:ilvl w:val="0"/>
          <w:numId w:val="40"/>
        </w:numPr>
        <w:ind w:left="360" w:right="-1" w:hanging="360"/>
        <w:contextualSpacing w:val="0"/>
        <w:rPr>
          <w:rFonts w:ascii="Times New Roman" w:eastAsia="Times New Roman" w:hAnsi="Times New Roman"/>
          <w:szCs w:val="24"/>
        </w:rPr>
      </w:pPr>
      <w:r w:rsidRPr="004A169B">
        <w:rPr>
          <w:rFonts w:ascii="Times New Roman" w:hAnsi="Times New Roman"/>
          <w:szCs w:val="24"/>
        </w:rPr>
        <w:t>Helping teachers use assessment methods supported by evidence-based research that inform the teacher of student progress and provide a basis for adapting teaching practices.</w:t>
      </w:r>
    </w:p>
    <w:p w14:paraId="2BE5921D" w14:textId="77777777" w:rsidR="004970AD" w:rsidRPr="004A169B" w:rsidRDefault="004970AD" w:rsidP="004970AD">
      <w:pPr>
        <w:ind w:right="-1"/>
        <w:rPr>
          <w:rFonts w:ascii="Times New Roman" w:eastAsia="Times New Roman" w:hAnsi="Times New Roman"/>
          <w:szCs w:val="24"/>
        </w:rPr>
      </w:pPr>
      <w:r w:rsidRPr="004A169B">
        <w:rPr>
          <w:rFonts w:ascii="Times New Roman" w:eastAsia="Times New Roman" w:hAnsi="Times New Roman"/>
          <w:szCs w:val="24"/>
        </w:rPr>
        <w:t>An overall performance rating is not required in a formative year.</w:t>
      </w:r>
    </w:p>
    <w:p w14:paraId="2123303D" w14:textId="77777777" w:rsidR="004970AD" w:rsidRPr="004A169B" w:rsidRDefault="004970AD" w:rsidP="004970AD">
      <w:pPr>
        <w:ind w:right="-1"/>
        <w:rPr>
          <w:rFonts w:ascii="Times New Roman" w:eastAsia="Times New Roman" w:hAnsi="Times New Roman"/>
          <w:szCs w:val="24"/>
        </w:rPr>
      </w:pPr>
    </w:p>
    <w:p w14:paraId="5DFE557F" w14:textId="77777777" w:rsidR="004970AD" w:rsidRPr="004A169B" w:rsidRDefault="004970AD" w:rsidP="004970AD">
      <w:pPr>
        <w:ind w:right="-1"/>
        <w:rPr>
          <w:rFonts w:ascii="Times New Roman" w:eastAsia="Times New Roman" w:hAnsi="Times New Roman"/>
          <w:szCs w:val="24"/>
        </w:rPr>
      </w:pPr>
    </w:p>
    <w:p w14:paraId="05C990B7" w14:textId="77777777" w:rsidR="004970AD" w:rsidRPr="004A169B" w:rsidRDefault="004970AD" w:rsidP="004970AD">
      <w:pPr>
        <w:ind w:left="720" w:right="-1"/>
        <w:rPr>
          <w:rFonts w:ascii="Times New Roman" w:eastAsia="Times New Roman" w:hAnsi="Times New Roman"/>
          <w:szCs w:val="24"/>
        </w:rPr>
      </w:pPr>
    </w:p>
    <w:p w14:paraId="76E88DAB" w14:textId="77777777" w:rsidR="004970AD" w:rsidRDefault="004970AD" w:rsidP="004970AD">
      <w:pPr>
        <w:ind w:left="720" w:right="-1"/>
        <w:rPr>
          <w:rFonts w:ascii="Times New Roman" w:eastAsia="Times New Roman" w:hAnsi="Times New Roman"/>
          <w:szCs w:val="24"/>
        </w:rPr>
      </w:pPr>
    </w:p>
    <w:p w14:paraId="57BDBDB2" w14:textId="77777777" w:rsidR="004970AD" w:rsidRPr="004A169B" w:rsidRDefault="004970AD" w:rsidP="004970AD">
      <w:pPr>
        <w:ind w:left="720" w:right="-1"/>
        <w:rPr>
          <w:rFonts w:ascii="Times New Roman" w:eastAsia="Times New Roman" w:hAnsi="Times New Roman"/>
          <w:szCs w:val="24"/>
        </w:rPr>
      </w:pPr>
    </w:p>
    <w:p w14:paraId="3477434A" w14:textId="77777777" w:rsidR="004970AD" w:rsidRPr="00102D31" w:rsidRDefault="004970AD" w:rsidP="004970AD">
      <w:pPr>
        <w:ind w:right="-1"/>
        <w:rPr>
          <w:rFonts w:ascii="Times New Roman" w:eastAsia="Times New Roman" w:hAnsi="Times New Roman"/>
          <w:b/>
          <w:szCs w:val="24"/>
        </w:rPr>
      </w:pPr>
    </w:p>
    <w:p w14:paraId="5E5D3AE8"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Date Adopted:  </w:t>
      </w:r>
      <w:r w:rsidRPr="00102D31">
        <w:rPr>
          <w:rFonts w:ascii="Times New Roman" w:eastAsia="Times New Roman" w:hAnsi="Times New Roman"/>
          <w:szCs w:val="24"/>
        </w:rPr>
        <w:tab/>
        <w:t>September 3, 2002</w:t>
      </w:r>
    </w:p>
    <w:p w14:paraId="39A9CBFF" w14:textId="77777777" w:rsidR="004970AD" w:rsidRPr="00102D31" w:rsidRDefault="004970AD" w:rsidP="004970AD">
      <w:pPr>
        <w:ind w:right="-1"/>
        <w:rPr>
          <w:rFonts w:ascii="Times New Roman" w:eastAsia="Times New Roman" w:hAnsi="Times New Roman"/>
          <w:b/>
          <w:szCs w:val="24"/>
        </w:rPr>
      </w:pPr>
      <w:r w:rsidRPr="00102D31">
        <w:rPr>
          <w:rFonts w:ascii="Times New Roman" w:eastAsia="Times New Roman" w:hAnsi="Times New Roman"/>
          <w:szCs w:val="24"/>
        </w:rPr>
        <w:t>Last Revised:</w:t>
      </w:r>
      <w:r w:rsidRPr="00102D31">
        <w:rPr>
          <w:rFonts w:ascii="Times New Roman" w:eastAsia="Times New Roman" w:hAnsi="Times New Roman"/>
          <w:szCs w:val="24"/>
        </w:rPr>
        <w:tab/>
      </w:r>
      <w:r w:rsidRPr="00102D31">
        <w:rPr>
          <w:rFonts w:ascii="Times New Roman" w:eastAsia="Times New Roman" w:hAnsi="Times New Roman"/>
          <w:szCs w:val="24"/>
        </w:rPr>
        <w:tab/>
      </w:r>
      <w:r w:rsidR="00B003C6">
        <w:rPr>
          <w:rFonts w:ascii="Times New Roman" w:eastAsia="Times New Roman" w:hAnsi="Times New Roman"/>
          <w:szCs w:val="24"/>
        </w:rPr>
        <w:t>June 27, 2019</w:t>
      </w:r>
    </w:p>
    <w:p w14:paraId="4203B6D3" w14:textId="77777777" w:rsidR="004970AD" w:rsidRPr="00102D31" w:rsidRDefault="004970AD" w:rsidP="004970AD">
      <w:pPr>
        <w:rPr>
          <w:rFonts w:ascii="Times New Roman" w:hAnsi="Times New Roman"/>
          <w:color w:val="000000"/>
          <w:szCs w:val="24"/>
        </w:rPr>
      </w:pPr>
    </w:p>
    <w:p w14:paraId="2389978B" w14:textId="77777777" w:rsidR="004970AD" w:rsidRPr="00102D31" w:rsidRDefault="004970AD" w:rsidP="004970AD">
      <w:pPr>
        <w:rPr>
          <w:rFonts w:ascii="Times New Roman" w:hAnsi="Times New Roman"/>
          <w:color w:val="000000"/>
          <w:szCs w:val="24"/>
        </w:rPr>
      </w:pPr>
    </w:p>
    <w:p w14:paraId="70876FA2" w14:textId="77777777" w:rsidR="004970AD" w:rsidRPr="00102D31" w:rsidRDefault="004970AD" w:rsidP="004970AD">
      <w:pPr>
        <w:rPr>
          <w:rFonts w:ascii="Times New Roman" w:hAnsi="Times New Roman"/>
          <w:color w:val="000000"/>
          <w:szCs w:val="24"/>
          <w:u w:val="single"/>
        </w:rPr>
      </w:pPr>
    </w:p>
    <w:p w14:paraId="16D28647" w14:textId="77777777" w:rsidR="004970AD" w:rsidRPr="00102D31" w:rsidRDefault="004970AD" w:rsidP="004970AD">
      <w:pPr>
        <w:rPr>
          <w:rFonts w:ascii="Times New Roman" w:hAnsi="Times New Roman"/>
          <w:color w:val="000000"/>
          <w:szCs w:val="24"/>
          <w:u w:val="single"/>
        </w:rPr>
      </w:pPr>
    </w:p>
    <w:p w14:paraId="2575FEFA" w14:textId="77777777" w:rsidR="004970AD" w:rsidRPr="00102D31" w:rsidRDefault="004970AD" w:rsidP="004970AD">
      <w:pPr>
        <w:rPr>
          <w:rFonts w:ascii="Times New Roman" w:hAnsi="Times New Roman"/>
          <w:color w:val="000000"/>
          <w:szCs w:val="24"/>
          <w:u w:val="single"/>
        </w:rPr>
      </w:pPr>
    </w:p>
    <w:p w14:paraId="3AC3849A" w14:textId="77777777" w:rsidR="004970AD" w:rsidRPr="00102D31" w:rsidRDefault="004970AD" w:rsidP="004970AD">
      <w:pPr>
        <w:rPr>
          <w:rFonts w:ascii="Times New Roman" w:hAnsi="Times New Roman"/>
          <w:color w:val="000000"/>
          <w:szCs w:val="24"/>
          <w:u w:val="single"/>
        </w:rPr>
      </w:pPr>
    </w:p>
    <w:p w14:paraId="79C2E23B" w14:textId="77777777" w:rsidR="004970AD" w:rsidRPr="00102D31" w:rsidRDefault="004970AD" w:rsidP="004970AD">
      <w:pPr>
        <w:rPr>
          <w:rFonts w:ascii="Times New Roman" w:hAnsi="Times New Roman"/>
          <w:color w:val="000000"/>
          <w:szCs w:val="24"/>
          <w:u w:val="single"/>
        </w:rPr>
      </w:pPr>
    </w:p>
    <w:p w14:paraId="446DECEA" w14:textId="77777777" w:rsidR="004970AD" w:rsidRPr="00102D31" w:rsidRDefault="004970AD" w:rsidP="004970AD">
      <w:pPr>
        <w:rPr>
          <w:rFonts w:ascii="Times New Roman" w:hAnsi="Times New Roman"/>
          <w:color w:val="000000"/>
          <w:szCs w:val="24"/>
          <w:u w:val="single"/>
        </w:rPr>
      </w:pPr>
    </w:p>
    <w:p w14:paraId="4826B409" w14:textId="77777777" w:rsidR="004970AD" w:rsidRPr="00102D31" w:rsidRDefault="004970AD" w:rsidP="004970AD">
      <w:pPr>
        <w:rPr>
          <w:rFonts w:ascii="Times New Roman" w:hAnsi="Times New Roman"/>
          <w:color w:val="000000"/>
          <w:szCs w:val="24"/>
          <w:u w:val="single"/>
        </w:rPr>
      </w:pPr>
    </w:p>
    <w:p w14:paraId="0FD58DBF" w14:textId="77777777" w:rsidR="004970AD" w:rsidRPr="00102D31" w:rsidRDefault="004970AD" w:rsidP="004970AD">
      <w:pPr>
        <w:rPr>
          <w:rFonts w:ascii="Times New Roman" w:hAnsi="Times New Roman"/>
          <w:color w:val="000000"/>
          <w:szCs w:val="24"/>
          <w:u w:val="single"/>
        </w:rPr>
      </w:pPr>
    </w:p>
    <w:p w14:paraId="0EAB8F03" w14:textId="77777777" w:rsidR="004970AD" w:rsidRPr="00102D31" w:rsidRDefault="004970AD" w:rsidP="004970AD">
      <w:pPr>
        <w:rPr>
          <w:rFonts w:ascii="Times New Roman" w:hAnsi="Times New Roman"/>
          <w:color w:val="000000"/>
          <w:szCs w:val="24"/>
          <w:u w:val="single"/>
        </w:rPr>
      </w:pPr>
    </w:p>
    <w:p w14:paraId="669A2986" w14:textId="77777777" w:rsidR="004970AD" w:rsidRPr="00102D31" w:rsidRDefault="004970AD" w:rsidP="004970AD">
      <w:pPr>
        <w:rPr>
          <w:rFonts w:ascii="Times New Roman" w:hAnsi="Times New Roman"/>
          <w:color w:val="000000"/>
          <w:szCs w:val="24"/>
          <w:u w:val="single"/>
        </w:rPr>
      </w:pPr>
    </w:p>
    <w:p w14:paraId="4337E5CD" w14:textId="77777777" w:rsidR="004970AD" w:rsidRPr="00102D31" w:rsidRDefault="004970AD" w:rsidP="004970AD">
      <w:pPr>
        <w:rPr>
          <w:rFonts w:ascii="Times New Roman" w:hAnsi="Times New Roman"/>
          <w:color w:val="000000"/>
          <w:szCs w:val="24"/>
          <w:u w:val="single"/>
        </w:rPr>
      </w:pPr>
    </w:p>
    <w:p w14:paraId="5277C76F" w14:textId="77777777" w:rsidR="004970AD" w:rsidRPr="00102D31" w:rsidRDefault="004970AD" w:rsidP="004970AD">
      <w:pPr>
        <w:rPr>
          <w:rFonts w:ascii="Times New Roman" w:hAnsi="Times New Roman"/>
          <w:color w:val="000000"/>
          <w:szCs w:val="24"/>
          <w:u w:val="single"/>
        </w:rPr>
      </w:pPr>
    </w:p>
    <w:p w14:paraId="582ABE9F" w14:textId="77777777" w:rsidR="004970AD" w:rsidRPr="00102D31" w:rsidRDefault="004970AD" w:rsidP="004970AD">
      <w:pPr>
        <w:rPr>
          <w:rFonts w:ascii="Times New Roman" w:hAnsi="Times New Roman"/>
          <w:color w:val="000000"/>
          <w:szCs w:val="24"/>
        </w:rPr>
      </w:pPr>
    </w:p>
    <w:p w14:paraId="7ADFB6AB" w14:textId="77777777" w:rsidR="004970AD" w:rsidRPr="00102D31" w:rsidRDefault="004970AD" w:rsidP="004970AD">
      <w:pPr>
        <w:rPr>
          <w:rFonts w:ascii="Times New Roman" w:hAnsi="Times New Roman"/>
          <w:color w:val="000000"/>
          <w:szCs w:val="24"/>
        </w:rPr>
      </w:pPr>
    </w:p>
    <w:p w14:paraId="736FC750" w14:textId="77777777" w:rsidR="0036644F" w:rsidRDefault="0036644F">
      <w:pPr>
        <w:rPr>
          <w:rFonts w:ascii="Times New Roman" w:hAnsi="Times New Roman"/>
          <w:b/>
          <w:color w:val="000000"/>
          <w:szCs w:val="24"/>
        </w:rPr>
      </w:pPr>
      <w:r>
        <w:rPr>
          <w:rFonts w:ascii="Times New Roman" w:hAnsi="Times New Roman"/>
          <w:b/>
          <w:color w:val="000000"/>
          <w:szCs w:val="24"/>
        </w:rPr>
        <w:br w:type="page"/>
      </w:r>
    </w:p>
    <w:p w14:paraId="223E3862"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3.3—EVALUATION OF LICENSED PERSONNEL BY RELATIVES</w:t>
      </w:r>
    </w:p>
    <w:p w14:paraId="4805C5DE" w14:textId="77777777" w:rsidR="004970AD" w:rsidRPr="00102D31" w:rsidRDefault="004970AD" w:rsidP="004970AD">
      <w:pPr>
        <w:rPr>
          <w:rFonts w:ascii="Times New Roman" w:hAnsi="Times New Roman"/>
          <w:color w:val="000000"/>
          <w:szCs w:val="24"/>
        </w:rPr>
      </w:pPr>
    </w:p>
    <w:p w14:paraId="2084AD5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person shall be employed in, or assigned to, a position which would require that he/she be evaluated by any relative, by blood or marriage, including spouse, parent, child, grandparent, grandchild, sibling, aunt, uncle, niece, nephew, or first cousin.</w:t>
      </w:r>
    </w:p>
    <w:p w14:paraId="1CF9C3D6" w14:textId="77777777" w:rsidR="004970AD" w:rsidRPr="00102D31" w:rsidRDefault="004970AD" w:rsidP="004970AD">
      <w:pPr>
        <w:rPr>
          <w:rFonts w:ascii="Times New Roman" w:hAnsi="Times New Roman"/>
          <w:b/>
          <w:color w:val="000000"/>
          <w:szCs w:val="24"/>
        </w:rPr>
      </w:pPr>
    </w:p>
    <w:p w14:paraId="34DAA031" w14:textId="77777777" w:rsidR="004970AD" w:rsidRPr="00102D31" w:rsidRDefault="004970AD" w:rsidP="004970AD">
      <w:pPr>
        <w:rPr>
          <w:rFonts w:ascii="Times New Roman" w:hAnsi="Times New Roman"/>
          <w:b/>
          <w:color w:val="000000"/>
          <w:szCs w:val="24"/>
        </w:rPr>
      </w:pPr>
    </w:p>
    <w:p w14:paraId="42403B2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r>
      <w:r w:rsidRPr="00102D31">
        <w:rPr>
          <w:rFonts w:ascii="Times New Roman" w:hAnsi="Times New Roman"/>
          <w:color w:val="000000"/>
          <w:szCs w:val="24"/>
        </w:rPr>
        <w:tab/>
        <w:t>September 3, 2002</w:t>
      </w:r>
    </w:p>
    <w:p w14:paraId="352A790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14:paraId="3972A371" w14:textId="77777777" w:rsidR="004970AD" w:rsidRPr="00102D31" w:rsidRDefault="004970AD" w:rsidP="004970AD">
      <w:pPr>
        <w:rPr>
          <w:rFonts w:ascii="Times New Roman" w:hAnsi="Times New Roman"/>
          <w:b/>
          <w:color w:val="000000"/>
          <w:szCs w:val="24"/>
        </w:rPr>
      </w:pPr>
    </w:p>
    <w:p w14:paraId="7DF4F6F8" w14:textId="77777777" w:rsidR="004970AD" w:rsidRPr="00102D31" w:rsidRDefault="004970AD" w:rsidP="004970AD">
      <w:pPr>
        <w:rPr>
          <w:rFonts w:ascii="Times New Roman" w:hAnsi="Times New Roman"/>
          <w:color w:val="000000"/>
          <w:szCs w:val="24"/>
        </w:rPr>
      </w:pPr>
    </w:p>
    <w:p w14:paraId="39B38EE4" w14:textId="77777777" w:rsidR="004970AD" w:rsidRPr="00102D31" w:rsidRDefault="004970AD" w:rsidP="004970AD">
      <w:pPr>
        <w:rPr>
          <w:rFonts w:ascii="Times New Roman" w:hAnsi="Times New Roman"/>
          <w:color w:val="000000"/>
          <w:szCs w:val="24"/>
        </w:rPr>
      </w:pPr>
    </w:p>
    <w:p w14:paraId="387D91FA" w14:textId="77777777" w:rsidR="004970AD" w:rsidRPr="00102D31" w:rsidRDefault="004970AD" w:rsidP="004970AD">
      <w:pPr>
        <w:rPr>
          <w:rFonts w:ascii="Times New Roman" w:hAnsi="Times New Roman"/>
          <w:color w:val="000000"/>
          <w:szCs w:val="24"/>
        </w:rPr>
      </w:pPr>
    </w:p>
    <w:p w14:paraId="4455F2CB" w14:textId="77777777" w:rsidR="004970AD" w:rsidRPr="00102D31" w:rsidRDefault="004970AD" w:rsidP="004970AD">
      <w:pPr>
        <w:rPr>
          <w:rFonts w:ascii="Times New Roman" w:hAnsi="Times New Roman"/>
          <w:color w:val="000000"/>
          <w:szCs w:val="24"/>
        </w:rPr>
      </w:pPr>
    </w:p>
    <w:p w14:paraId="305040D2" w14:textId="77777777" w:rsidR="004970AD" w:rsidRPr="00102D31" w:rsidRDefault="004970AD" w:rsidP="004970AD">
      <w:pPr>
        <w:rPr>
          <w:rFonts w:ascii="Times New Roman" w:hAnsi="Times New Roman"/>
          <w:color w:val="000000"/>
          <w:szCs w:val="24"/>
        </w:rPr>
      </w:pPr>
    </w:p>
    <w:p w14:paraId="11D3816C" w14:textId="77777777" w:rsidR="004970AD" w:rsidRPr="00102D31" w:rsidRDefault="004970AD" w:rsidP="004970AD">
      <w:pPr>
        <w:rPr>
          <w:rFonts w:ascii="Times New Roman" w:hAnsi="Times New Roman"/>
          <w:color w:val="000000"/>
          <w:szCs w:val="24"/>
        </w:rPr>
      </w:pPr>
    </w:p>
    <w:p w14:paraId="7A18CA7F" w14:textId="77777777" w:rsidR="004970AD" w:rsidRPr="00102D31" w:rsidRDefault="004970AD" w:rsidP="004970AD">
      <w:pPr>
        <w:rPr>
          <w:rFonts w:ascii="Times New Roman" w:hAnsi="Times New Roman"/>
          <w:color w:val="000000"/>
          <w:szCs w:val="24"/>
        </w:rPr>
      </w:pPr>
    </w:p>
    <w:p w14:paraId="241D682B" w14:textId="77777777" w:rsidR="004970AD" w:rsidRPr="00102D31" w:rsidRDefault="004970AD" w:rsidP="004970AD">
      <w:pPr>
        <w:rPr>
          <w:rFonts w:ascii="Times New Roman" w:hAnsi="Times New Roman"/>
          <w:color w:val="000000"/>
          <w:szCs w:val="24"/>
        </w:rPr>
      </w:pPr>
    </w:p>
    <w:p w14:paraId="1732012E" w14:textId="77777777" w:rsidR="004970AD" w:rsidRPr="00102D31" w:rsidRDefault="004970AD" w:rsidP="004970AD">
      <w:pPr>
        <w:rPr>
          <w:rFonts w:ascii="Times New Roman" w:hAnsi="Times New Roman"/>
          <w:color w:val="000000"/>
          <w:szCs w:val="24"/>
        </w:rPr>
      </w:pPr>
    </w:p>
    <w:p w14:paraId="74640717" w14:textId="77777777" w:rsidR="004970AD" w:rsidRPr="00102D31" w:rsidRDefault="004970AD" w:rsidP="004970AD">
      <w:pPr>
        <w:rPr>
          <w:rFonts w:ascii="Times New Roman" w:hAnsi="Times New Roman"/>
          <w:color w:val="000000"/>
          <w:szCs w:val="24"/>
        </w:rPr>
      </w:pPr>
    </w:p>
    <w:p w14:paraId="3C710533" w14:textId="77777777" w:rsidR="004970AD" w:rsidRPr="00102D31" w:rsidRDefault="004970AD" w:rsidP="004970AD">
      <w:pPr>
        <w:rPr>
          <w:rFonts w:ascii="Times New Roman" w:hAnsi="Times New Roman"/>
          <w:color w:val="000000"/>
          <w:szCs w:val="24"/>
        </w:rPr>
      </w:pPr>
    </w:p>
    <w:p w14:paraId="56E15B81" w14:textId="77777777" w:rsidR="004970AD" w:rsidRPr="00102D31" w:rsidRDefault="004970AD" w:rsidP="004970AD">
      <w:pPr>
        <w:rPr>
          <w:rFonts w:ascii="Times New Roman" w:hAnsi="Times New Roman"/>
          <w:color w:val="000000"/>
          <w:szCs w:val="24"/>
        </w:rPr>
      </w:pPr>
    </w:p>
    <w:p w14:paraId="1E8045DF" w14:textId="77777777" w:rsidR="004970AD" w:rsidRPr="00102D31" w:rsidRDefault="004970AD" w:rsidP="004970AD">
      <w:pPr>
        <w:rPr>
          <w:rFonts w:ascii="Times New Roman" w:hAnsi="Times New Roman"/>
          <w:color w:val="000000"/>
          <w:szCs w:val="24"/>
        </w:rPr>
      </w:pPr>
    </w:p>
    <w:p w14:paraId="3A0545F7" w14:textId="77777777" w:rsidR="004970AD" w:rsidRPr="00102D31" w:rsidRDefault="004970AD" w:rsidP="004970AD">
      <w:pPr>
        <w:rPr>
          <w:rFonts w:ascii="Times New Roman" w:hAnsi="Times New Roman"/>
          <w:color w:val="000000"/>
          <w:szCs w:val="24"/>
        </w:rPr>
      </w:pPr>
    </w:p>
    <w:p w14:paraId="7759F948" w14:textId="77777777" w:rsidR="004970AD" w:rsidRPr="00102D31" w:rsidRDefault="004970AD" w:rsidP="004970AD">
      <w:pPr>
        <w:rPr>
          <w:rFonts w:ascii="Times New Roman" w:hAnsi="Times New Roman"/>
          <w:color w:val="000000"/>
          <w:szCs w:val="24"/>
        </w:rPr>
      </w:pPr>
    </w:p>
    <w:p w14:paraId="51BD3637" w14:textId="77777777" w:rsidR="004970AD" w:rsidRPr="00102D31" w:rsidRDefault="004970AD" w:rsidP="004970AD">
      <w:pPr>
        <w:rPr>
          <w:rFonts w:ascii="Times New Roman" w:hAnsi="Times New Roman"/>
          <w:color w:val="000000"/>
          <w:szCs w:val="24"/>
        </w:rPr>
      </w:pPr>
    </w:p>
    <w:p w14:paraId="62D5CDF2" w14:textId="77777777" w:rsidR="004970AD" w:rsidRPr="00102D31" w:rsidRDefault="004970AD" w:rsidP="004970AD">
      <w:pPr>
        <w:rPr>
          <w:rFonts w:ascii="Times New Roman" w:hAnsi="Times New Roman"/>
          <w:color w:val="000000"/>
          <w:szCs w:val="24"/>
        </w:rPr>
      </w:pPr>
    </w:p>
    <w:p w14:paraId="3F4AA151" w14:textId="77777777" w:rsidR="004970AD" w:rsidRPr="00102D31" w:rsidRDefault="004970AD" w:rsidP="004970AD">
      <w:pPr>
        <w:rPr>
          <w:rFonts w:ascii="Times New Roman" w:hAnsi="Times New Roman"/>
          <w:color w:val="000000"/>
          <w:szCs w:val="24"/>
        </w:rPr>
      </w:pPr>
    </w:p>
    <w:p w14:paraId="2D1B898D" w14:textId="77777777" w:rsidR="004970AD" w:rsidRPr="00102D31" w:rsidRDefault="004970AD" w:rsidP="004970AD">
      <w:pPr>
        <w:rPr>
          <w:rFonts w:ascii="Times New Roman" w:hAnsi="Times New Roman"/>
          <w:color w:val="000000"/>
          <w:szCs w:val="24"/>
        </w:rPr>
      </w:pPr>
    </w:p>
    <w:p w14:paraId="1478B9FF" w14:textId="77777777" w:rsidR="004970AD" w:rsidRPr="00102D31" w:rsidRDefault="004970AD" w:rsidP="004970AD">
      <w:pPr>
        <w:rPr>
          <w:rFonts w:ascii="Times New Roman" w:hAnsi="Times New Roman"/>
          <w:color w:val="000000"/>
          <w:szCs w:val="24"/>
        </w:rPr>
      </w:pPr>
    </w:p>
    <w:p w14:paraId="768421F5" w14:textId="77777777" w:rsidR="004970AD" w:rsidRPr="00102D31" w:rsidRDefault="004970AD" w:rsidP="004970AD">
      <w:pPr>
        <w:rPr>
          <w:rFonts w:ascii="Times New Roman" w:hAnsi="Times New Roman"/>
          <w:color w:val="000000"/>
          <w:szCs w:val="24"/>
        </w:rPr>
      </w:pPr>
    </w:p>
    <w:p w14:paraId="4617A84B" w14:textId="77777777" w:rsidR="004970AD" w:rsidRPr="00102D31" w:rsidRDefault="004970AD" w:rsidP="004970AD">
      <w:pPr>
        <w:rPr>
          <w:rFonts w:ascii="Times New Roman" w:hAnsi="Times New Roman"/>
          <w:color w:val="000000"/>
          <w:szCs w:val="24"/>
        </w:rPr>
      </w:pPr>
    </w:p>
    <w:p w14:paraId="14A01B7E" w14:textId="77777777" w:rsidR="004970AD" w:rsidRPr="00102D31" w:rsidRDefault="004970AD" w:rsidP="004970AD">
      <w:pPr>
        <w:rPr>
          <w:rFonts w:ascii="Times New Roman" w:hAnsi="Times New Roman"/>
          <w:color w:val="000000"/>
          <w:szCs w:val="24"/>
        </w:rPr>
      </w:pPr>
    </w:p>
    <w:p w14:paraId="5D4B66DF" w14:textId="77777777" w:rsidR="004970AD" w:rsidRPr="00102D31" w:rsidRDefault="004970AD" w:rsidP="004970AD">
      <w:pPr>
        <w:rPr>
          <w:rFonts w:ascii="Times New Roman" w:hAnsi="Times New Roman"/>
          <w:color w:val="000000"/>
          <w:szCs w:val="24"/>
        </w:rPr>
      </w:pPr>
    </w:p>
    <w:p w14:paraId="30B65866" w14:textId="77777777" w:rsidR="004970AD" w:rsidRPr="00102D31" w:rsidRDefault="004970AD" w:rsidP="004970AD">
      <w:pPr>
        <w:rPr>
          <w:rFonts w:ascii="Times New Roman" w:hAnsi="Times New Roman"/>
          <w:color w:val="000000"/>
          <w:szCs w:val="24"/>
        </w:rPr>
      </w:pPr>
    </w:p>
    <w:p w14:paraId="5E69FD4C" w14:textId="77777777" w:rsidR="004970AD" w:rsidRPr="00102D31" w:rsidRDefault="004970AD" w:rsidP="004970AD">
      <w:pPr>
        <w:rPr>
          <w:rFonts w:ascii="Times New Roman" w:hAnsi="Times New Roman"/>
          <w:color w:val="000000"/>
          <w:szCs w:val="24"/>
        </w:rPr>
      </w:pPr>
    </w:p>
    <w:p w14:paraId="232727F3" w14:textId="77777777" w:rsidR="004970AD" w:rsidRPr="00102D31" w:rsidRDefault="004970AD" w:rsidP="004970AD">
      <w:pPr>
        <w:rPr>
          <w:rFonts w:ascii="Times New Roman" w:hAnsi="Times New Roman"/>
          <w:color w:val="000000"/>
          <w:szCs w:val="24"/>
        </w:rPr>
      </w:pPr>
    </w:p>
    <w:p w14:paraId="303458DD" w14:textId="77777777" w:rsidR="004970AD" w:rsidRPr="00102D31" w:rsidRDefault="004970AD" w:rsidP="004970AD">
      <w:pPr>
        <w:rPr>
          <w:rFonts w:ascii="Times New Roman" w:hAnsi="Times New Roman"/>
          <w:color w:val="000000"/>
          <w:szCs w:val="24"/>
        </w:rPr>
      </w:pPr>
    </w:p>
    <w:p w14:paraId="6341E9FA" w14:textId="77777777" w:rsidR="004970AD" w:rsidRPr="00102D31" w:rsidRDefault="004970AD" w:rsidP="004970AD">
      <w:pPr>
        <w:rPr>
          <w:rFonts w:ascii="Times New Roman" w:hAnsi="Times New Roman"/>
          <w:color w:val="000000"/>
          <w:szCs w:val="24"/>
        </w:rPr>
      </w:pPr>
    </w:p>
    <w:p w14:paraId="72BA17E6" w14:textId="77777777" w:rsidR="004970AD" w:rsidRPr="00102D31" w:rsidRDefault="004970AD" w:rsidP="004970AD">
      <w:pPr>
        <w:rPr>
          <w:rFonts w:ascii="Times New Roman" w:hAnsi="Times New Roman"/>
          <w:color w:val="000000"/>
          <w:szCs w:val="24"/>
        </w:rPr>
      </w:pPr>
    </w:p>
    <w:p w14:paraId="6833CAF6" w14:textId="77777777" w:rsidR="004970AD" w:rsidRPr="00102D31" w:rsidRDefault="004970AD" w:rsidP="004970AD">
      <w:pPr>
        <w:rPr>
          <w:rFonts w:ascii="Times New Roman" w:hAnsi="Times New Roman"/>
          <w:color w:val="000000"/>
          <w:szCs w:val="24"/>
        </w:rPr>
      </w:pPr>
    </w:p>
    <w:p w14:paraId="25FE3BAD" w14:textId="77777777" w:rsidR="004970AD" w:rsidRPr="00102D31" w:rsidRDefault="004970AD" w:rsidP="004970AD">
      <w:pPr>
        <w:rPr>
          <w:rFonts w:ascii="Times New Roman" w:hAnsi="Times New Roman"/>
          <w:color w:val="000000"/>
          <w:szCs w:val="24"/>
        </w:rPr>
      </w:pPr>
    </w:p>
    <w:p w14:paraId="25441C70"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3.4—LICENSED PERSONNEL REDUCTION IN FORCE</w:t>
      </w:r>
    </w:p>
    <w:p w14:paraId="4103BE31" w14:textId="77777777" w:rsidR="004970AD" w:rsidRPr="00102D31" w:rsidRDefault="004970AD" w:rsidP="004970AD">
      <w:pPr>
        <w:pStyle w:val="Heading5"/>
        <w:rPr>
          <w:rFonts w:ascii="Times New Roman" w:hAnsi="Times New Roman"/>
          <w:color w:val="000000"/>
          <w:szCs w:val="24"/>
          <w:u w:val="none"/>
        </w:rPr>
      </w:pPr>
    </w:p>
    <w:p w14:paraId="47A43EE8"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14:paraId="030E33B6" w14:textId="77777777" w:rsidR="004970AD" w:rsidRPr="00102D31" w:rsidRDefault="004970AD" w:rsidP="004970AD">
      <w:pPr>
        <w:rPr>
          <w:rFonts w:ascii="Times New Roman" w:hAnsi="Times New Roman"/>
          <w:szCs w:val="24"/>
        </w:rPr>
      </w:pPr>
    </w:p>
    <w:p w14:paraId="52E27008" w14:textId="77777777" w:rsidR="004970AD" w:rsidRPr="00102D31" w:rsidRDefault="004970AD" w:rsidP="004970AD">
      <w:pPr>
        <w:pStyle w:val="BodyText3"/>
        <w:ind w:right="0"/>
        <w:rPr>
          <w:rFonts w:ascii="Times New Roman" w:hAnsi="Times New Roman"/>
          <w:spacing w:val="0"/>
          <w:szCs w:val="24"/>
        </w:rPr>
      </w:pPr>
      <w:r w:rsidRPr="00102D31">
        <w:rPr>
          <w:rFonts w:ascii="Times New Roman" w:hAnsi="Times New Roman"/>
          <w:spacing w:val="0"/>
          <w:szCs w:val="24"/>
        </w:rPr>
        <w:t xml:space="preserve">In effecting a reduction in force, the primary goals of the school shall be: what is in the best interests of the students; to maintain accreditation in compliance with the Standards of Accreditation for Arkansas Public Schools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and by examining the staffing of the school in each licensure area and/or, if applicable, specific grade levels. </w:t>
      </w:r>
    </w:p>
    <w:p w14:paraId="53F0D579" w14:textId="77777777" w:rsidR="004970AD" w:rsidRPr="00102D31" w:rsidRDefault="004970AD" w:rsidP="004970AD">
      <w:pPr>
        <w:rPr>
          <w:rFonts w:ascii="Times New Roman" w:hAnsi="Times New Roman"/>
          <w:b/>
          <w:szCs w:val="24"/>
          <w:vertAlign w:val="superscript"/>
        </w:rPr>
      </w:pPr>
    </w:p>
    <w:p w14:paraId="593A6962" w14:textId="2279F27D" w:rsidR="004970AD" w:rsidRPr="00102D31" w:rsidRDefault="004970AD" w:rsidP="004970AD">
      <w:pPr>
        <w:rPr>
          <w:rFonts w:ascii="Times New Roman" w:hAnsi="Times New Roman"/>
          <w:szCs w:val="24"/>
        </w:rPr>
      </w:pPr>
      <w:r w:rsidRPr="00102D31">
        <w:rPr>
          <w:rFonts w:ascii="Times New Roman" w:hAnsi="Times New Roman"/>
          <w:szCs w:val="24"/>
        </w:rPr>
        <w:t>If a reduction in force becomes necessary in a licensure area or specific grade level(s), the RIF shall be conducted for each licensure area and/or specific grade level on the basis of each employee’s points as determined by the schedule contained in this policy. The teacher with the fewest points will be non-renewed or terminated</w:t>
      </w:r>
      <w:r>
        <w:rPr>
          <w:rFonts w:ascii="Times New Roman" w:hAnsi="Times New Roman"/>
          <w:szCs w:val="24"/>
        </w:rPr>
        <w:t xml:space="preserve"> </w:t>
      </w:r>
      <w:r w:rsidRPr="00102D31">
        <w:rPr>
          <w:rFonts w:ascii="Times New Roman" w:hAnsi="Times New Roman"/>
          <w:szCs w:val="24"/>
        </w:rPr>
        <w:t xml:space="preserve">first.  In the event of a tie between two </w:t>
      </w:r>
      <w:r w:rsidR="00BC7F54">
        <w:rPr>
          <w:rFonts w:ascii="Times New Roman" w:hAnsi="Times New Roman"/>
          <w:szCs w:val="24"/>
        </w:rPr>
        <w:t xml:space="preserve">(2) </w:t>
      </w:r>
      <w:r w:rsidRPr="00102D31">
        <w:rPr>
          <w:rFonts w:ascii="Times New Roman" w:hAnsi="Times New Roman"/>
          <w:szCs w:val="24"/>
        </w:rPr>
        <w:t>or more employees, the teacher(s) shall be retained whose name(s) appear first in the board’s minutes of the date of hire. There is no right or implied right for any teacher to “bump” or displace any other teacher</w:t>
      </w:r>
      <w:r w:rsidR="00BE5F64">
        <w:rPr>
          <w:rFonts w:ascii="Times New Roman" w:hAnsi="Times New Roman"/>
          <w:szCs w:val="24"/>
        </w:rPr>
        <w:t xml:space="preserve"> except when permitted by policy 8.30</w:t>
      </w:r>
      <w:r w:rsidRPr="00102D31">
        <w:rPr>
          <w:rFonts w:ascii="Times New Roman" w:hAnsi="Times New Roman"/>
          <w:szCs w:val="24"/>
        </w:rPr>
        <w:t xml:space="preserve">.  Being employed fewer than </w:t>
      </w:r>
      <w:r w:rsidR="00BC7F54">
        <w:rPr>
          <w:rFonts w:ascii="Times New Roman" w:hAnsi="Times New Roman"/>
          <w:szCs w:val="24"/>
        </w:rPr>
        <w:t>one hundred sixty (</w:t>
      </w:r>
      <w:r w:rsidRPr="00102D31">
        <w:rPr>
          <w:rFonts w:ascii="Times New Roman" w:hAnsi="Times New Roman"/>
          <w:szCs w:val="24"/>
        </w:rPr>
        <w:t>160</w:t>
      </w:r>
      <w:r w:rsidR="00BC7F54">
        <w:rPr>
          <w:rFonts w:ascii="Times New Roman" w:hAnsi="Times New Roman"/>
          <w:szCs w:val="24"/>
        </w:rPr>
        <w:t>)</w:t>
      </w:r>
      <w:r w:rsidRPr="00102D31">
        <w:rPr>
          <w:rFonts w:ascii="Times New Roman" w:hAnsi="Times New Roman"/>
          <w:szCs w:val="24"/>
        </w:rPr>
        <w:t xml:space="preserve"> days in a school year shall not constitute a year.  It is each teacher’s individual responsibility to ensure his/her point totals are current in school files.</w:t>
      </w:r>
    </w:p>
    <w:p w14:paraId="30E9BA0E" w14:textId="77777777" w:rsidR="004970AD" w:rsidRPr="00102D31" w:rsidRDefault="004970AD" w:rsidP="004970AD">
      <w:pPr>
        <w:rPr>
          <w:rFonts w:ascii="Times New Roman" w:hAnsi="Times New Roman"/>
          <w:szCs w:val="24"/>
        </w:rPr>
      </w:pPr>
    </w:p>
    <w:p w14:paraId="119382AE" w14:textId="3B586E9E" w:rsidR="004970AD" w:rsidRPr="00BE5F64" w:rsidRDefault="004970AD" w:rsidP="004970AD">
      <w:pPr>
        <w:pStyle w:val="Heading6"/>
        <w:ind w:right="0"/>
        <w:rPr>
          <w:rFonts w:ascii="Times New Roman" w:hAnsi="Times New Roman"/>
          <w:szCs w:val="24"/>
          <w:vertAlign w:val="superscript"/>
        </w:rPr>
      </w:pPr>
      <w:r w:rsidRPr="00102D31">
        <w:rPr>
          <w:rFonts w:ascii="Times New Roman" w:hAnsi="Times New Roman"/>
          <w:szCs w:val="24"/>
        </w:rPr>
        <w:t>Points</w:t>
      </w:r>
    </w:p>
    <w:p w14:paraId="63090DA6" w14:textId="77777777" w:rsidR="004970AD" w:rsidRPr="00102D31" w:rsidRDefault="004970AD" w:rsidP="004970AD">
      <w:pPr>
        <w:rPr>
          <w:rFonts w:ascii="Times New Roman" w:hAnsi="Times New Roman"/>
          <w:szCs w:val="24"/>
        </w:rPr>
      </w:pPr>
      <w:r w:rsidRPr="00102D31">
        <w:rPr>
          <w:rFonts w:ascii="Times New Roman" w:hAnsi="Times New Roman"/>
          <w:szCs w:val="24"/>
        </w:rPr>
        <w:t>Volunteers who wish to terminate their positions will be accepted first.  If there are no volunteers, the employee with the fewest points will be laid off first.</w:t>
      </w:r>
    </w:p>
    <w:p w14:paraId="6D5D7B3C"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Years of service in the school—1 point per year</w:t>
      </w:r>
    </w:p>
    <w:p w14:paraId="364D9626" w14:textId="77777777" w:rsidR="004970AD" w:rsidRPr="00102D31" w:rsidRDefault="004970AD" w:rsidP="004970AD">
      <w:pPr>
        <w:ind w:left="1080"/>
        <w:rPr>
          <w:rFonts w:ascii="Times New Roman" w:hAnsi="Times New Roman"/>
          <w:szCs w:val="24"/>
        </w:rPr>
      </w:pPr>
      <w:r w:rsidRPr="00102D31">
        <w:rPr>
          <w:rFonts w:ascii="Times New Roman" w:hAnsi="Times New Roman"/>
          <w:szCs w:val="24"/>
        </w:rPr>
        <w:t xml:space="preserve">All licensed position years in the school count including non-continuous years.  Service in any position not requiring teacher licensure does not count toward years of service.  Being employed fewer than </w:t>
      </w:r>
      <w:r w:rsidR="00BC7F54">
        <w:rPr>
          <w:rFonts w:ascii="Times New Roman" w:hAnsi="Times New Roman"/>
          <w:szCs w:val="24"/>
        </w:rPr>
        <w:t>one hundred sixty (</w:t>
      </w:r>
      <w:r w:rsidRPr="00102D31">
        <w:rPr>
          <w:rFonts w:ascii="Times New Roman" w:hAnsi="Times New Roman"/>
          <w:szCs w:val="24"/>
        </w:rPr>
        <w:t>160</w:t>
      </w:r>
      <w:r w:rsidR="00BC7F54">
        <w:rPr>
          <w:rFonts w:ascii="Times New Roman" w:hAnsi="Times New Roman"/>
          <w:szCs w:val="24"/>
        </w:rPr>
        <w:t>)</w:t>
      </w:r>
      <w:r w:rsidRPr="00102D31">
        <w:rPr>
          <w:rFonts w:ascii="Times New Roman" w:hAnsi="Times New Roman"/>
          <w:szCs w:val="24"/>
        </w:rPr>
        <w:t xml:space="preserve"> days in a school year shall not constitute a year.</w:t>
      </w:r>
    </w:p>
    <w:p w14:paraId="5985F244" w14:textId="77777777" w:rsidR="004970AD" w:rsidRPr="00102D31" w:rsidRDefault="004970AD" w:rsidP="005C6371">
      <w:pPr>
        <w:numPr>
          <w:ilvl w:val="0"/>
          <w:numId w:val="8"/>
        </w:numPr>
        <w:rPr>
          <w:rFonts w:ascii="Times New Roman" w:hAnsi="Times New Roman"/>
          <w:szCs w:val="24"/>
        </w:rPr>
      </w:pPr>
      <w:r w:rsidRPr="00102D31">
        <w:rPr>
          <w:rFonts w:ascii="Times New Roman" w:hAnsi="Times New Roman"/>
          <w:szCs w:val="24"/>
        </w:rPr>
        <w:t>Graduate degree in any area of licensure in which the teacher will be ranked (only the highest level of points apply)</w:t>
      </w:r>
    </w:p>
    <w:p w14:paraId="02ABF8F8"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1 point – Master’s degree</w:t>
      </w:r>
    </w:p>
    <w:p w14:paraId="1A7AE28A"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2 points – Master’s degree plus thirty additional hours</w:t>
      </w:r>
    </w:p>
    <w:p w14:paraId="7751948F"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3 points – Educational specialist degree</w:t>
      </w:r>
    </w:p>
    <w:p w14:paraId="0FBD2D49" w14:textId="77777777" w:rsidR="004970AD" w:rsidRPr="00102D31" w:rsidRDefault="004970AD" w:rsidP="004970AD">
      <w:pPr>
        <w:ind w:left="1440"/>
        <w:rPr>
          <w:rFonts w:ascii="Times New Roman" w:hAnsi="Times New Roman"/>
          <w:szCs w:val="24"/>
        </w:rPr>
      </w:pPr>
      <w:r w:rsidRPr="00102D31">
        <w:rPr>
          <w:rFonts w:ascii="Times New Roman" w:hAnsi="Times New Roman"/>
          <w:szCs w:val="24"/>
        </w:rPr>
        <w:t>4 points – Doctoral degree</w:t>
      </w:r>
    </w:p>
    <w:p w14:paraId="677EFC65" w14:textId="77777777" w:rsidR="004970AD" w:rsidRPr="00102D31" w:rsidRDefault="004970AD" w:rsidP="005C6371">
      <w:pPr>
        <w:numPr>
          <w:ilvl w:val="0"/>
          <w:numId w:val="8"/>
        </w:numPr>
        <w:rPr>
          <w:rFonts w:ascii="Times New Roman" w:hAnsi="Times New Roman"/>
          <w:szCs w:val="24"/>
        </w:rPr>
      </w:pPr>
      <w:r w:rsidRPr="00102D31">
        <w:rPr>
          <w:rFonts w:ascii="Times New Roman" w:hAnsi="Times New Roman"/>
          <w:szCs w:val="24"/>
        </w:rPr>
        <w:t>National Board of Professional Teaching Standards certification – 3 points</w:t>
      </w:r>
    </w:p>
    <w:p w14:paraId="0DA59559"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Additional academic content areas of endorsement as identified by the State Board—1 point per area</w:t>
      </w:r>
    </w:p>
    <w:p w14:paraId="245F24F7"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t>Licensure for teaching in a State Board identified shortage area—2 points</w:t>
      </w:r>
    </w:p>
    <w:p w14:paraId="7119E2F5" w14:textId="77777777" w:rsidR="004970AD" w:rsidRPr="00102D31" w:rsidRDefault="004970AD" w:rsidP="005C6371">
      <w:pPr>
        <w:numPr>
          <w:ilvl w:val="0"/>
          <w:numId w:val="4"/>
        </w:numPr>
        <w:rPr>
          <w:rFonts w:ascii="Times New Roman" w:hAnsi="Times New Roman"/>
          <w:szCs w:val="24"/>
        </w:rPr>
      </w:pPr>
      <w:r w:rsidRPr="00102D31">
        <w:rPr>
          <w:rFonts w:ascii="Times New Roman" w:hAnsi="Times New Roman"/>
          <w:szCs w:val="24"/>
        </w:rPr>
        <w:lastRenderedPageBreak/>
        <w:t xml:space="preserve">Multiple areas and/or grade levels of licensure as identified by the State Board—1 point per additional area or grade level as applicable.  For example, a P-4 license or a 5-8 social studies license is each worth one point. </w:t>
      </w:r>
    </w:p>
    <w:p w14:paraId="0924B8EF" w14:textId="77777777" w:rsidR="004970AD" w:rsidRPr="00102D31" w:rsidRDefault="004970AD" w:rsidP="004970AD">
      <w:pPr>
        <w:rPr>
          <w:rFonts w:ascii="Times New Roman" w:hAnsi="Times New Roman"/>
          <w:szCs w:val="24"/>
        </w:rPr>
      </w:pPr>
    </w:p>
    <w:p w14:paraId="60D759E7" w14:textId="77777777" w:rsidR="004970AD" w:rsidRPr="00102D31" w:rsidRDefault="004970AD" w:rsidP="004970AD">
      <w:pPr>
        <w:rPr>
          <w:rFonts w:ascii="Times New Roman" w:hAnsi="Times New Roman"/>
          <w:szCs w:val="24"/>
        </w:rPr>
      </w:pPr>
      <w:r w:rsidRPr="00102D31">
        <w:rPr>
          <w:rFonts w:ascii="Times New Roman" w:hAnsi="Times New Roman"/>
          <w:szCs w:val="24"/>
        </w:rPr>
        <w:t>When the school is conducting a RIF, all potentially affected teachers shall receive a listing of licensed personnel with corresponding point totals.  Upon receipt of the list, each teacher has ten (10) working days within which to appeal his or her assignment of points to the Director whose decision shall be final.  Except for changes made pursuant to the appeals process, no changes will be made to the list that would affect a teacher’s point total after the list is released.</w:t>
      </w:r>
    </w:p>
    <w:p w14:paraId="40A0CBC9" w14:textId="77777777" w:rsidR="004970AD" w:rsidRPr="00102D31" w:rsidRDefault="004970AD" w:rsidP="004970AD">
      <w:pPr>
        <w:rPr>
          <w:rFonts w:ascii="Times New Roman" w:hAnsi="Times New Roman"/>
          <w:szCs w:val="24"/>
        </w:rPr>
      </w:pPr>
      <w:r w:rsidRPr="00102D31">
        <w:rPr>
          <w:rFonts w:ascii="Times New Roman" w:hAnsi="Times New Roman"/>
          <w:szCs w:val="24"/>
        </w:rPr>
        <w:t> </w:t>
      </w:r>
    </w:p>
    <w:p w14:paraId="73B6A1D4" w14:textId="77777777" w:rsidR="004970AD" w:rsidRPr="00102D31" w:rsidRDefault="004970AD" w:rsidP="004970AD">
      <w:pPr>
        <w:pStyle w:val="BodyText3"/>
        <w:ind w:right="0"/>
        <w:rPr>
          <w:rFonts w:ascii="Times New Roman" w:eastAsia="Times New Roman" w:hAnsi="Times New Roman"/>
          <w:spacing w:val="0"/>
          <w:szCs w:val="24"/>
        </w:rPr>
      </w:pPr>
      <w:r w:rsidRPr="00102D31">
        <w:rPr>
          <w:rFonts w:ascii="Times New Roman" w:eastAsia="Times New Roman" w:hAnsi="Times New Roman"/>
          <w:spacing w:val="0"/>
          <w:szCs w:val="24"/>
        </w:rPr>
        <w:t xml:space="preserve">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w:t>
      </w:r>
      <w:r w:rsidR="00B003C6">
        <w:rPr>
          <w:rFonts w:ascii="Times New Roman" w:eastAsia="Times New Roman" w:hAnsi="Times New Roman"/>
          <w:spacing w:val="0"/>
          <w:szCs w:val="24"/>
        </w:rPr>
        <w:t>Division of Elementary and Secondary</w:t>
      </w:r>
      <w:r w:rsidRPr="00102D31">
        <w:rPr>
          <w:rFonts w:ascii="Times New Roman" w:eastAsia="Times New Roman" w:hAnsi="Times New Roman"/>
          <w:spacing w:val="0"/>
          <w:szCs w:val="24"/>
        </w:rPr>
        <w:t xml:space="preserve"> Education, other than the attainment of annual professional development training</w:t>
      </w:r>
      <w:r w:rsidR="00BE5F64">
        <w:rPr>
          <w:rFonts w:ascii="Times New Roman" w:eastAsia="Times New Roman" w:hAnsi="Times New Roman"/>
          <w:spacing w:val="0"/>
          <w:szCs w:val="24"/>
        </w:rPr>
        <w:t>; or teaching under a waiver from licensure</w:t>
      </w:r>
      <w:r w:rsidRPr="00102D31">
        <w:rPr>
          <w:rFonts w:ascii="Times New Roman" w:eastAsia="Times New Roman" w:hAnsi="Times New Roman"/>
          <w:spacing w:val="0"/>
          <w:szCs w:val="24"/>
        </w:rPr>
        <w:t>.   </w:t>
      </w:r>
    </w:p>
    <w:p w14:paraId="406B2A9E" w14:textId="77777777" w:rsidR="004970AD" w:rsidRPr="00102D31" w:rsidRDefault="004970AD" w:rsidP="004970AD">
      <w:pPr>
        <w:pStyle w:val="BodyText3"/>
        <w:ind w:right="0"/>
        <w:rPr>
          <w:rFonts w:ascii="Times New Roman" w:eastAsia="Times New Roman" w:hAnsi="Times New Roman"/>
          <w:spacing w:val="0"/>
          <w:szCs w:val="24"/>
        </w:rPr>
      </w:pPr>
    </w:p>
    <w:p w14:paraId="6A4EB8C0"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No credit for years of service will be given at other public or private schools, or for higher education or Educational Service Cooperative employment. </w:t>
      </w:r>
    </w:p>
    <w:p w14:paraId="69129748" w14:textId="77777777" w:rsidR="004970AD" w:rsidRPr="00102D31" w:rsidRDefault="004970AD" w:rsidP="004970AD">
      <w:pPr>
        <w:ind w:right="-828"/>
        <w:rPr>
          <w:rFonts w:ascii="Times New Roman" w:hAnsi="Times New Roman"/>
          <w:szCs w:val="24"/>
        </w:rPr>
      </w:pPr>
    </w:p>
    <w:p w14:paraId="094296D3" w14:textId="77777777" w:rsidR="004970AD" w:rsidRPr="00102D31" w:rsidRDefault="004970AD" w:rsidP="004970AD">
      <w:pPr>
        <w:pStyle w:val="Heading5"/>
        <w:rPr>
          <w:rFonts w:ascii="Times New Roman" w:hAnsi="Times New Roman"/>
          <w:szCs w:val="24"/>
        </w:rPr>
      </w:pPr>
      <w:r w:rsidRPr="00102D31">
        <w:rPr>
          <w:rFonts w:ascii="Times New Roman" w:hAnsi="Times New Roman"/>
          <w:szCs w:val="24"/>
        </w:rPr>
        <w:t>RECALL</w:t>
      </w:r>
    </w:p>
    <w:p w14:paraId="5AA0E52E" w14:textId="77777777" w:rsidR="004970AD" w:rsidRDefault="004970AD" w:rsidP="004970AD">
      <w:pPr>
        <w:ind w:right="-828"/>
        <w:rPr>
          <w:rFonts w:ascii="Times New Roman" w:hAnsi="Times New Roman"/>
          <w:szCs w:val="24"/>
        </w:rPr>
      </w:pPr>
      <w:r w:rsidRPr="00102D31">
        <w:rPr>
          <w:rFonts w:ascii="Times New Roman" w:hAnsi="Times New Roman"/>
          <w:szCs w:val="24"/>
        </w:rPr>
        <w:t>There shall be no right of recall for any teachers.</w:t>
      </w:r>
    </w:p>
    <w:p w14:paraId="69850F51" w14:textId="77777777" w:rsidR="004970AD" w:rsidRDefault="004970AD" w:rsidP="004970AD">
      <w:pPr>
        <w:ind w:right="-828"/>
        <w:rPr>
          <w:rFonts w:ascii="Times New Roman" w:hAnsi="Times New Roman"/>
          <w:szCs w:val="24"/>
        </w:rPr>
      </w:pPr>
    </w:p>
    <w:p w14:paraId="353ABE5E" w14:textId="77777777" w:rsidR="004970AD" w:rsidRPr="00102D31" w:rsidRDefault="004970AD" w:rsidP="004970AD">
      <w:pPr>
        <w:rPr>
          <w:rFonts w:ascii="Times New Roman" w:hAnsi="Times New Roman"/>
          <w:color w:val="000000"/>
          <w:szCs w:val="24"/>
        </w:rPr>
      </w:pPr>
    </w:p>
    <w:p w14:paraId="29A5FE6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w:t>
      </w:r>
      <w:r>
        <w:rPr>
          <w:rFonts w:ascii="Times New Roman" w:hAnsi="Times New Roman"/>
          <w:color w:val="000000"/>
          <w:szCs w:val="24"/>
        </w:rPr>
        <w:t xml:space="preserve">e Adopted:  </w:t>
      </w:r>
      <w:r w:rsidRPr="00102D31">
        <w:rPr>
          <w:rFonts w:ascii="Times New Roman" w:hAnsi="Times New Roman"/>
          <w:color w:val="000000"/>
          <w:szCs w:val="24"/>
        </w:rPr>
        <w:tab/>
        <w:t>September 3, 2002</w:t>
      </w:r>
    </w:p>
    <w:p w14:paraId="601CAE19"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BC7F54">
        <w:rPr>
          <w:rFonts w:ascii="Times New Roman" w:hAnsi="Times New Roman"/>
          <w:color w:val="000000"/>
          <w:szCs w:val="24"/>
        </w:rPr>
        <w:t>March 2</w:t>
      </w:r>
      <w:r w:rsidR="00BE5F64">
        <w:rPr>
          <w:rFonts w:ascii="Times New Roman" w:hAnsi="Times New Roman"/>
          <w:color w:val="000000"/>
          <w:szCs w:val="24"/>
        </w:rPr>
        <w:t>9</w:t>
      </w:r>
      <w:r w:rsidR="00BC7F54">
        <w:rPr>
          <w:rFonts w:ascii="Times New Roman" w:hAnsi="Times New Roman"/>
          <w:color w:val="000000"/>
          <w:szCs w:val="24"/>
        </w:rPr>
        <w:t>, 202</w:t>
      </w:r>
      <w:r w:rsidR="00BE5F64">
        <w:rPr>
          <w:rFonts w:ascii="Times New Roman" w:hAnsi="Times New Roman"/>
          <w:color w:val="000000"/>
          <w:szCs w:val="24"/>
        </w:rPr>
        <w:t>1</w:t>
      </w:r>
    </w:p>
    <w:p w14:paraId="474FCD46" w14:textId="77777777" w:rsidR="004970AD" w:rsidRPr="00102D31" w:rsidRDefault="004970AD" w:rsidP="004970AD">
      <w:pPr>
        <w:rPr>
          <w:rFonts w:ascii="Times New Roman" w:hAnsi="Times New Roman"/>
          <w:color w:val="000000"/>
          <w:szCs w:val="24"/>
        </w:rPr>
      </w:pPr>
    </w:p>
    <w:p w14:paraId="5B82C840" w14:textId="77777777" w:rsidR="004970AD" w:rsidRPr="00102D31" w:rsidRDefault="004970AD" w:rsidP="004970AD">
      <w:pPr>
        <w:rPr>
          <w:rFonts w:ascii="Times New Roman" w:hAnsi="Times New Roman"/>
          <w:color w:val="000000"/>
          <w:szCs w:val="24"/>
        </w:rPr>
      </w:pPr>
    </w:p>
    <w:p w14:paraId="43492694" w14:textId="77777777" w:rsidR="004970AD" w:rsidRPr="00102D31" w:rsidRDefault="004970AD" w:rsidP="004970AD">
      <w:pPr>
        <w:rPr>
          <w:rFonts w:ascii="Times New Roman" w:hAnsi="Times New Roman"/>
          <w:color w:val="000000"/>
          <w:szCs w:val="24"/>
        </w:rPr>
      </w:pPr>
    </w:p>
    <w:p w14:paraId="6859C1BF" w14:textId="77777777" w:rsidR="004970AD" w:rsidRPr="00102D31" w:rsidRDefault="004970AD" w:rsidP="004970AD">
      <w:pPr>
        <w:rPr>
          <w:rFonts w:ascii="Times New Roman" w:hAnsi="Times New Roman"/>
          <w:color w:val="000000"/>
          <w:szCs w:val="24"/>
        </w:rPr>
      </w:pPr>
    </w:p>
    <w:p w14:paraId="566AAF40" w14:textId="77777777" w:rsidR="004970AD" w:rsidRPr="00102D31" w:rsidRDefault="004970AD" w:rsidP="004970AD">
      <w:pPr>
        <w:rPr>
          <w:rFonts w:ascii="Times New Roman" w:hAnsi="Times New Roman"/>
          <w:color w:val="000000"/>
          <w:szCs w:val="24"/>
        </w:rPr>
      </w:pPr>
    </w:p>
    <w:p w14:paraId="55D2158C"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3.5— LICENSED PERSONNEL CONTRACT — RETURN</w:t>
      </w:r>
    </w:p>
    <w:p w14:paraId="779179E4" w14:textId="77777777" w:rsidR="004970AD" w:rsidRPr="00102D31" w:rsidRDefault="004970AD" w:rsidP="004970AD">
      <w:pPr>
        <w:rPr>
          <w:rFonts w:ascii="Times New Roman" w:hAnsi="Times New Roman"/>
          <w:color w:val="000000"/>
          <w:szCs w:val="24"/>
        </w:rPr>
      </w:pPr>
    </w:p>
    <w:p w14:paraId="22FE1E76" w14:textId="4A9868A2"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shall have thirty (30) days from the date of the receipt of his/her contract for the following school year in which to return the contract, signed, to the office of the Director. The date of receipt of the contract shall be presumed to be the date of a cover memo that will be attached to the contract.</w:t>
      </w:r>
    </w:p>
    <w:p w14:paraId="09E34773" w14:textId="77777777" w:rsidR="004970AD" w:rsidRPr="00102D31" w:rsidRDefault="004970AD" w:rsidP="004970AD">
      <w:pPr>
        <w:rPr>
          <w:rFonts w:ascii="Times New Roman" w:hAnsi="Times New Roman"/>
          <w:color w:val="000000"/>
          <w:szCs w:val="24"/>
        </w:rPr>
      </w:pPr>
    </w:p>
    <w:p w14:paraId="6F38AB31" w14:textId="53F2E265"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Failure of an employee to return the signed contract to the office of the Director within thirty (30) days of the receipt of the contract shall operate as a resignation by the employee. No further action on the part of the employee, the Director, or the School Board shall be required in order to make the employee’s resignation final.</w:t>
      </w:r>
      <w:r>
        <w:rPr>
          <w:rFonts w:ascii="Times New Roman" w:hAnsi="Times New Roman"/>
          <w:color w:val="000000"/>
          <w:szCs w:val="24"/>
          <w:vertAlign w:val="superscript"/>
        </w:rPr>
        <w:tab/>
      </w:r>
      <w:r>
        <w:rPr>
          <w:rFonts w:ascii="Times New Roman" w:hAnsi="Times New Roman"/>
          <w:color w:val="000000"/>
          <w:szCs w:val="24"/>
          <w:vertAlign w:val="superscript"/>
        </w:rPr>
        <w:tab/>
      </w:r>
    </w:p>
    <w:p w14:paraId="6C0C5B47" w14:textId="77777777" w:rsidR="004970AD" w:rsidRDefault="004970AD" w:rsidP="004970AD">
      <w:pPr>
        <w:rPr>
          <w:rFonts w:ascii="Times New Roman" w:hAnsi="Times New Roman"/>
          <w:color w:val="000000"/>
          <w:szCs w:val="24"/>
        </w:rPr>
      </w:pPr>
    </w:p>
    <w:p w14:paraId="3116A2F6" w14:textId="77777777" w:rsidR="004970AD" w:rsidRPr="00102D31" w:rsidRDefault="004970AD" w:rsidP="004970AD">
      <w:pPr>
        <w:rPr>
          <w:rFonts w:ascii="Times New Roman" w:hAnsi="Times New Roman"/>
          <w:color w:val="000000"/>
          <w:szCs w:val="24"/>
        </w:rPr>
      </w:pPr>
    </w:p>
    <w:p w14:paraId="0407EA5B" w14:textId="77777777" w:rsidR="004970AD" w:rsidRPr="00102D31" w:rsidRDefault="004970AD" w:rsidP="004970AD">
      <w:pPr>
        <w:rPr>
          <w:rFonts w:ascii="Times New Roman" w:hAnsi="Times New Roman"/>
          <w:color w:val="000000"/>
          <w:szCs w:val="24"/>
        </w:rPr>
      </w:pPr>
    </w:p>
    <w:p w14:paraId="3EB65E3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7549C79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14:paraId="2A7BA522" w14:textId="77777777" w:rsidR="004970AD" w:rsidRPr="00102D31" w:rsidRDefault="004970AD" w:rsidP="004970AD">
      <w:pPr>
        <w:rPr>
          <w:rFonts w:ascii="Times New Roman" w:hAnsi="Times New Roman"/>
          <w:color w:val="000000"/>
          <w:szCs w:val="24"/>
        </w:rPr>
      </w:pPr>
    </w:p>
    <w:p w14:paraId="647ACDC2" w14:textId="77777777" w:rsidR="004970AD" w:rsidRPr="00102D31" w:rsidRDefault="004970AD" w:rsidP="004970AD">
      <w:pPr>
        <w:rPr>
          <w:rFonts w:ascii="Times New Roman" w:hAnsi="Times New Roman"/>
          <w:color w:val="000000"/>
          <w:szCs w:val="24"/>
        </w:rPr>
      </w:pPr>
    </w:p>
    <w:p w14:paraId="56348575" w14:textId="77777777" w:rsidR="004970AD" w:rsidRPr="00102D31" w:rsidRDefault="004970AD" w:rsidP="004970AD">
      <w:pPr>
        <w:rPr>
          <w:rFonts w:ascii="Times New Roman" w:hAnsi="Times New Roman"/>
          <w:color w:val="000000"/>
          <w:szCs w:val="24"/>
        </w:rPr>
      </w:pPr>
    </w:p>
    <w:p w14:paraId="37F0CE9E" w14:textId="77777777" w:rsidR="004970AD" w:rsidRPr="00102D31" w:rsidRDefault="004970AD" w:rsidP="004970AD">
      <w:pPr>
        <w:rPr>
          <w:rFonts w:ascii="Times New Roman" w:hAnsi="Times New Roman"/>
          <w:color w:val="000000"/>
          <w:szCs w:val="24"/>
        </w:rPr>
      </w:pPr>
    </w:p>
    <w:p w14:paraId="2C335991" w14:textId="77777777" w:rsidR="004970AD" w:rsidRPr="00102D31" w:rsidRDefault="004970AD" w:rsidP="004970AD">
      <w:pPr>
        <w:rPr>
          <w:rFonts w:ascii="Times New Roman" w:hAnsi="Times New Roman"/>
          <w:color w:val="000000"/>
          <w:szCs w:val="24"/>
        </w:rPr>
      </w:pPr>
    </w:p>
    <w:p w14:paraId="48FFE52B" w14:textId="77777777" w:rsidR="004970AD" w:rsidRPr="00102D31" w:rsidRDefault="004970AD" w:rsidP="004970AD">
      <w:pPr>
        <w:rPr>
          <w:rFonts w:ascii="Times New Roman" w:hAnsi="Times New Roman"/>
          <w:color w:val="000000"/>
          <w:szCs w:val="24"/>
        </w:rPr>
      </w:pPr>
    </w:p>
    <w:p w14:paraId="1C078621" w14:textId="77777777" w:rsidR="004970AD" w:rsidRPr="00102D31" w:rsidRDefault="004970AD" w:rsidP="004970AD">
      <w:pPr>
        <w:rPr>
          <w:rFonts w:ascii="Times New Roman" w:hAnsi="Times New Roman"/>
          <w:color w:val="000000"/>
          <w:szCs w:val="24"/>
        </w:rPr>
      </w:pPr>
    </w:p>
    <w:p w14:paraId="67B15BDB" w14:textId="77777777" w:rsidR="004970AD" w:rsidRPr="00102D31" w:rsidRDefault="004970AD" w:rsidP="004970AD">
      <w:pPr>
        <w:rPr>
          <w:rFonts w:ascii="Times New Roman" w:hAnsi="Times New Roman"/>
          <w:color w:val="000000"/>
          <w:szCs w:val="24"/>
        </w:rPr>
      </w:pPr>
    </w:p>
    <w:p w14:paraId="1A1DBF6C" w14:textId="77777777" w:rsidR="004970AD" w:rsidRPr="00102D31" w:rsidRDefault="004970AD" w:rsidP="004970AD">
      <w:pPr>
        <w:rPr>
          <w:rFonts w:ascii="Times New Roman" w:hAnsi="Times New Roman"/>
          <w:color w:val="000000"/>
          <w:szCs w:val="24"/>
        </w:rPr>
      </w:pPr>
    </w:p>
    <w:p w14:paraId="02454411" w14:textId="77777777" w:rsidR="004970AD" w:rsidRPr="00102D31" w:rsidRDefault="004970AD" w:rsidP="004970AD">
      <w:pPr>
        <w:rPr>
          <w:rFonts w:ascii="Times New Roman" w:hAnsi="Times New Roman"/>
          <w:color w:val="000000"/>
          <w:szCs w:val="24"/>
        </w:rPr>
      </w:pPr>
    </w:p>
    <w:p w14:paraId="3650EBA3"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3.6—LICENSED PERSONNEL EMPLOYEE TRAINING</w:t>
      </w:r>
    </w:p>
    <w:p w14:paraId="596C8D2E" w14:textId="77777777" w:rsidR="004970AD" w:rsidRPr="00102D31" w:rsidRDefault="004970AD" w:rsidP="004970AD">
      <w:pPr>
        <w:rPr>
          <w:rFonts w:ascii="Times New Roman" w:hAnsi="Times New Roman"/>
          <w:color w:val="000000"/>
          <w:szCs w:val="24"/>
        </w:rPr>
      </w:pPr>
      <w:bookmarkStart w:id="4" w:name="OLE_LINK1"/>
      <w:bookmarkStart w:id="5" w:name="OLE_LINK2"/>
    </w:p>
    <w:p w14:paraId="3470FAB3" w14:textId="27E42AD6"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purposes of this policy, professional development (PD) means a set of coordinated, planned learning activities for school employees who are required to hold a current llicense issued by the State Board of Education as a condition of employment that:</w:t>
      </w:r>
    </w:p>
    <w:p w14:paraId="6D4E6876" w14:textId="77777777" w:rsidR="004970AD" w:rsidRPr="00102D31" w:rsidRDefault="004970AD" w:rsidP="005C6371">
      <w:pPr>
        <w:numPr>
          <w:ilvl w:val="0"/>
          <w:numId w:val="12"/>
        </w:numPr>
        <w:rPr>
          <w:rFonts w:ascii="Times New Roman" w:eastAsia="Times New Roman" w:hAnsi="Times New Roman"/>
          <w:szCs w:val="24"/>
        </w:rPr>
      </w:pPr>
      <w:r w:rsidRPr="00102D31">
        <w:rPr>
          <w:rFonts w:ascii="Times New Roman" w:eastAsia="Times New Roman" w:hAnsi="Times New Roman"/>
          <w:szCs w:val="24"/>
        </w:rPr>
        <w:t xml:space="preserve">Is required by statute or the </w:t>
      </w:r>
      <w:r w:rsidR="00B003C6">
        <w:rPr>
          <w:rFonts w:ascii="Times New Roman" w:eastAsia="Times New Roman" w:hAnsi="Times New Roman"/>
          <w:szCs w:val="24"/>
        </w:rPr>
        <w:t>Division of Elementary and Secondary</w:t>
      </w:r>
      <w:r w:rsidRPr="00102D31">
        <w:rPr>
          <w:rFonts w:ascii="Times New Roman" w:eastAsia="Times New Roman" w:hAnsi="Times New Roman"/>
          <w:szCs w:val="24"/>
        </w:rPr>
        <w:t xml:space="preserve"> Education (DE</w:t>
      </w:r>
      <w:r w:rsidR="00B003C6">
        <w:rPr>
          <w:rFonts w:ascii="Times New Roman" w:eastAsia="Times New Roman" w:hAnsi="Times New Roman"/>
          <w:szCs w:val="24"/>
        </w:rPr>
        <w:t>SE</w:t>
      </w:r>
      <w:r w:rsidRPr="00102D31">
        <w:rPr>
          <w:rFonts w:ascii="Times New Roman" w:eastAsia="Times New Roman" w:hAnsi="Times New Roman"/>
          <w:szCs w:val="24"/>
        </w:rPr>
        <w:t>); or</w:t>
      </w:r>
    </w:p>
    <w:p w14:paraId="740A62FC" w14:textId="77777777" w:rsidR="004970AD" w:rsidRPr="00102D31" w:rsidRDefault="004970AD" w:rsidP="005C6371">
      <w:pPr>
        <w:numPr>
          <w:ilvl w:val="0"/>
          <w:numId w:val="12"/>
        </w:numPr>
        <w:rPr>
          <w:rFonts w:ascii="Times New Roman" w:eastAsia="Times New Roman" w:hAnsi="Times New Roman"/>
          <w:szCs w:val="24"/>
        </w:rPr>
      </w:pPr>
      <w:r w:rsidRPr="00102D31">
        <w:rPr>
          <w:rFonts w:ascii="Times New Roman" w:eastAsia="Times New Roman" w:hAnsi="Times New Roman"/>
          <w:szCs w:val="24"/>
        </w:rPr>
        <w:t>Meets the following criteria:</w:t>
      </w:r>
    </w:p>
    <w:p w14:paraId="4D8461F2"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Improves the knowledge, skills, and effectiveness of teachers;</w:t>
      </w:r>
    </w:p>
    <w:p w14:paraId="6AAE5941"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Improves the knowledge and skills of administrators and paraprofessionals concerning effective instructional strategies and methods;</w:t>
      </w:r>
    </w:p>
    <w:p w14:paraId="3DA2F25F"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 xml:space="preserve">Leads to improved student academic achievement; and </w:t>
      </w:r>
    </w:p>
    <w:p w14:paraId="2F390599" w14:textId="77777777" w:rsidR="004970AD" w:rsidRPr="00102D31" w:rsidRDefault="004970AD" w:rsidP="005C6371">
      <w:pPr>
        <w:numPr>
          <w:ilvl w:val="1"/>
          <w:numId w:val="12"/>
        </w:numPr>
        <w:rPr>
          <w:rFonts w:ascii="Times New Roman" w:eastAsia="Times New Roman" w:hAnsi="Times New Roman"/>
          <w:szCs w:val="24"/>
        </w:rPr>
      </w:pPr>
      <w:r w:rsidRPr="00102D31">
        <w:rPr>
          <w:rFonts w:ascii="Times New Roman" w:eastAsia="Times New Roman" w:hAnsi="Times New Roman"/>
          <w:szCs w:val="24"/>
        </w:rPr>
        <w:t>Is researched-based and standards-based.</w:t>
      </w:r>
    </w:p>
    <w:p w14:paraId="39988551" w14:textId="77777777" w:rsidR="004970AD" w:rsidRPr="00102D31" w:rsidRDefault="004970AD" w:rsidP="004970AD">
      <w:pPr>
        <w:ind w:left="1080"/>
        <w:rPr>
          <w:rFonts w:ascii="Times New Roman" w:eastAsia="Times New Roman" w:hAnsi="Times New Roman"/>
          <w:szCs w:val="24"/>
        </w:rPr>
      </w:pPr>
    </w:p>
    <w:p w14:paraId="2B3F39E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employees shall attend all local (PD) training sessions as directed by the Director.</w:t>
      </w:r>
    </w:p>
    <w:p w14:paraId="339C7B8D" w14:textId="77777777" w:rsidR="004970AD" w:rsidRPr="00102D31" w:rsidRDefault="004970AD" w:rsidP="004970AD">
      <w:pPr>
        <w:rPr>
          <w:rFonts w:ascii="Times New Roman" w:hAnsi="Times New Roman"/>
          <w:color w:val="000000"/>
          <w:szCs w:val="24"/>
        </w:rPr>
      </w:pPr>
    </w:p>
    <w:p w14:paraId="153CB202" w14:textId="77777777" w:rsidR="004970AD" w:rsidRPr="00102D31" w:rsidRDefault="004970AD" w:rsidP="004970AD">
      <w:pPr>
        <w:rPr>
          <w:rFonts w:ascii="Times New Roman" w:hAnsi="Times New Roman"/>
          <w:szCs w:val="24"/>
        </w:rPr>
      </w:pPr>
      <w:r>
        <w:rPr>
          <w:rFonts w:ascii="Times New Roman" w:hAnsi="Times New Roman"/>
          <w:spacing w:val="-8"/>
          <w:szCs w:val="24"/>
        </w:rPr>
        <w:t>As part of the School District Support Plan (SDSP), the</w:t>
      </w:r>
      <w:r w:rsidRPr="00102D31">
        <w:rPr>
          <w:rFonts w:ascii="Times New Roman" w:hAnsi="Times New Roman"/>
          <w:spacing w:val="-8"/>
          <w:szCs w:val="24"/>
        </w:rPr>
        <w:t xml:space="preserve"> school shall develop and implement a professional development plan (PDP) for its licensed employees. The school’s PDP shall, in part, align school resources to address the PD activities identified in </w:t>
      </w:r>
      <w:r>
        <w:rPr>
          <w:rFonts w:ascii="Times New Roman" w:hAnsi="Times New Roman"/>
          <w:spacing w:val="-8"/>
          <w:szCs w:val="24"/>
        </w:rPr>
        <w:t>the</w:t>
      </w:r>
      <w:r w:rsidRPr="00102D31">
        <w:rPr>
          <w:rFonts w:ascii="Times New Roman" w:hAnsi="Times New Roman"/>
          <w:spacing w:val="-8"/>
          <w:szCs w:val="24"/>
        </w:rPr>
        <w:t xml:space="preserve"> </w:t>
      </w:r>
      <w:r>
        <w:rPr>
          <w:rFonts w:ascii="Times New Roman" w:hAnsi="Times New Roman"/>
          <w:spacing w:val="-8"/>
          <w:szCs w:val="24"/>
        </w:rPr>
        <w:t>school-level iprovement plan (SLIP)</w:t>
      </w:r>
      <w:r w:rsidRPr="00102D31">
        <w:rPr>
          <w:rFonts w:ascii="Times New Roman" w:hAnsi="Times New Roman"/>
          <w:spacing w:val="-8"/>
          <w:szCs w:val="24"/>
        </w:rPr>
        <w:t xml:space="preserve"> and incorporate the licensed employee’s </w:t>
      </w:r>
      <w:r>
        <w:rPr>
          <w:rFonts w:ascii="Times New Roman" w:hAnsi="Times New Roman"/>
          <w:spacing w:val="-8"/>
          <w:szCs w:val="24"/>
        </w:rPr>
        <w:t xml:space="preserve">Professional Growth Plan (PGP).  </w:t>
      </w:r>
      <w:r w:rsidRPr="00102D31">
        <w:rPr>
          <w:rFonts w:ascii="Times New Roman" w:hAnsi="Times New Roman"/>
          <w:szCs w:val="24"/>
        </w:rPr>
        <w:t xml:space="preserve">The </w:t>
      </w:r>
      <w:r>
        <w:rPr>
          <w:rFonts w:ascii="Times New Roman" w:hAnsi="Times New Roman"/>
          <w:szCs w:val="24"/>
        </w:rPr>
        <w:t>PGP</w:t>
      </w:r>
      <w:r w:rsidRPr="00102D31">
        <w:rPr>
          <w:rFonts w:ascii="Times New Roman" w:hAnsi="Times New Roman"/>
          <w:szCs w:val="24"/>
        </w:rPr>
        <w:t xml:space="preserve"> shall describe how the school’s categorical funds will be used to address deficiencies in student performance and any identified academic achievement gaps between groups of students. At the end of each school year, the school shall evaluate the PD activities’ effectiveness in improving student performance and closing achievement gaps.</w:t>
      </w:r>
    </w:p>
    <w:p w14:paraId="5485ABC6" w14:textId="77777777" w:rsidR="004970AD" w:rsidRPr="00102D31" w:rsidRDefault="004970AD" w:rsidP="004970AD">
      <w:pPr>
        <w:rPr>
          <w:rFonts w:ascii="Times New Roman" w:hAnsi="Times New Roman"/>
          <w:szCs w:val="24"/>
        </w:rPr>
      </w:pPr>
    </w:p>
    <w:bookmarkEnd w:id="4"/>
    <w:bookmarkEnd w:id="5"/>
    <w:p w14:paraId="271BBBD9" w14:textId="408EBE06"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Each licensed employee shal</w:t>
      </w:r>
      <w:r>
        <w:rPr>
          <w:rFonts w:ascii="Times New Roman" w:eastAsia="Times New Roman" w:hAnsi="Times New Roman"/>
          <w:szCs w:val="24"/>
        </w:rPr>
        <w:t>l receive a minimum of thirty-</w:t>
      </w:r>
      <w:r w:rsidRPr="00102D31">
        <w:rPr>
          <w:rFonts w:ascii="Times New Roman" w:eastAsia="Times New Roman" w:hAnsi="Times New Roman"/>
          <w:szCs w:val="24"/>
        </w:rPr>
        <w:t>six (36) hours of PD annually to be fulfilled between July 1 and June 30</w:t>
      </w:r>
      <w:r>
        <w:rPr>
          <w:rFonts w:ascii="Times New Roman" w:eastAsia="Times New Roman" w:hAnsi="Times New Roman"/>
          <w:szCs w:val="24"/>
        </w:rPr>
        <w:t>.</w:t>
      </w:r>
      <w:r w:rsidRPr="00102D31">
        <w:rPr>
          <w:rFonts w:ascii="Times New Roman" w:eastAsia="Times New Roman" w:hAnsi="Times New Roman"/>
          <w:szCs w:val="24"/>
        </w:rPr>
        <w:t xml:space="preserve"> </w:t>
      </w:r>
      <w:r>
        <w:rPr>
          <w:rFonts w:ascii="Times New Roman" w:eastAsia="Times New Roman" w:hAnsi="Times New Roman"/>
          <w:szCs w:val="24"/>
        </w:rPr>
        <w:t xml:space="preserve">  A</w:t>
      </w:r>
      <w:r w:rsidRPr="00102D31">
        <w:rPr>
          <w:rFonts w:ascii="Times New Roman" w:eastAsia="Times New Roman" w:hAnsi="Times New Roman"/>
          <w:szCs w:val="24"/>
        </w:rPr>
        <w:t xml:space="preserve"> licensed employee</w:t>
      </w:r>
      <w:r>
        <w:rPr>
          <w:rFonts w:ascii="Times New Roman" w:eastAsia="Times New Roman" w:hAnsi="Times New Roman"/>
          <w:szCs w:val="24"/>
        </w:rPr>
        <w:t xml:space="preserve"> may be required</w:t>
      </w:r>
      <w:r w:rsidRPr="00102D31">
        <w:rPr>
          <w:rFonts w:ascii="Times New Roman" w:eastAsia="Times New Roman" w:hAnsi="Times New Roman"/>
          <w:szCs w:val="24"/>
        </w:rPr>
        <w:t xml:space="preserve"> to receive more PD than the minimum when necessary to complete the licensed employee’s PDP. All licensed employees are required to obtain thirty six (36) hours of approved PD each year over a five-year period as part of their licensure renewal requirements. PD hours earned in excess of each licensed employee's required number of hours in the designated year cannot be carried over to the next year.   </w:t>
      </w:r>
    </w:p>
    <w:p w14:paraId="6E024367" w14:textId="77777777" w:rsidR="004970AD" w:rsidRPr="00102D31" w:rsidRDefault="004970AD" w:rsidP="004970AD">
      <w:pPr>
        <w:rPr>
          <w:rFonts w:ascii="Times New Roman" w:eastAsia="Times New Roman" w:hAnsi="Times New Roman"/>
          <w:szCs w:val="24"/>
        </w:rPr>
      </w:pPr>
    </w:p>
    <w:p w14:paraId="67E0C2D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   </w:t>
      </w:r>
    </w:p>
    <w:p w14:paraId="34A0D9FA" w14:textId="77777777" w:rsidR="004970AD" w:rsidRPr="00102D31" w:rsidRDefault="004970AD" w:rsidP="004970AD">
      <w:pPr>
        <w:rPr>
          <w:rFonts w:ascii="Times New Roman" w:eastAsia="Times New Roman" w:hAnsi="Times New Roman"/>
          <w:szCs w:val="24"/>
        </w:rPr>
      </w:pPr>
    </w:p>
    <w:p w14:paraId="19D7140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The goal of all PD activities shall be improved teaching and learning knowledge and skills that result in individual, team, and school-wide improvement designed to ensure that all students demonstrate proficiency on the state’s academic standards. The </w:t>
      </w:r>
      <w:r>
        <w:rPr>
          <w:rFonts w:ascii="Times New Roman" w:eastAsia="Times New Roman" w:hAnsi="Times New Roman"/>
          <w:szCs w:val="24"/>
        </w:rPr>
        <w:t>PDP</w:t>
      </w:r>
      <w:r w:rsidRPr="00102D31">
        <w:rPr>
          <w:rFonts w:ascii="Times New Roman" w:eastAsia="Times New Roman" w:hAnsi="Times New Roman"/>
          <w:szCs w:val="24"/>
        </w:rPr>
        <w:t xml:space="preserve"> shall be research-based and standards-based and in alignment with applicable DE</w:t>
      </w:r>
      <w:r w:rsidR="00B003C6">
        <w:rPr>
          <w:rFonts w:ascii="Times New Roman" w:eastAsia="Times New Roman" w:hAnsi="Times New Roman"/>
          <w:szCs w:val="24"/>
        </w:rPr>
        <w:t>SE</w:t>
      </w:r>
      <w:r w:rsidRPr="00102D31">
        <w:rPr>
          <w:rFonts w:ascii="Times New Roman" w:eastAsia="Times New Roman" w:hAnsi="Times New Roman"/>
          <w:szCs w:val="24"/>
        </w:rPr>
        <w:t xml:space="preserve"> Rules and/or Arkansas code. </w:t>
      </w:r>
    </w:p>
    <w:p w14:paraId="6B291475" w14:textId="77777777" w:rsidR="004970AD" w:rsidRPr="00102D31" w:rsidRDefault="004970AD" w:rsidP="004970AD">
      <w:pPr>
        <w:rPr>
          <w:rFonts w:ascii="Times New Roman" w:eastAsia="Times New Roman" w:hAnsi="Times New Roman"/>
          <w:szCs w:val="24"/>
        </w:rPr>
      </w:pPr>
    </w:p>
    <w:p w14:paraId="2202AF4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r>
        <w:rPr>
          <w:rFonts w:ascii="Times New Roman" w:eastAsia="Times New Roman" w:hAnsi="Times New Roman"/>
          <w:szCs w:val="24"/>
        </w:rPr>
        <w:t>SLIP</w:t>
      </w:r>
      <w:r w:rsidRPr="00102D31">
        <w:rPr>
          <w:rFonts w:ascii="Times New Roman" w:eastAsia="Times New Roman" w:hAnsi="Times New Roman"/>
          <w:szCs w:val="24"/>
        </w:rPr>
        <w:t xml:space="preserve">. </w:t>
      </w:r>
    </w:p>
    <w:p w14:paraId="5C0A6066" w14:textId="77777777" w:rsidR="004970AD" w:rsidRPr="00102D31" w:rsidRDefault="004970AD" w:rsidP="004970AD">
      <w:pPr>
        <w:rPr>
          <w:rFonts w:ascii="Times New Roman" w:eastAsia="Times New Roman" w:hAnsi="Times New Roman"/>
          <w:szCs w:val="24"/>
        </w:rPr>
      </w:pPr>
    </w:p>
    <w:p w14:paraId="152118B3" w14:textId="4FDF68BA"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Flexible PD hours (f</w:t>
      </w:r>
      <w:r>
        <w:rPr>
          <w:rFonts w:ascii="Times New Roman" w:eastAsia="Times New Roman" w:hAnsi="Times New Roman"/>
          <w:szCs w:val="24"/>
        </w:rPr>
        <w:t>lex hours) are those hours that</w:t>
      </w:r>
      <w:r w:rsidRPr="00102D31">
        <w:rPr>
          <w:rFonts w:ascii="Times New Roman" w:eastAsia="Times New Roman" w:hAnsi="Times New Roman"/>
          <w:szCs w:val="24"/>
        </w:rPr>
        <w:t xml:space="preserve"> an employee is allowed to substitute PD activities, different than those offered by the School</w:t>
      </w:r>
      <w:r>
        <w:rPr>
          <w:rFonts w:ascii="Times New Roman" w:eastAsia="Times New Roman" w:hAnsi="Times New Roman"/>
          <w:szCs w:val="24"/>
        </w:rPr>
        <w:t>, but</w:t>
      </w:r>
      <w:r w:rsidRPr="00102D31">
        <w:rPr>
          <w:rFonts w:ascii="Times New Roman" w:eastAsia="Times New Roman" w:hAnsi="Times New Roman"/>
          <w:szCs w:val="24"/>
        </w:rPr>
        <w:t xml:space="preserve"> is still aligned to the employee’s </w:t>
      </w:r>
      <w:r>
        <w:rPr>
          <w:rFonts w:ascii="Times New Roman" w:eastAsia="Times New Roman" w:hAnsi="Times New Roman"/>
          <w:szCs w:val="24"/>
        </w:rPr>
        <w:t>PGP</w:t>
      </w:r>
      <w:r w:rsidRPr="00102D31">
        <w:rPr>
          <w:rFonts w:ascii="Times New Roman" w:eastAsia="Times New Roman" w:hAnsi="Times New Roman"/>
          <w:szCs w:val="24"/>
        </w:rPr>
        <w:t xml:space="preserve">, </w:t>
      </w:r>
      <w:r>
        <w:rPr>
          <w:rFonts w:ascii="Times New Roman" w:eastAsia="Times New Roman" w:hAnsi="Times New Roman"/>
          <w:szCs w:val="24"/>
        </w:rPr>
        <w:t xml:space="preserve">the employee’s school’s SLIP, </w:t>
      </w:r>
      <w:r w:rsidRPr="00102D31">
        <w:rPr>
          <w:rFonts w:ascii="Times New Roman" w:eastAsia="Times New Roman" w:hAnsi="Times New Roman"/>
          <w:szCs w:val="24"/>
        </w:rPr>
        <w:t xml:space="preserve">or the </w:t>
      </w:r>
      <w:r>
        <w:rPr>
          <w:rFonts w:ascii="Times New Roman" w:eastAsia="Times New Roman" w:hAnsi="Times New Roman"/>
          <w:szCs w:val="24"/>
        </w:rPr>
        <w:t>District’s PDP</w:t>
      </w:r>
      <w:r w:rsidRPr="00102D31">
        <w:rPr>
          <w:rFonts w:ascii="Times New Roman" w:eastAsia="Times New Roman" w:hAnsi="Times New Roman"/>
          <w:szCs w:val="24"/>
        </w:rPr>
        <w:t xml:space="preserve">. The School shall determine on an annual basis how many, if any, flex hours of PD it will allow to be substituted for School-scheduled PD offerings. The determination may be made at an individual building, a grade, or by subject basis. The Director has the authority to require attendance at specific PD activities. Employees must receive advance approval from the Director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w:t>
      </w:r>
      <w:r>
        <w:rPr>
          <w:rFonts w:ascii="Times New Roman" w:eastAsia="Times New Roman" w:hAnsi="Times New Roman"/>
          <w:szCs w:val="24"/>
        </w:rPr>
        <w:t xml:space="preserve">(1) </w:t>
      </w:r>
      <w:r w:rsidRPr="00102D31">
        <w:rPr>
          <w:rFonts w:ascii="Times New Roman" w:eastAsia="Times New Roman" w:hAnsi="Times New Roman"/>
          <w:szCs w:val="24"/>
        </w:rPr>
        <w:t xml:space="preserve">contract day. Hours of PD earned by an employee that </w:t>
      </w:r>
      <w:r>
        <w:rPr>
          <w:rFonts w:ascii="Times New Roman" w:eastAsia="Times New Roman" w:hAnsi="Times New Roman"/>
          <w:szCs w:val="24"/>
        </w:rPr>
        <w:t xml:space="preserve">are in excess of the employee’s required hours, but are either </w:t>
      </w:r>
      <w:r w:rsidRPr="00102D31">
        <w:rPr>
          <w:rFonts w:ascii="Times New Roman" w:eastAsia="Times New Roman" w:hAnsi="Times New Roman"/>
          <w:szCs w:val="24"/>
        </w:rPr>
        <w:t>not at the request of the School or not pre-approved by the Director, shall not be credited toward fulfilling the required number of contract days for that employee.</w:t>
      </w:r>
      <w:r w:rsidRPr="00102D31">
        <w:rPr>
          <w:rFonts w:ascii="Times New Roman" w:eastAsia="Times New Roman" w:hAnsi="Times New Roman"/>
          <w:b/>
          <w:szCs w:val="24"/>
        </w:rPr>
        <w:t xml:space="preserve"> </w:t>
      </w:r>
      <w:r w:rsidRPr="00102D31">
        <w:rPr>
          <w:rFonts w:ascii="Times New Roman" w:eastAsia="Times New Roman" w:hAnsi="Times New Roman"/>
          <w:szCs w:val="24"/>
        </w:rPr>
        <w:t>Hours earned that count toward the licensed employee's required hours also count toward the required number of contract days for that employee. Employees shall be paid their daily rate of pay for PD hours earne</w:t>
      </w:r>
      <w:r>
        <w:rPr>
          <w:rFonts w:ascii="Times New Roman" w:eastAsia="Times New Roman" w:hAnsi="Times New Roman"/>
          <w:szCs w:val="24"/>
        </w:rPr>
        <w:t>d at the request of the School</w:t>
      </w:r>
      <w:r w:rsidRPr="00102D31">
        <w:rPr>
          <w:rFonts w:ascii="Times New Roman" w:eastAsia="Times New Roman" w:hAnsi="Times New Roman"/>
          <w:szCs w:val="24"/>
        </w:rPr>
        <w:t xml:space="preserve"> that necessitate the employee work more than the number of days required by their contract.</w:t>
      </w:r>
    </w:p>
    <w:p w14:paraId="31BD573B" w14:textId="77777777" w:rsidR="004970AD" w:rsidRPr="00102D31" w:rsidRDefault="004970AD" w:rsidP="004970AD">
      <w:pPr>
        <w:rPr>
          <w:rFonts w:ascii="Times New Roman" w:eastAsia="Times New Roman" w:hAnsi="Times New Roman"/>
          <w:szCs w:val="24"/>
        </w:rPr>
      </w:pPr>
    </w:p>
    <w:p w14:paraId="47C841DC"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Teachers who, for any reason, miss part or all of any scheduled PD activity they were required to attend, must make up the required hours in comparable activities which are to be pre-approved by the Director.</w:t>
      </w:r>
    </w:p>
    <w:p w14:paraId="68935D13" w14:textId="77777777" w:rsidR="004970AD" w:rsidRPr="00102D31" w:rsidRDefault="004970AD" w:rsidP="004970AD">
      <w:pPr>
        <w:rPr>
          <w:rFonts w:ascii="Times New Roman" w:eastAsia="Times New Roman" w:hAnsi="Times New Roman"/>
          <w:szCs w:val="24"/>
        </w:rPr>
      </w:pPr>
    </w:p>
    <w:p w14:paraId="78669F08"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To receive credit for his/her PD activity each employee is responsible for obtaining and submitting documents of attendance, or completion for each PD activity he/she attends. Documentation is to be submitted to the Director. The School shall maintain all documents submitted by its employees that reflect completion of PD programs, whether such programs were provided by the School or an outside organization.</w:t>
      </w:r>
    </w:p>
    <w:p w14:paraId="13EFDCC9" w14:textId="77777777" w:rsidR="004970AD" w:rsidRPr="00102D31" w:rsidRDefault="004970AD" w:rsidP="004970AD">
      <w:pPr>
        <w:rPr>
          <w:rFonts w:ascii="Times New Roman" w:eastAsia="Times New Roman" w:hAnsi="Times New Roman"/>
          <w:szCs w:val="24"/>
        </w:rPr>
      </w:pPr>
    </w:p>
    <w:p w14:paraId="73F5CDA1"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To the extent required by DE</w:t>
      </w:r>
      <w:r w:rsidR="00B003C6">
        <w:rPr>
          <w:rFonts w:ascii="Times New Roman" w:eastAsia="Times New Roman" w:hAnsi="Times New Roman"/>
          <w:szCs w:val="24"/>
        </w:rPr>
        <w:t>SE</w:t>
      </w:r>
      <w:r w:rsidRPr="00102D31">
        <w:rPr>
          <w:rFonts w:ascii="Times New Roman" w:eastAsia="Times New Roman" w:hAnsi="Times New Roman"/>
          <w:szCs w:val="24"/>
        </w:rPr>
        <w:t xml:space="preserve"> Rules, employees will receive up to six (6) hours of educational technology </w:t>
      </w:r>
      <w:r>
        <w:rPr>
          <w:rFonts w:ascii="Times New Roman" w:eastAsia="Times New Roman" w:hAnsi="Times New Roman"/>
          <w:szCs w:val="24"/>
        </w:rPr>
        <w:t>PD</w:t>
      </w:r>
      <w:r w:rsidRPr="00102D31">
        <w:rPr>
          <w:rFonts w:ascii="Times New Roman" w:eastAsia="Times New Roman" w:hAnsi="Times New Roman"/>
          <w:szCs w:val="24"/>
        </w:rPr>
        <w:t xml:space="preserve"> that is integrated within other </w:t>
      </w:r>
      <w:r>
        <w:rPr>
          <w:rFonts w:ascii="Times New Roman" w:eastAsia="Times New Roman" w:hAnsi="Times New Roman"/>
          <w:szCs w:val="24"/>
        </w:rPr>
        <w:t>PD</w:t>
      </w:r>
      <w:r w:rsidRPr="00102D31">
        <w:rPr>
          <w:rFonts w:ascii="Times New Roman" w:eastAsia="Times New Roman" w:hAnsi="Times New Roman"/>
          <w:szCs w:val="24"/>
        </w:rPr>
        <w:t xml:space="preserve"> offerings including taking or teaching an online or blended course.</w:t>
      </w:r>
    </w:p>
    <w:p w14:paraId="37DE85B0" w14:textId="77777777" w:rsidR="004970AD" w:rsidRPr="00102D31" w:rsidRDefault="004970AD" w:rsidP="004970AD">
      <w:pPr>
        <w:rPr>
          <w:rFonts w:ascii="Times New Roman" w:eastAsia="Times New Roman" w:hAnsi="Times New Roman"/>
          <w:szCs w:val="24"/>
        </w:rPr>
      </w:pPr>
    </w:p>
    <w:p w14:paraId="6EBB6F80"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The following PD shall count toward a licensed employee's required PD hours to the extent the </w:t>
      </w:r>
      <w:r>
        <w:rPr>
          <w:rFonts w:ascii="Times New Roman" w:eastAsia="Times New Roman" w:hAnsi="Times New Roman"/>
          <w:szCs w:val="24"/>
        </w:rPr>
        <w:t>school's PDP or the employee’s school’s SLIP</w:t>
      </w:r>
      <w:r w:rsidRPr="00102D31">
        <w:rPr>
          <w:rFonts w:ascii="Times New Roman" w:eastAsia="Times New Roman" w:hAnsi="Times New Roman"/>
          <w:szCs w:val="24"/>
        </w:rPr>
        <w:t xml:space="preserve"> includes such training, is approved for flex hours, or is part of the employee's P</w:t>
      </w:r>
      <w:r>
        <w:rPr>
          <w:rFonts w:ascii="Times New Roman" w:eastAsia="Times New Roman" w:hAnsi="Times New Roman"/>
          <w:szCs w:val="24"/>
        </w:rPr>
        <w:t>G</w:t>
      </w:r>
      <w:r w:rsidRPr="00102D31">
        <w:rPr>
          <w:rFonts w:ascii="Times New Roman" w:eastAsia="Times New Roman" w:hAnsi="Times New Roman"/>
          <w:szCs w:val="24"/>
        </w:rPr>
        <w:t>P and it provides him/her with knowledge and skills for teaching:</w:t>
      </w:r>
    </w:p>
    <w:p w14:paraId="27B1750B" w14:textId="77777777"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Students with intellectual disabilities, including Autism Spectrum Disorder;</w:t>
      </w:r>
    </w:p>
    <w:p w14:paraId="5DE3DE11" w14:textId="77777777"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Students with specific learning disorders, including dyslexia;</w:t>
      </w:r>
    </w:p>
    <w:p w14:paraId="09CB1F6D" w14:textId="77777777" w:rsidR="004970AD" w:rsidRPr="00102D31" w:rsidRDefault="004970AD" w:rsidP="005C6371">
      <w:pPr>
        <w:pStyle w:val="ColorfulList-Accent11"/>
        <w:numPr>
          <w:ilvl w:val="0"/>
          <w:numId w:val="15"/>
        </w:numPr>
        <w:rPr>
          <w:rFonts w:eastAsia="Times New Roman"/>
          <w:szCs w:val="24"/>
        </w:rPr>
      </w:pPr>
      <w:r w:rsidRPr="00102D31">
        <w:rPr>
          <w:rFonts w:eastAsia="Times New Roman"/>
          <w:szCs w:val="24"/>
        </w:rPr>
        <w:t>Culturally and linguistically diverse students;</w:t>
      </w:r>
    </w:p>
    <w:p w14:paraId="508145A1" w14:textId="77777777" w:rsidR="004970AD" w:rsidRPr="00102D31" w:rsidRDefault="004970AD" w:rsidP="005C6371">
      <w:pPr>
        <w:numPr>
          <w:ilvl w:val="0"/>
          <w:numId w:val="15"/>
        </w:numPr>
        <w:rPr>
          <w:rFonts w:ascii="Times New Roman" w:eastAsia="Times New Roman" w:hAnsi="Times New Roman"/>
          <w:szCs w:val="24"/>
        </w:rPr>
      </w:pPr>
      <w:r w:rsidRPr="00102D31">
        <w:rPr>
          <w:rFonts w:ascii="Times New Roman" w:eastAsia="Times New Roman" w:hAnsi="Times New Roman"/>
          <w:szCs w:val="24"/>
        </w:rPr>
        <w:t xml:space="preserve">Gifted students. </w:t>
      </w:r>
    </w:p>
    <w:p w14:paraId="0A5911B3" w14:textId="77777777" w:rsidR="004970AD" w:rsidRPr="00102D31" w:rsidRDefault="004970AD" w:rsidP="004970AD">
      <w:pPr>
        <w:rPr>
          <w:rFonts w:ascii="Times New Roman" w:eastAsia="Times New Roman" w:hAnsi="Times New Roman"/>
          <w:szCs w:val="24"/>
        </w:rPr>
      </w:pPr>
    </w:p>
    <w:p w14:paraId="1608BC3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Beginning in the 2013-14 school-year and every fourth year thereafter, </w:t>
      </w:r>
      <w:r w:rsidR="00C66130">
        <w:rPr>
          <w:rFonts w:ascii="Times New Roman" w:eastAsia="Times New Roman" w:hAnsi="Times New Roman"/>
          <w:szCs w:val="24"/>
        </w:rPr>
        <w:t>all School</w:t>
      </w:r>
      <w:r w:rsidRPr="00102D31">
        <w:rPr>
          <w:rFonts w:ascii="Times New Roman" w:eastAsia="Times New Roman" w:hAnsi="Times New Roman"/>
          <w:szCs w:val="24"/>
        </w:rPr>
        <w:t xml:space="preserve"> personnel shall receive two (2) hours of PD related to child maltreatment required </w:t>
      </w:r>
      <w:r>
        <w:rPr>
          <w:rFonts w:ascii="Times New Roman" w:eastAsia="Times New Roman" w:hAnsi="Times New Roman"/>
          <w:szCs w:val="24"/>
        </w:rPr>
        <w:t>under A.C.A. § 6-61-133</w:t>
      </w:r>
      <w:r w:rsidRPr="00102D31">
        <w:rPr>
          <w:rFonts w:ascii="Times New Roman" w:eastAsia="Times New Roman" w:hAnsi="Times New Roman"/>
          <w:szCs w:val="24"/>
        </w:rPr>
        <w:t xml:space="preserve">. </w:t>
      </w:r>
    </w:p>
    <w:p w14:paraId="68289E88" w14:textId="77777777" w:rsidR="004970AD" w:rsidRPr="00102D31" w:rsidRDefault="004970AD" w:rsidP="004970AD">
      <w:pPr>
        <w:rPr>
          <w:rFonts w:ascii="Times New Roman" w:eastAsia="Times New Roman" w:hAnsi="Times New Roman"/>
          <w:szCs w:val="24"/>
        </w:rPr>
      </w:pPr>
    </w:p>
    <w:p w14:paraId="7956B579"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school-year 2014-15 and every fourth year thereafter, teachers shall receive two (2) hours of PD designed to enhance their understanding of effective parental involvement strategies.</w:t>
      </w:r>
    </w:p>
    <w:p w14:paraId="0E7CDCA5" w14:textId="77777777" w:rsidR="004970AD" w:rsidRPr="00102D31" w:rsidRDefault="004970AD" w:rsidP="004970AD">
      <w:pPr>
        <w:rPr>
          <w:rFonts w:ascii="Times New Roman" w:eastAsia="Times New Roman" w:hAnsi="Times New Roman"/>
          <w:szCs w:val="24"/>
        </w:rPr>
      </w:pPr>
    </w:p>
    <w:p w14:paraId="672958D1" w14:textId="77777777" w:rsidR="004970AD" w:rsidRPr="00102D31" w:rsidRDefault="004970AD" w:rsidP="004970AD">
      <w:pPr>
        <w:rPr>
          <w:rFonts w:ascii="Times New Roman" w:eastAsia="Times New Roman" w:hAnsi="Times New Roman"/>
          <w:strike/>
          <w:szCs w:val="24"/>
        </w:rPr>
      </w:pPr>
      <w:r w:rsidRPr="00102D31">
        <w:rPr>
          <w:rFonts w:ascii="Times New Roman" w:eastAsia="Times New Roman" w:hAnsi="Times New Roman"/>
          <w:szCs w:val="24"/>
        </w:rPr>
        <w:t>Beginning in school-year 2014-15 and every fourth year thereafter, administrators shall receive two (2) hours of PD designed to enhance their understanding of effective paren</w:t>
      </w:r>
      <w:r w:rsidR="00C66130">
        <w:rPr>
          <w:rFonts w:ascii="Times New Roman" w:eastAsia="Times New Roman" w:hAnsi="Times New Roman"/>
          <w:szCs w:val="24"/>
        </w:rPr>
        <w:t>t and family engagement</w:t>
      </w:r>
      <w:r w:rsidRPr="00102D31">
        <w:rPr>
          <w:rFonts w:ascii="Times New Roman" w:eastAsia="Times New Roman" w:hAnsi="Times New Roman"/>
          <w:szCs w:val="24"/>
        </w:rPr>
        <w:t xml:space="preserve"> strategies</w:t>
      </w:r>
      <w:r w:rsidRPr="00102D31">
        <w:rPr>
          <w:rFonts w:ascii="Times New Roman" w:eastAsia="Times New Roman" w:hAnsi="Times New Roman"/>
          <w:strike/>
          <w:szCs w:val="24"/>
        </w:rPr>
        <w:t xml:space="preserve"> </w:t>
      </w:r>
      <w:r w:rsidRPr="00102D31">
        <w:rPr>
          <w:rFonts w:ascii="Times New Roman" w:eastAsia="Times New Roman" w:hAnsi="Times New Roman"/>
          <w:szCs w:val="24"/>
        </w:rPr>
        <w:t>and the importance of administrative leadership in setting expectations and creating a climate conducive to parent</w:t>
      </w:r>
      <w:r w:rsidR="00C66130">
        <w:rPr>
          <w:rFonts w:ascii="Times New Roman" w:eastAsia="Times New Roman" w:hAnsi="Times New Roman"/>
          <w:szCs w:val="24"/>
        </w:rPr>
        <w:t xml:space="preserve"> and family</w:t>
      </w:r>
      <w:r w:rsidRPr="00102D31">
        <w:rPr>
          <w:rFonts w:ascii="Times New Roman" w:eastAsia="Times New Roman" w:hAnsi="Times New Roman"/>
          <w:szCs w:val="24"/>
        </w:rPr>
        <w:t xml:space="preserve"> participation.</w:t>
      </w:r>
    </w:p>
    <w:p w14:paraId="38413094" w14:textId="77777777" w:rsidR="004970AD" w:rsidRPr="00102D31" w:rsidRDefault="004970AD" w:rsidP="004970AD">
      <w:pPr>
        <w:rPr>
          <w:rFonts w:ascii="Times New Roman" w:eastAsia="Times New Roman" w:hAnsi="Times New Roman"/>
          <w:szCs w:val="24"/>
        </w:rPr>
      </w:pPr>
    </w:p>
    <w:p w14:paraId="37F171C3"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2015-16 school-year and every fourth year thereafter, all licensed personnel shall receive two (2) hours of PD in teen suicide awareness and prevention</w:t>
      </w:r>
      <w:r>
        <w:rPr>
          <w:rFonts w:ascii="Times New Roman" w:eastAsia="Times New Roman" w:hAnsi="Times New Roman"/>
          <w:szCs w:val="24"/>
        </w:rPr>
        <w:t>,</w:t>
      </w:r>
      <w:r w:rsidRPr="00102D31">
        <w:rPr>
          <w:rFonts w:ascii="Times New Roman" w:eastAsia="Times New Roman" w:hAnsi="Times New Roman"/>
          <w:szCs w:val="24"/>
        </w:rPr>
        <w:t xml:space="preserve"> which may be obtained by self-review of suitable suicide prevention materials approved by ADE.</w:t>
      </w:r>
    </w:p>
    <w:p w14:paraId="44A61111" w14:textId="77777777" w:rsidR="004970AD" w:rsidRPr="00102D31" w:rsidRDefault="004970AD" w:rsidP="004970AD">
      <w:pPr>
        <w:rPr>
          <w:rFonts w:ascii="Times New Roman" w:eastAsia="Times New Roman" w:hAnsi="Times New Roman"/>
          <w:szCs w:val="24"/>
        </w:rPr>
      </w:pPr>
    </w:p>
    <w:p w14:paraId="31E9A11A"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Beginning in the 2016-17 school-year and every fourth year thereafter, teachers who provide instruction in Arkansas history shall receive at least two (2) hours of PD in Arkansas history as part of the teacher's annual PD requirement.</w:t>
      </w:r>
    </w:p>
    <w:p w14:paraId="6AD639CF" w14:textId="77777777" w:rsidR="004970AD" w:rsidRDefault="004970AD" w:rsidP="004970AD">
      <w:pPr>
        <w:rPr>
          <w:rFonts w:ascii="Times New Roman" w:eastAsia="Times New Roman" w:hAnsi="Times New Roman"/>
          <w:szCs w:val="24"/>
        </w:rPr>
      </w:pPr>
    </w:p>
    <w:p w14:paraId="3774B276" w14:textId="77777777" w:rsidR="00B003C6" w:rsidRPr="00B003C6" w:rsidRDefault="004970AD" w:rsidP="00B003C6">
      <w:pPr>
        <w:rPr>
          <w:rFonts w:eastAsia="Times New Roman"/>
          <w:color w:val="000000" w:themeColor="text1"/>
        </w:rPr>
      </w:pPr>
      <w:r w:rsidRPr="002626A5">
        <w:rPr>
          <w:rFonts w:ascii="Times New Roman" w:eastAsia="Times New Roman" w:hAnsi="Times New Roman"/>
        </w:rPr>
        <w:t>Beginning with the 201</w:t>
      </w:r>
      <w:r>
        <w:rPr>
          <w:rFonts w:ascii="Times New Roman" w:eastAsia="Times New Roman" w:hAnsi="Times New Roman"/>
        </w:rPr>
        <w:t>8-2019 school year, the School</w:t>
      </w:r>
      <w:r w:rsidRPr="002626A5">
        <w:rPr>
          <w:rFonts w:ascii="Times New Roman" w:eastAsia="Times New Roman" w:hAnsi="Times New Roman"/>
        </w:rPr>
        <w:t xml:space="preserve"> shall provide professional developmen</w:t>
      </w:r>
      <w:r w:rsidRPr="00B003C6">
        <w:rPr>
          <w:rFonts w:ascii="Times New Roman" w:eastAsia="Times New Roman" w:hAnsi="Times New Roman"/>
          <w:color w:val="000000" w:themeColor="text1"/>
        </w:rPr>
        <w:t xml:space="preserve">t </w:t>
      </w:r>
      <w:r w:rsidR="00B003C6" w:rsidRPr="00B003C6">
        <w:rPr>
          <w:rFonts w:eastAsia="Times New Roman"/>
          <w:color w:val="000000" w:themeColor="text1"/>
        </w:rPr>
        <w:t>to teachers licensed:</w:t>
      </w:r>
    </w:p>
    <w:p w14:paraId="12EF20E0" w14:textId="77777777" w:rsidR="00B003C6" w:rsidRPr="00B003C6" w:rsidRDefault="00B003C6" w:rsidP="005C6371">
      <w:pPr>
        <w:pStyle w:val="ListParagraph"/>
        <w:numPr>
          <w:ilvl w:val="0"/>
          <w:numId w:val="58"/>
        </w:numPr>
        <w:contextualSpacing w:val="0"/>
        <w:rPr>
          <w:rFonts w:eastAsia="Times New Roman"/>
          <w:color w:val="000000" w:themeColor="text1"/>
        </w:rPr>
      </w:pPr>
      <w:r w:rsidRPr="00B003C6">
        <w:rPr>
          <w:rFonts w:eastAsia="Times New Roman"/>
          <w:color w:val="000000" w:themeColor="text1"/>
        </w:rPr>
        <w:t>At the elementary level for kindergarten through grade six (K-6), in special education for kindergarten through grade twelve (K-12), or reading specialists for kindergarten through grade twelve (K-12) for one (1) of the prescribed pathways to obtaining a proficiency credential in knowledge and practices in scientific reading instruction; and</w:t>
      </w:r>
    </w:p>
    <w:p w14:paraId="7ACCFA34" w14:textId="77777777" w:rsidR="00B003C6" w:rsidRPr="00B003C6" w:rsidRDefault="00B003C6" w:rsidP="005C6371">
      <w:pPr>
        <w:pStyle w:val="ListParagraph"/>
        <w:numPr>
          <w:ilvl w:val="0"/>
          <w:numId w:val="58"/>
        </w:numPr>
        <w:contextualSpacing w:val="0"/>
        <w:rPr>
          <w:rFonts w:eastAsia="Times New Roman"/>
          <w:color w:val="000000" w:themeColor="text1"/>
        </w:rPr>
      </w:pPr>
      <w:r w:rsidRPr="00B003C6">
        <w:rPr>
          <w:rFonts w:eastAsia="Times New Roman"/>
          <w:color w:val="000000" w:themeColor="text1"/>
        </w:rPr>
        <w:t>In an area other than elementary level for kindergarten through grade six (K-6), in special education for kindergarten through grade twelve (K-12), or reading specialists for kindergarten through grade twelve (K-12) or one (1) of the prescribed pathways to obtaining an awareness credential in knowledge and practices in scientific reading instruction.</w:t>
      </w:r>
    </w:p>
    <w:p w14:paraId="24A78C03" w14:textId="77777777" w:rsidR="00B003C6" w:rsidRPr="00B003C6" w:rsidRDefault="00B003C6" w:rsidP="00B003C6">
      <w:pPr>
        <w:rPr>
          <w:rFonts w:eastAsia="Times New Roman"/>
          <w:color w:val="000000" w:themeColor="text1"/>
        </w:rPr>
      </w:pPr>
      <w:r w:rsidRPr="00B003C6">
        <w:rPr>
          <w:rFonts w:eastAsia="Times New Roman"/>
          <w:color w:val="000000" w:themeColor="text1"/>
        </w:rPr>
        <w:t>The professional development will be designed so that, by the beginning of the 202</w:t>
      </w:r>
      <w:r w:rsidR="00C66130">
        <w:rPr>
          <w:rFonts w:eastAsia="Times New Roman"/>
          <w:color w:val="000000" w:themeColor="text1"/>
        </w:rPr>
        <w:t>3-24</w:t>
      </w:r>
      <w:r w:rsidRPr="00B003C6">
        <w:rPr>
          <w:rFonts w:eastAsia="Times New Roman"/>
          <w:color w:val="000000" w:themeColor="text1"/>
        </w:rPr>
        <w:t xml:space="preserve"> school year, all teachers employed in a teaching position that requires an elementary education license (K-6), special education license, or reading specialists in kindergarten through grade twelve (K-12) shall demonstrate proficiency in knowledge and practices of scientific reading instruction and all other teachers shall demonstrate awareness in knowledge and practices of the scientific reading instruction.</w:t>
      </w:r>
    </w:p>
    <w:p w14:paraId="4AB310F4" w14:textId="77777777" w:rsidR="00B003C6" w:rsidRPr="00B003C6" w:rsidRDefault="00B003C6" w:rsidP="00B003C6">
      <w:pPr>
        <w:rPr>
          <w:rFonts w:eastAsia="Times New Roman"/>
          <w:color w:val="000000" w:themeColor="text1"/>
        </w:rPr>
      </w:pPr>
    </w:p>
    <w:p w14:paraId="529E2D84" w14:textId="77777777" w:rsidR="00B003C6" w:rsidRPr="00B003C6" w:rsidRDefault="00B003C6" w:rsidP="00B003C6">
      <w:pPr>
        <w:rPr>
          <w:rFonts w:eastAsia="Times New Roman"/>
          <w:color w:val="000000" w:themeColor="text1"/>
        </w:rPr>
      </w:pPr>
      <w:r w:rsidRPr="00B003C6">
        <w:rPr>
          <w:rFonts w:eastAsia="Times New Roman"/>
          <w:color w:val="000000" w:themeColor="text1"/>
        </w:rPr>
        <w:t xml:space="preserve">Beginning in the 2019-2020 school year, the </w:t>
      </w:r>
      <w:r w:rsidR="00616257">
        <w:rPr>
          <w:rFonts w:eastAsia="Times New Roman"/>
          <w:color w:val="000000" w:themeColor="text1"/>
        </w:rPr>
        <w:t xml:space="preserve">School </w:t>
      </w:r>
      <w:r w:rsidRPr="00B003C6">
        <w:rPr>
          <w:rFonts w:eastAsia="Times New Roman"/>
          <w:color w:val="000000" w:themeColor="text1"/>
        </w:rPr>
        <w:t xml:space="preserve">shall provide annual training instruction based on the science of reading as set forth in the literacy plan contained within the </w:t>
      </w:r>
      <w:r w:rsidR="00616257">
        <w:rPr>
          <w:rFonts w:eastAsia="Times New Roman"/>
          <w:color w:val="000000" w:themeColor="text1"/>
        </w:rPr>
        <w:t>School</w:t>
      </w:r>
      <w:r w:rsidRPr="00B003C6">
        <w:rPr>
          <w:rFonts w:eastAsia="Times New Roman"/>
          <w:color w:val="000000" w:themeColor="text1"/>
        </w:rPr>
        <w:t>’s SLIPs.</w:t>
      </w:r>
    </w:p>
    <w:p w14:paraId="194508BB" w14:textId="77777777" w:rsidR="00B003C6" w:rsidRDefault="00B003C6" w:rsidP="004970AD">
      <w:pPr>
        <w:rPr>
          <w:rFonts w:ascii="Times New Roman" w:eastAsia="Times New Roman" w:hAnsi="Times New Roman"/>
        </w:rPr>
      </w:pPr>
    </w:p>
    <w:p w14:paraId="086CB75E" w14:textId="77777777" w:rsidR="00BE5F64" w:rsidRDefault="00BE5F64" w:rsidP="00BE5F64">
      <w:pPr>
        <w:rPr>
          <w:rFonts w:eastAsia="Times New Roman"/>
        </w:rPr>
      </w:pPr>
      <w:r w:rsidRPr="00BE5F64">
        <w:rPr>
          <w:rFonts w:eastAsia="Times New Roman"/>
        </w:rPr>
        <w:lastRenderedPageBreak/>
        <w:t>Beginning in the 2023-24 school-year and every fourth year thereafter, All licensed personnel shall receive two (2) hours of training related to bullying prevention and recognition of the relationship between incidents of bullying and the risk of suicide.</w:t>
      </w:r>
    </w:p>
    <w:p w14:paraId="4DC344EC" w14:textId="77777777" w:rsidR="00C66130" w:rsidRDefault="00C66130" w:rsidP="00BE5F64">
      <w:pPr>
        <w:rPr>
          <w:rFonts w:eastAsia="Times New Roman"/>
        </w:rPr>
      </w:pPr>
    </w:p>
    <w:p w14:paraId="5737FF47" w14:textId="77777777" w:rsidR="00C66130" w:rsidRDefault="00C66130" w:rsidP="00BE5F64">
      <w:pPr>
        <w:rPr>
          <w:rFonts w:eastAsia="Times New Roman"/>
        </w:rPr>
      </w:pPr>
      <w:r>
        <w:rPr>
          <w:rFonts w:eastAsia="Times New Roman"/>
        </w:rPr>
        <w:t>Beginning in the 2023-24 school-year and every fourth year thereafter, all licensed personnel shall receive two (2) hours of PD in mental health awareness and teen suicide awareness and prevention, which may be obtained by self-review of suitable mental health awareness and suicide prevention materials approved by DESE.</w:t>
      </w:r>
    </w:p>
    <w:p w14:paraId="1A493610" w14:textId="77777777" w:rsidR="00C66130" w:rsidRDefault="00C66130" w:rsidP="00BE5F64">
      <w:pPr>
        <w:rPr>
          <w:rFonts w:eastAsia="Times New Roman"/>
        </w:rPr>
      </w:pPr>
    </w:p>
    <w:p w14:paraId="05ABD38A" w14:textId="77777777" w:rsidR="00C66130" w:rsidRDefault="00C66130" w:rsidP="00BE5F64">
      <w:pPr>
        <w:rPr>
          <w:rFonts w:eastAsia="Times New Roman"/>
        </w:rPr>
      </w:pPr>
      <w:r>
        <w:rPr>
          <w:rFonts w:eastAsia="Times New Roman"/>
        </w:rPr>
        <w:t>By the beginning of the 2024-25 school year and every fourth year thereafter, a school counselor shall receive Youth Mental Health First Aid training to learn the risk factors and warning signs of mental health issues in adolescents; the importance of early intervention; and how to help an adolescent who is in crisis or expecting a mental health challenge.</w:t>
      </w:r>
    </w:p>
    <w:p w14:paraId="2BDF12CD" w14:textId="77777777" w:rsidR="00C66130" w:rsidRPr="00BE5F64" w:rsidRDefault="00C66130" w:rsidP="00BE5F64">
      <w:pPr>
        <w:rPr>
          <w:rFonts w:eastAsia="Times New Roman"/>
        </w:rPr>
      </w:pPr>
    </w:p>
    <w:p w14:paraId="27E108C2" w14:textId="77777777" w:rsidR="00BE5F64" w:rsidRDefault="00BE5F64" w:rsidP="004970AD">
      <w:pPr>
        <w:rPr>
          <w:rFonts w:ascii="Times New Roman" w:eastAsia="Times New Roman" w:hAnsi="Times New Roman"/>
        </w:rPr>
      </w:pPr>
    </w:p>
    <w:p w14:paraId="7F19BC7C" w14:textId="77777777" w:rsidR="004970AD" w:rsidRPr="002626A5" w:rsidRDefault="004970AD" w:rsidP="004970AD">
      <w:pPr>
        <w:rPr>
          <w:rFonts w:ascii="Times New Roman" w:eastAsia="Times New Roman" w:hAnsi="Times New Roman"/>
        </w:rPr>
      </w:pPr>
      <w:r w:rsidRPr="002626A5">
        <w:rPr>
          <w:rFonts w:ascii="Times New Roman" w:eastAsia="Times New Roman" w:hAnsi="Times New Roman"/>
        </w:rPr>
        <w:t>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14:paraId="1960E23A" w14:textId="77777777" w:rsidR="004970AD" w:rsidRPr="00102D31" w:rsidRDefault="004970AD" w:rsidP="004970AD">
      <w:pPr>
        <w:rPr>
          <w:rFonts w:ascii="Times New Roman" w:eastAsia="Times New Roman" w:hAnsi="Times New Roman"/>
          <w:szCs w:val="24"/>
        </w:rPr>
      </w:pPr>
    </w:p>
    <w:p w14:paraId="34D3843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Anticipated rescuers shall receive training in cardiopulmonary resuscitation and the use of automated external defibrillators as required by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 Such training shall count toward the required annual hours of PD.</w:t>
      </w:r>
    </w:p>
    <w:p w14:paraId="318508B4" w14:textId="77777777" w:rsidR="004970AD" w:rsidRPr="00102D31" w:rsidRDefault="004970AD" w:rsidP="004970AD">
      <w:pPr>
        <w:rPr>
          <w:rFonts w:ascii="Times New Roman" w:eastAsia="Times New Roman" w:hAnsi="Times New Roman"/>
          <w:szCs w:val="24"/>
        </w:rPr>
      </w:pPr>
    </w:p>
    <w:p w14:paraId="57ABB47C" w14:textId="77777777" w:rsidR="004970AD"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All licensed personnel shall receive </w:t>
      </w:r>
      <w:r w:rsidR="00324CF8">
        <w:rPr>
          <w:rFonts w:ascii="Times New Roman" w:eastAsia="Times New Roman" w:hAnsi="Times New Roman"/>
          <w:szCs w:val="24"/>
        </w:rPr>
        <w:t xml:space="preserve">two (2) hours of training </w:t>
      </w:r>
      <w:r w:rsidRPr="00102D31">
        <w:rPr>
          <w:rFonts w:ascii="Times New Roman" w:eastAsia="Times New Roman" w:hAnsi="Times New Roman"/>
          <w:szCs w:val="24"/>
        </w:rPr>
        <w:t>related to compliance with the School’s antibullying policie</w:t>
      </w:r>
      <w:r w:rsidR="00324CF8">
        <w:rPr>
          <w:rFonts w:ascii="Times New Roman" w:eastAsia="Times New Roman" w:hAnsi="Times New Roman"/>
          <w:szCs w:val="24"/>
        </w:rPr>
        <w:t>s, to include:</w:t>
      </w:r>
    </w:p>
    <w:p w14:paraId="7137E3BE" w14:textId="77777777" w:rsid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Bullying prevention</w:t>
      </w:r>
    </w:p>
    <w:p w14:paraId="0828E30B" w14:textId="77777777" w:rsid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Recognition of the relationship between incidents of bullying and the risk of suicide; and</w:t>
      </w:r>
    </w:p>
    <w:p w14:paraId="239AC995" w14:textId="77777777" w:rsidR="00324CF8" w:rsidRPr="00324CF8" w:rsidRDefault="00324CF8" w:rsidP="005C6371">
      <w:pPr>
        <w:pStyle w:val="ListParagraph"/>
        <w:numPr>
          <w:ilvl w:val="0"/>
          <w:numId w:val="59"/>
        </w:numPr>
        <w:rPr>
          <w:rFonts w:ascii="Times New Roman" w:eastAsia="Times New Roman" w:hAnsi="Times New Roman"/>
          <w:szCs w:val="24"/>
        </w:rPr>
      </w:pPr>
      <w:r>
        <w:rPr>
          <w:rFonts w:ascii="Times New Roman" w:eastAsia="Times New Roman" w:hAnsi="Times New Roman"/>
          <w:szCs w:val="24"/>
        </w:rPr>
        <w:t>The licensed employee’s duties under the School’s antibullying policies</w:t>
      </w:r>
    </w:p>
    <w:p w14:paraId="04340F88" w14:textId="77777777" w:rsidR="004970AD" w:rsidRPr="00102D31" w:rsidRDefault="004970AD" w:rsidP="004970AD">
      <w:pPr>
        <w:rPr>
          <w:rFonts w:ascii="Times New Roman" w:eastAsia="Times New Roman" w:hAnsi="Times New Roman"/>
          <w:szCs w:val="24"/>
        </w:rPr>
      </w:pPr>
    </w:p>
    <w:p w14:paraId="5C4482E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Director, the thirty six (36) hour PD requirement shall include training in data disaggregation, instructional leadership, and fiscal management. This training may include the Initial, Tier 1, and Tier 2 training required for Superintendents and other designees by DE</w:t>
      </w:r>
      <w:r w:rsidR="00324CF8">
        <w:rPr>
          <w:rFonts w:ascii="Times New Roman" w:eastAsia="Times New Roman" w:hAnsi="Times New Roman"/>
          <w:szCs w:val="24"/>
        </w:rPr>
        <w:t>SE</w:t>
      </w:r>
      <w:r w:rsidRPr="00102D31">
        <w:rPr>
          <w:rFonts w:ascii="Times New Roman" w:eastAsia="Times New Roman" w:hAnsi="Times New Roman"/>
          <w:szCs w:val="24"/>
        </w:rPr>
        <w:t xml:space="preserve">’s Rules Governing the Arkansas Financial Accounting and Reporting System and Annual Training Requirements. </w:t>
      </w:r>
    </w:p>
    <w:p w14:paraId="4B60034F" w14:textId="77777777" w:rsidR="004970AD" w:rsidRPr="00102D31" w:rsidRDefault="004970AD" w:rsidP="004970AD">
      <w:pPr>
        <w:rPr>
          <w:rFonts w:ascii="Times New Roman" w:eastAsia="Times New Roman" w:hAnsi="Times New Roman"/>
          <w:szCs w:val="24"/>
        </w:rPr>
      </w:pPr>
    </w:p>
    <w:p w14:paraId="3D6BCA89" w14:textId="48C1848E" w:rsidR="004970AD" w:rsidRPr="00102D31" w:rsidRDefault="004970AD" w:rsidP="004970AD">
      <w:pPr>
        <w:rPr>
          <w:rFonts w:ascii="Times New Roman" w:eastAsia="Times New Roman" w:hAnsi="Times New Roman"/>
          <w:b/>
          <w:szCs w:val="24"/>
          <w:vertAlign w:val="superscript"/>
        </w:rPr>
      </w:pPr>
      <w:r w:rsidRPr="00102D31">
        <w:rPr>
          <w:rFonts w:ascii="Times New Roman" w:eastAsia="Times New Roman" w:hAnsi="Times New Roman"/>
          <w:szCs w:val="24"/>
        </w:rPr>
        <w:t>The Director shall complete the credentialing assessment for the teacher evaluation PD program prior to conducting any summative teacher evaluations.</w:t>
      </w:r>
    </w:p>
    <w:p w14:paraId="6B45C5A1" w14:textId="77777777" w:rsidR="004970AD" w:rsidRPr="00102D31" w:rsidRDefault="004970AD" w:rsidP="004970AD">
      <w:pPr>
        <w:rPr>
          <w:rFonts w:ascii="Times New Roman" w:eastAsia="Times New Roman" w:hAnsi="Times New Roman"/>
          <w:szCs w:val="24"/>
        </w:rPr>
      </w:pPr>
    </w:p>
    <w:p w14:paraId="6EBBA5D9" w14:textId="43072563"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szCs w:val="24"/>
        </w:rPr>
        <w:t xml:space="preserve">Teachers' PD shall meet the requirements prescribed under the Teacher </w:t>
      </w:r>
      <w:r>
        <w:rPr>
          <w:rFonts w:ascii="Times New Roman" w:eastAsia="Times New Roman" w:hAnsi="Times New Roman"/>
          <w:szCs w:val="24"/>
        </w:rPr>
        <w:t>Excellence</w:t>
      </w:r>
      <w:r w:rsidRPr="00102D31">
        <w:rPr>
          <w:rFonts w:ascii="Times New Roman" w:eastAsia="Times New Roman" w:hAnsi="Times New Roman"/>
          <w:szCs w:val="24"/>
        </w:rPr>
        <w:t xml:space="preserve"> Support System (TESS).</w:t>
      </w:r>
    </w:p>
    <w:p w14:paraId="2FD6797B" w14:textId="77777777" w:rsidR="004970AD" w:rsidRPr="00102D31" w:rsidRDefault="004970AD" w:rsidP="004970AD">
      <w:pPr>
        <w:rPr>
          <w:rFonts w:ascii="Times New Roman" w:eastAsia="Times New Roman" w:hAnsi="Times New Roman"/>
          <w:b/>
          <w:szCs w:val="24"/>
        </w:rPr>
      </w:pPr>
    </w:p>
    <w:p w14:paraId="51FF4311" w14:textId="04320CBA" w:rsidR="004970AD" w:rsidRPr="00102D31" w:rsidRDefault="004970AD" w:rsidP="004970AD">
      <w:pPr>
        <w:rPr>
          <w:rFonts w:ascii="Times New Roman" w:eastAsia="Times New Roman" w:hAnsi="Times New Roman"/>
          <w:b/>
          <w:szCs w:val="24"/>
          <w:vertAlign w:val="superscript"/>
        </w:rPr>
      </w:pPr>
      <w:r w:rsidRPr="00102D31">
        <w:rPr>
          <w:rFonts w:ascii="Times New Roman" w:eastAsia="Times New Roman" w:hAnsi="Times New Roman"/>
          <w:szCs w:val="24"/>
        </w:rPr>
        <w:lastRenderedPageBreak/>
        <w:t>By the end of the 2014-15 school-year, teachers shall have received professional awareness on the characteristics of dyslexia and the evidence-based interventions and accommodations for dyslexia</w:t>
      </w:r>
      <w:r>
        <w:rPr>
          <w:rFonts w:ascii="Times New Roman" w:eastAsia="Times New Roman" w:hAnsi="Times New Roman"/>
          <w:szCs w:val="24"/>
        </w:rPr>
        <w:t>.</w:t>
      </w:r>
      <w:r w:rsidRPr="00102D31">
        <w:rPr>
          <w:rFonts w:ascii="Times New Roman" w:eastAsia="Times New Roman" w:hAnsi="Times New Roman"/>
          <w:szCs w:val="24"/>
        </w:rPr>
        <w:t xml:space="preserve"> </w:t>
      </w:r>
    </w:p>
    <w:p w14:paraId="48BCC5C8" w14:textId="77777777" w:rsidR="004970AD" w:rsidRPr="00102D31" w:rsidRDefault="004970AD" w:rsidP="004970AD">
      <w:pPr>
        <w:rPr>
          <w:rFonts w:ascii="Times New Roman" w:eastAsia="Times New Roman" w:hAnsi="Times New Roman"/>
          <w:szCs w:val="24"/>
        </w:rPr>
      </w:pPr>
    </w:p>
    <w:p w14:paraId="0CFC64F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personnel may earn up to twelve (12) hours of PD for time they are required to spend in their instructional classroom, office or media center prior to the first day of student/teacher interaction </w:t>
      </w:r>
      <w:r w:rsidRPr="00102D31">
        <w:rPr>
          <w:rFonts w:ascii="Times New Roman" w:eastAsia="Times New Roman" w:hAnsi="Times New Roman"/>
          <w:b/>
          <w:szCs w:val="24"/>
        </w:rPr>
        <w:t>provided</w:t>
      </w:r>
      <w:r w:rsidRPr="00102D31">
        <w:rPr>
          <w:rFonts w:ascii="Times New Roman" w:eastAsia="Times New Roman" w:hAnsi="Times New Roman"/>
          <w:szCs w:val="24"/>
        </w:rPr>
        <w:t xml:space="preserve"> the time is spent in accordance with state law and current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that deal with PD. Licensed personnel who meet the requirements of this paragraph, the associated statute, and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Rules shall be entitled to one</w:t>
      </w:r>
      <w:r>
        <w:rPr>
          <w:rFonts w:ascii="Times New Roman" w:eastAsia="Times New Roman" w:hAnsi="Times New Roman"/>
          <w:szCs w:val="24"/>
        </w:rPr>
        <w:t xml:space="preserve"> (1)</w:t>
      </w:r>
      <w:r w:rsidRPr="00102D31">
        <w:rPr>
          <w:rFonts w:ascii="Times New Roman" w:eastAsia="Times New Roman" w:hAnsi="Times New Roman"/>
          <w:szCs w:val="24"/>
        </w:rPr>
        <w:t xml:space="preserve"> hour of PD for each hour of approved preparation.</w:t>
      </w:r>
    </w:p>
    <w:p w14:paraId="49BB4E39" w14:textId="77777777" w:rsidR="004970AD" w:rsidRPr="00102D31" w:rsidRDefault="004970AD" w:rsidP="004970AD">
      <w:pPr>
        <w:rPr>
          <w:rFonts w:ascii="Times New Roman" w:eastAsia="Times New Roman" w:hAnsi="Times New Roman"/>
          <w:szCs w:val="24"/>
        </w:rPr>
      </w:pPr>
    </w:p>
    <w:p w14:paraId="31B4B467" w14:textId="0F1EF32C" w:rsidR="004970AD"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Licensed personnel shall receive </w:t>
      </w:r>
      <w:r>
        <w:rPr>
          <w:rFonts w:ascii="Times New Roman" w:eastAsia="Times New Roman" w:hAnsi="Times New Roman"/>
          <w:szCs w:val="24"/>
        </w:rPr>
        <w:t>five (5) PD hours for each credit</w:t>
      </w:r>
      <w:r w:rsidRPr="00102D31">
        <w:rPr>
          <w:rFonts w:ascii="Times New Roman" w:eastAsia="Times New Roman" w:hAnsi="Times New Roman"/>
          <w:szCs w:val="24"/>
        </w:rPr>
        <w:t xml:space="preserve"> hour </w:t>
      </w:r>
      <w:r>
        <w:rPr>
          <w:rFonts w:ascii="Times New Roman" w:eastAsia="Times New Roman" w:hAnsi="Times New Roman"/>
          <w:szCs w:val="24"/>
        </w:rPr>
        <w:t xml:space="preserve">of an </w:t>
      </w:r>
      <w:r w:rsidRPr="00102D31">
        <w:rPr>
          <w:rFonts w:ascii="Times New Roman" w:eastAsia="Times New Roman" w:hAnsi="Times New Roman"/>
          <w:szCs w:val="24"/>
        </w:rPr>
        <w:t>undergraduate or graduate level college course that meets the criteria identified in law and applicable DE</w:t>
      </w:r>
      <w:r w:rsidR="00616257">
        <w:rPr>
          <w:rFonts w:ascii="Times New Roman" w:eastAsia="Times New Roman" w:hAnsi="Times New Roman"/>
          <w:szCs w:val="24"/>
        </w:rPr>
        <w:t>SE</w:t>
      </w:r>
      <w:r w:rsidR="00324CF8">
        <w:rPr>
          <w:rFonts w:ascii="Times New Roman" w:eastAsia="Times New Roman" w:hAnsi="Times New Roman"/>
          <w:szCs w:val="24"/>
        </w:rPr>
        <w:t xml:space="preserve"> </w:t>
      </w:r>
      <w:r w:rsidRPr="00102D31">
        <w:rPr>
          <w:rFonts w:ascii="Times New Roman" w:eastAsia="Times New Roman" w:hAnsi="Times New Roman"/>
          <w:szCs w:val="24"/>
        </w:rPr>
        <w:t xml:space="preserve">rules. A maximum of fifteen (15) such hours may be applied toward the thirty six (36) hours of PD required annually for license renewal. </w:t>
      </w:r>
    </w:p>
    <w:p w14:paraId="7C79A922" w14:textId="77777777" w:rsidR="004970AD" w:rsidRDefault="004970AD" w:rsidP="004970AD">
      <w:pPr>
        <w:rPr>
          <w:rFonts w:ascii="Times New Roman" w:eastAsia="Times New Roman" w:hAnsi="Times New Roman"/>
          <w:szCs w:val="24"/>
        </w:rPr>
      </w:pPr>
    </w:p>
    <w:p w14:paraId="625A75C2" w14:textId="77777777" w:rsidR="004970AD" w:rsidRDefault="004970AD" w:rsidP="004970AD">
      <w:pPr>
        <w:rPr>
          <w:rFonts w:ascii="Times New Roman" w:eastAsia="Times New Roman" w:hAnsi="Times New Roman"/>
        </w:rPr>
      </w:pPr>
      <w:r w:rsidRPr="002626A5">
        <w:rPr>
          <w:rFonts w:ascii="Times New Roman" w:eastAsia="Times New Roman" w:hAnsi="Times New Roman"/>
        </w:rPr>
        <w:t xml:space="preserve">The </w:t>
      </w:r>
      <w:r>
        <w:rPr>
          <w:rFonts w:ascii="Times New Roman" w:eastAsia="Times New Roman" w:hAnsi="Times New Roman"/>
        </w:rPr>
        <w:t>School</w:t>
      </w:r>
      <w:r w:rsidRPr="002626A5">
        <w:rPr>
          <w:rFonts w:ascii="Times New Roman" w:eastAsia="Times New Roman" w:hAnsi="Times New Roman"/>
        </w:rPr>
        <w:t xml:space="preserve"> shall make available annually to licensed personnel at least thirty (30) minutes of professional development on recognizing the warning signs that a child is a victim of human trafficking and reporting a suspicion that a child is a victim of human trafficking.</w:t>
      </w:r>
    </w:p>
    <w:p w14:paraId="43648FC8" w14:textId="77777777" w:rsidR="004970AD" w:rsidRDefault="004970AD" w:rsidP="004970AD">
      <w:pPr>
        <w:rPr>
          <w:rFonts w:ascii="Times New Roman" w:eastAsia="Times New Roman" w:hAnsi="Times New Roman"/>
        </w:rPr>
      </w:pPr>
    </w:p>
    <w:p w14:paraId="03ECD29D" w14:textId="77777777" w:rsidR="004970AD" w:rsidRDefault="004970AD" w:rsidP="004970AD">
      <w:pPr>
        <w:rPr>
          <w:rFonts w:eastAsia="Times New Roman"/>
        </w:rPr>
      </w:pPr>
      <w:r>
        <w:rPr>
          <w:rFonts w:eastAsia="Times New Roman"/>
        </w:rPr>
        <w:t>The Director as well as licensed personnel selected by the Director shall receive training on the appropriate use of restraint and seclusion in accordance with DE</w:t>
      </w:r>
      <w:r w:rsidR="00324CF8">
        <w:rPr>
          <w:rFonts w:eastAsia="Times New Roman"/>
        </w:rPr>
        <w:t>SE</w:t>
      </w:r>
      <w:r>
        <w:rPr>
          <w:rFonts w:eastAsia="Times New Roman"/>
        </w:rPr>
        <w:t>’s Advisory Guidelines for the Use of Student Restraints in Public School or Educational Settings</w:t>
      </w:r>
      <w:r w:rsidR="00C66130">
        <w:rPr>
          <w:rFonts w:eastAsia="Times New Roman"/>
        </w:rPr>
        <w:t xml:space="preserve"> and is in compliance with the requirements of A.C.A.</w:t>
      </w:r>
      <w:r w:rsidR="00BB5CD9">
        <w:rPr>
          <w:rFonts w:eastAsia="Times New Roman"/>
        </w:rPr>
        <w:t>§6-18-2309</w:t>
      </w:r>
      <w:r>
        <w:rPr>
          <w:rFonts w:eastAsia="Times New Roman"/>
        </w:rPr>
        <w:t>.</w:t>
      </w:r>
      <w:r w:rsidR="00BB5CD9">
        <w:rPr>
          <w:rFonts w:eastAsia="Times New Roman"/>
        </w:rPr>
        <w:t xml:space="preserve">  The names of School staff who have received training on the use of physical restraint shall be provided to all School staff at least annually.</w:t>
      </w:r>
    </w:p>
    <w:p w14:paraId="2F58742E" w14:textId="77777777" w:rsidR="00BB5CD9" w:rsidRDefault="00BB5CD9" w:rsidP="004970AD">
      <w:pPr>
        <w:rPr>
          <w:rFonts w:eastAsia="Times New Roman"/>
        </w:rPr>
      </w:pPr>
    </w:p>
    <w:p w14:paraId="6F6DC374" w14:textId="77777777" w:rsidR="00BB5CD9" w:rsidRPr="008752F7" w:rsidRDefault="00BB5CD9" w:rsidP="004970AD">
      <w:pPr>
        <w:rPr>
          <w:rFonts w:eastAsia="Times New Roman"/>
        </w:rPr>
      </w:pPr>
      <w:r>
        <w:rPr>
          <w:rFonts w:eastAsia="Times New Roman"/>
        </w:rPr>
        <w:t>As part of the School’s implementation of the School’s positive behavioral support system.  The Director as well as selected school personnel shall receive training in the use of positive behavior support for student behavior and in preventive techniques for teaching and motivating prosocial student behavior and conflict de-escalation and resolution techniques to be employed by school personnel to prevent, defuse, evaluate, and debrief a crisis and conflict situation.</w:t>
      </w:r>
    </w:p>
    <w:p w14:paraId="60F02290" w14:textId="77777777" w:rsidR="004970AD" w:rsidRPr="00102D31" w:rsidRDefault="004970AD" w:rsidP="004970AD">
      <w:pPr>
        <w:rPr>
          <w:rFonts w:ascii="Times New Roman" w:eastAsia="Times New Roman" w:hAnsi="Times New Roman"/>
          <w:szCs w:val="24"/>
        </w:rPr>
      </w:pPr>
    </w:p>
    <w:p w14:paraId="776ADE07"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DE</w:t>
      </w:r>
      <w:r w:rsidR="00324CF8">
        <w:rPr>
          <w:rFonts w:ascii="Times New Roman" w:eastAsia="Times New Roman" w:hAnsi="Times New Roman"/>
          <w:szCs w:val="24"/>
        </w:rPr>
        <w:t>SE</w:t>
      </w:r>
      <w:r w:rsidRPr="00102D31">
        <w:rPr>
          <w:rFonts w:ascii="Times New Roman" w:eastAsia="Times New Roman" w:hAnsi="Times New Roman"/>
          <w:szCs w:val="24"/>
        </w:rPr>
        <w:t xml:space="preserve"> Rule, and this policy, shall be grounds for disciplinary action up to and including termination.</w:t>
      </w:r>
    </w:p>
    <w:p w14:paraId="59D4AC13" w14:textId="77777777" w:rsidR="004970AD" w:rsidRPr="00102D31" w:rsidRDefault="004970AD" w:rsidP="004970AD">
      <w:pPr>
        <w:rPr>
          <w:rFonts w:ascii="Times New Roman" w:eastAsia="Times New Roman" w:hAnsi="Times New Roman"/>
          <w:szCs w:val="24"/>
        </w:rPr>
      </w:pPr>
    </w:p>
    <w:p w14:paraId="4EDA46B8"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Approved PD activities may include: </w:t>
      </w:r>
    </w:p>
    <w:p w14:paraId="26D7D750"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Conferences/workshops/institutes; </w:t>
      </w:r>
    </w:p>
    <w:p w14:paraId="416BE311"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Mentoring/peer coaching; </w:t>
      </w:r>
    </w:p>
    <w:p w14:paraId="62F2D632"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Study groups/learning teams; </w:t>
      </w:r>
    </w:p>
    <w:p w14:paraId="19101FE5"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National Board for Professional Teaching Standards Certification;</w:t>
      </w:r>
    </w:p>
    <w:p w14:paraId="1AA464F7" w14:textId="77777777" w:rsidR="004970AD" w:rsidRDefault="004970AD" w:rsidP="005C6371">
      <w:pPr>
        <w:pStyle w:val="ColorfulList-Accent11"/>
        <w:numPr>
          <w:ilvl w:val="0"/>
          <w:numId w:val="17"/>
        </w:numPr>
        <w:rPr>
          <w:rFonts w:eastAsia="Times New Roman"/>
          <w:szCs w:val="24"/>
        </w:rPr>
      </w:pPr>
      <w:r w:rsidRPr="00102D31">
        <w:rPr>
          <w:rFonts w:eastAsia="Times New Roman"/>
          <w:szCs w:val="24"/>
        </w:rPr>
        <w:t xml:space="preserve">Distance and online learning (including ArkansasIDEAS; </w:t>
      </w:r>
    </w:p>
    <w:p w14:paraId="2FC22A3A" w14:textId="77777777" w:rsidR="004970AD" w:rsidRPr="00102D31" w:rsidRDefault="004970AD" w:rsidP="005C6371">
      <w:pPr>
        <w:pStyle w:val="ColorfulList-Accent11"/>
        <w:numPr>
          <w:ilvl w:val="0"/>
          <w:numId w:val="17"/>
        </w:numPr>
        <w:rPr>
          <w:rFonts w:eastAsia="Times New Roman"/>
          <w:szCs w:val="24"/>
        </w:rPr>
      </w:pPr>
      <w:r>
        <w:rPr>
          <w:rFonts w:eastAsia="Times New Roman"/>
          <w:szCs w:val="24"/>
        </w:rPr>
        <w:lastRenderedPageBreak/>
        <w:t>Micro-credentialing approved by ADE</w:t>
      </w:r>
      <w:r w:rsidR="00324CF8">
        <w:rPr>
          <w:rFonts w:eastAsia="Times New Roman"/>
          <w:szCs w:val="24"/>
        </w:rPr>
        <w:t>SE</w:t>
      </w:r>
    </w:p>
    <w:p w14:paraId="46DACC62"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Internships; </w:t>
      </w:r>
    </w:p>
    <w:p w14:paraId="52DFB939"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State,/district /school programs; </w:t>
      </w:r>
    </w:p>
    <w:p w14:paraId="6BD18F94"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Approved college/university course work;</w:t>
      </w:r>
    </w:p>
    <w:p w14:paraId="617E12BB" w14:textId="77777777" w:rsidR="004970AD" w:rsidRPr="00102D31" w:rsidRDefault="004970AD" w:rsidP="005C6371">
      <w:pPr>
        <w:pStyle w:val="ColorfulList-Accent11"/>
        <w:numPr>
          <w:ilvl w:val="0"/>
          <w:numId w:val="17"/>
        </w:numPr>
        <w:rPr>
          <w:rFonts w:eastAsia="Times New Roman"/>
          <w:szCs w:val="24"/>
        </w:rPr>
      </w:pPr>
      <w:r w:rsidRPr="00102D31">
        <w:rPr>
          <w:rFonts w:eastAsia="Times New Roman"/>
          <w:szCs w:val="24"/>
        </w:rPr>
        <w:t xml:space="preserve">Action research; and </w:t>
      </w:r>
    </w:p>
    <w:p w14:paraId="3CA1746A" w14:textId="77777777" w:rsidR="004970AD" w:rsidRPr="00102D31" w:rsidRDefault="004970AD" w:rsidP="005C6371">
      <w:pPr>
        <w:numPr>
          <w:ilvl w:val="0"/>
          <w:numId w:val="17"/>
        </w:numPr>
        <w:rPr>
          <w:rFonts w:ascii="Times New Roman" w:eastAsia="Times New Roman" w:hAnsi="Times New Roman"/>
          <w:szCs w:val="24"/>
        </w:rPr>
      </w:pPr>
      <w:r w:rsidRPr="00102D31">
        <w:rPr>
          <w:rFonts w:ascii="Times New Roman" w:eastAsia="Times New Roman" w:hAnsi="Times New Roman"/>
          <w:szCs w:val="24"/>
        </w:rPr>
        <w:t>Individually guided (</w:t>
      </w:r>
      <w:r>
        <w:rPr>
          <w:rFonts w:ascii="Times New Roman" w:eastAsia="Times New Roman" w:hAnsi="Times New Roman"/>
          <w:szCs w:val="24"/>
        </w:rPr>
        <w:t>to be noted in the employee's PG</w:t>
      </w:r>
      <w:r w:rsidRPr="00102D31">
        <w:rPr>
          <w:rFonts w:ascii="Times New Roman" w:eastAsia="Times New Roman" w:hAnsi="Times New Roman"/>
          <w:szCs w:val="24"/>
        </w:rPr>
        <w:t xml:space="preserve">P). </w:t>
      </w:r>
    </w:p>
    <w:p w14:paraId="18FBD03D" w14:textId="77777777" w:rsidR="004970AD" w:rsidRPr="00102D31" w:rsidRDefault="004970AD" w:rsidP="004970AD">
      <w:pPr>
        <w:rPr>
          <w:rFonts w:ascii="Times New Roman" w:eastAsia="Times New Roman" w:hAnsi="Times New Roman"/>
          <w:szCs w:val="24"/>
        </w:rPr>
      </w:pPr>
    </w:p>
    <w:p w14:paraId="0F7083D0"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Approved PD activities that occur during the instructional day or outside the licensed employee's annual contract days may apply toward the annual minimum PD requirement.</w:t>
      </w:r>
    </w:p>
    <w:p w14:paraId="6A7D7942" w14:textId="77777777" w:rsidR="004970AD" w:rsidRPr="00102D31" w:rsidRDefault="004970AD" w:rsidP="004970AD">
      <w:pPr>
        <w:rPr>
          <w:rFonts w:ascii="Times New Roman" w:eastAsia="Times New Roman" w:hAnsi="Times New Roman"/>
          <w:strike/>
          <w:szCs w:val="24"/>
        </w:rPr>
      </w:pPr>
    </w:p>
    <w:p w14:paraId="6AA1C9B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PD activities shall relate to the following areas: </w:t>
      </w:r>
    </w:p>
    <w:p w14:paraId="5BC56606"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Content (K-12); </w:t>
      </w:r>
    </w:p>
    <w:p w14:paraId="3EE7D284"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Instructional strategies; </w:t>
      </w:r>
    </w:p>
    <w:p w14:paraId="5E83DFBA"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Assessment/data-driven decision making; </w:t>
      </w:r>
    </w:p>
    <w:p w14:paraId="042AD13E"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Advocacy/leadership/fiscal management; </w:t>
      </w:r>
    </w:p>
    <w:p w14:paraId="79A9F5DC"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Systemic change process; </w:t>
      </w:r>
    </w:p>
    <w:p w14:paraId="0849FDEC"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Standards, frameworks, and curriculum alignment; </w:t>
      </w:r>
    </w:p>
    <w:p w14:paraId="199F0A19"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Supervision; mentoring/peer coaching; </w:t>
      </w:r>
    </w:p>
    <w:p w14:paraId="05531FE0"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Next generation learning/integrated technology; </w:t>
      </w:r>
    </w:p>
    <w:p w14:paraId="60FA9017"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Principles of learning/developmental stages/diverse learners; </w:t>
      </w:r>
    </w:p>
    <w:p w14:paraId="0776B9A5"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Cognitive research; </w:t>
      </w:r>
    </w:p>
    <w:p w14:paraId="70BCA902"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Parent </w:t>
      </w:r>
      <w:r w:rsidR="00BB5CD9">
        <w:rPr>
          <w:rFonts w:eastAsia="Times New Roman"/>
          <w:szCs w:val="24"/>
        </w:rPr>
        <w:t>and family engagement</w:t>
      </w:r>
      <w:r w:rsidRPr="00102D31">
        <w:rPr>
          <w:rFonts w:eastAsia="Times New Roman"/>
          <w:szCs w:val="24"/>
        </w:rPr>
        <w:t xml:space="preserve">/academic planning and scholarship; </w:t>
      </w:r>
    </w:p>
    <w:p w14:paraId="10ACA92A"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 xml:space="preserve">Building a collaborative learning community; </w:t>
      </w:r>
    </w:p>
    <w:p w14:paraId="4AE2786A" w14:textId="77777777" w:rsidR="004970AD" w:rsidRPr="00102D31" w:rsidRDefault="004970AD" w:rsidP="005C6371">
      <w:pPr>
        <w:pStyle w:val="ColorfulList-Accent11"/>
        <w:numPr>
          <w:ilvl w:val="0"/>
          <w:numId w:val="16"/>
        </w:numPr>
        <w:rPr>
          <w:rFonts w:eastAsia="Times New Roman"/>
          <w:szCs w:val="24"/>
        </w:rPr>
      </w:pPr>
      <w:r w:rsidRPr="00102D31">
        <w:rPr>
          <w:rFonts w:eastAsia="Times New Roman"/>
          <w:szCs w:val="24"/>
        </w:rPr>
        <w:t>Student health and wellness; and</w:t>
      </w:r>
    </w:p>
    <w:p w14:paraId="6D325146" w14:textId="77777777" w:rsidR="004970AD" w:rsidRPr="00102D31" w:rsidRDefault="004970AD" w:rsidP="005C6371">
      <w:pPr>
        <w:numPr>
          <w:ilvl w:val="0"/>
          <w:numId w:val="16"/>
        </w:numPr>
        <w:rPr>
          <w:rFonts w:ascii="Times New Roman" w:eastAsia="Times New Roman" w:hAnsi="Times New Roman"/>
          <w:strike/>
          <w:szCs w:val="24"/>
        </w:rPr>
      </w:pPr>
      <w:r w:rsidRPr="00102D31">
        <w:rPr>
          <w:rFonts w:ascii="Times New Roman" w:eastAsia="Times New Roman" w:hAnsi="Times New Roman"/>
          <w:szCs w:val="24"/>
        </w:rPr>
        <w:t>The Code of Ethics for Arkansas Educators.</w:t>
      </w:r>
    </w:p>
    <w:p w14:paraId="3E64D14F" w14:textId="77777777" w:rsidR="004970AD" w:rsidRPr="00102D31" w:rsidRDefault="004970AD" w:rsidP="004970AD">
      <w:pPr>
        <w:rPr>
          <w:rFonts w:ascii="Times New Roman" w:eastAsia="Times New Roman" w:hAnsi="Times New Roman"/>
          <w:szCs w:val="24"/>
        </w:rPr>
      </w:pPr>
    </w:p>
    <w:p w14:paraId="3CBE8650"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Additional activities eligible for PD credit, as included in the </w:t>
      </w:r>
      <w:r>
        <w:rPr>
          <w:rFonts w:ascii="Times New Roman" w:eastAsia="Times New Roman" w:hAnsi="Times New Roman"/>
          <w:szCs w:val="24"/>
        </w:rPr>
        <w:t>District PDP, employee’s school’s SLIP, and licensed employee's PG</w:t>
      </w:r>
      <w:r w:rsidRPr="00102D31">
        <w:rPr>
          <w:rFonts w:ascii="Times New Roman" w:eastAsia="Times New Roman" w:hAnsi="Times New Roman"/>
          <w:szCs w:val="24"/>
        </w:rPr>
        <w:t>P, include:</w:t>
      </w:r>
    </w:p>
    <w:p w14:paraId="743370E5"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School Fire Marshall program (A.C.A. § 6-10-110);</w:t>
      </w:r>
    </w:p>
    <w:p w14:paraId="747EE61E" w14:textId="77777777" w:rsidR="004970AD" w:rsidRPr="00581E0D"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Tornado safety drills (A.C.A. § 6-10-121);</w:t>
      </w:r>
    </w:p>
    <w:p w14:paraId="434F0083" w14:textId="77777777"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Statewide student assessments (A.C.A. § 6-15-2912</w:t>
      </w:r>
      <w:r w:rsidRPr="00102D31">
        <w:rPr>
          <w:rFonts w:ascii="Times New Roman" w:eastAsia="Times New Roman" w:hAnsi="Times New Roman"/>
          <w:szCs w:val="24"/>
        </w:rPr>
        <w:t>);</w:t>
      </w:r>
    </w:p>
    <w:p w14:paraId="48D385EB"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Test security and co</w:t>
      </w:r>
      <w:r>
        <w:rPr>
          <w:rFonts w:ascii="Times New Roman" w:eastAsia="Times New Roman" w:hAnsi="Times New Roman"/>
          <w:szCs w:val="24"/>
        </w:rPr>
        <w:t>nfidentiality (A.C.A. § 6-15-2907</w:t>
      </w:r>
      <w:r w:rsidRPr="00102D31">
        <w:rPr>
          <w:rFonts w:ascii="Times New Roman" w:eastAsia="Times New Roman" w:hAnsi="Times New Roman"/>
          <w:szCs w:val="24"/>
        </w:rPr>
        <w:t>);</w:t>
      </w:r>
    </w:p>
    <w:p w14:paraId="75C56A86" w14:textId="77777777"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Emergency plans and</w:t>
      </w:r>
      <w:r w:rsidRPr="00102D31">
        <w:rPr>
          <w:rFonts w:ascii="Times New Roman" w:eastAsia="Times New Roman" w:hAnsi="Times New Roman"/>
          <w:szCs w:val="24"/>
        </w:rPr>
        <w:t xml:space="preserve"> </w:t>
      </w:r>
      <w:r w:rsidR="00BB5CD9">
        <w:rPr>
          <w:rFonts w:ascii="Times New Roman" w:eastAsia="Times New Roman" w:hAnsi="Times New Roman"/>
          <w:szCs w:val="24"/>
        </w:rPr>
        <w:t>emergency communication method with law enforcement</w:t>
      </w:r>
      <w:r w:rsidRPr="00102D31">
        <w:rPr>
          <w:rFonts w:ascii="Times New Roman" w:eastAsia="Times New Roman" w:hAnsi="Times New Roman"/>
          <w:szCs w:val="24"/>
        </w:rPr>
        <w:t xml:space="preserve"> (A.C.A. § 6-15-1302);</w:t>
      </w:r>
    </w:p>
    <w:p w14:paraId="319494EF" w14:textId="77777777" w:rsidR="004970AD" w:rsidRPr="00102D31" w:rsidRDefault="004970AD" w:rsidP="005C6371">
      <w:pPr>
        <w:numPr>
          <w:ilvl w:val="0"/>
          <w:numId w:val="18"/>
        </w:numPr>
        <w:rPr>
          <w:rFonts w:ascii="Times New Roman" w:eastAsia="Times New Roman" w:hAnsi="Times New Roman"/>
          <w:szCs w:val="24"/>
        </w:rPr>
      </w:pPr>
      <w:r>
        <w:rPr>
          <w:rFonts w:ascii="Times New Roman" w:eastAsia="Times New Roman" w:hAnsi="Times New Roman"/>
          <w:szCs w:val="24"/>
        </w:rPr>
        <w:t>TESS</w:t>
      </w:r>
      <w:r w:rsidRPr="00102D31">
        <w:rPr>
          <w:rFonts w:ascii="Times New Roman" w:eastAsia="Times New Roman" w:hAnsi="Times New Roman"/>
          <w:szCs w:val="24"/>
        </w:rPr>
        <w:t xml:space="preserve"> (A.C.A. § 6-17-2806);</w:t>
      </w:r>
    </w:p>
    <w:p w14:paraId="2C227136"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Student discipline training</w:t>
      </w:r>
      <w:r w:rsidR="00324CF8">
        <w:rPr>
          <w:rFonts w:ascii="Times New Roman" w:eastAsia="Times New Roman" w:hAnsi="Times New Roman"/>
          <w:szCs w:val="24"/>
        </w:rPr>
        <w:t>, behavioral intervention, and classroom management</w:t>
      </w:r>
      <w:r w:rsidRPr="00102D31">
        <w:rPr>
          <w:rFonts w:ascii="Times New Roman" w:eastAsia="Times New Roman" w:hAnsi="Times New Roman"/>
          <w:szCs w:val="24"/>
        </w:rPr>
        <w:t xml:space="preserve"> (A.C.A. § 6-18-502);</w:t>
      </w:r>
    </w:p>
    <w:p w14:paraId="405DFD08" w14:textId="77777777" w:rsidR="004970AD" w:rsidRPr="00102D31" w:rsidRDefault="00324CF8" w:rsidP="005C6371">
      <w:pPr>
        <w:numPr>
          <w:ilvl w:val="0"/>
          <w:numId w:val="18"/>
        </w:numPr>
        <w:rPr>
          <w:rFonts w:ascii="Times New Roman" w:eastAsia="Times New Roman" w:hAnsi="Times New Roman"/>
          <w:szCs w:val="24"/>
        </w:rPr>
      </w:pPr>
      <w:r>
        <w:rPr>
          <w:rFonts w:ascii="Times New Roman" w:eastAsia="Times New Roman" w:hAnsi="Times New Roman"/>
          <w:szCs w:val="24"/>
        </w:rPr>
        <w:t>Comprehensive School Counseling</w:t>
      </w:r>
      <w:r w:rsidR="004970AD" w:rsidRPr="00102D31">
        <w:rPr>
          <w:rFonts w:ascii="Times New Roman" w:eastAsia="Times New Roman" w:hAnsi="Times New Roman"/>
          <w:szCs w:val="24"/>
        </w:rPr>
        <w:t xml:space="preserve"> Program (A.C.A. § 6-18-</w:t>
      </w:r>
      <w:r>
        <w:rPr>
          <w:rFonts w:ascii="Times New Roman" w:eastAsia="Times New Roman" w:hAnsi="Times New Roman"/>
          <w:szCs w:val="24"/>
        </w:rPr>
        <w:t>2</w:t>
      </w:r>
      <w:r w:rsidR="004970AD" w:rsidRPr="00102D31">
        <w:rPr>
          <w:rFonts w:ascii="Times New Roman" w:eastAsia="Times New Roman" w:hAnsi="Times New Roman"/>
          <w:szCs w:val="24"/>
        </w:rPr>
        <w:t>004);</w:t>
      </w:r>
    </w:p>
    <w:p w14:paraId="70C102A1" w14:textId="77777777"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Training required by DE</w:t>
      </w:r>
      <w:r w:rsidR="00324CF8">
        <w:rPr>
          <w:rFonts w:ascii="Times New Roman" w:eastAsia="Times New Roman" w:hAnsi="Times New Roman"/>
          <w:szCs w:val="24"/>
        </w:rPr>
        <w:t>SE</w:t>
      </w:r>
      <w:r w:rsidRPr="00102D31">
        <w:rPr>
          <w:rFonts w:ascii="Times New Roman" w:eastAsia="Times New Roman" w:hAnsi="Times New Roman"/>
          <w:szCs w:val="24"/>
        </w:rPr>
        <w:t xml:space="preserve"> under </w:t>
      </w:r>
      <w:r>
        <w:rPr>
          <w:rFonts w:ascii="Times New Roman" w:eastAsia="Times New Roman" w:hAnsi="Times New Roman"/>
          <w:szCs w:val="24"/>
        </w:rPr>
        <w:t xml:space="preserve">The Arkansas Educational Support and Accountability Act and </w:t>
      </w:r>
      <w:r w:rsidRPr="00102D31">
        <w:rPr>
          <w:rFonts w:ascii="Times New Roman" w:eastAsia="Times New Roman" w:hAnsi="Times New Roman"/>
          <w:szCs w:val="24"/>
        </w:rPr>
        <w:t>fiscal and facilities distress statutes and rules; and</w:t>
      </w:r>
    </w:p>
    <w:p w14:paraId="378EDBD1" w14:textId="316389EB" w:rsidR="004970AD" w:rsidRPr="00102D31" w:rsidRDefault="004970AD" w:rsidP="005C6371">
      <w:pPr>
        <w:numPr>
          <w:ilvl w:val="0"/>
          <w:numId w:val="18"/>
        </w:numPr>
        <w:rPr>
          <w:rFonts w:ascii="Times New Roman" w:eastAsia="Times New Roman" w:hAnsi="Times New Roman"/>
          <w:szCs w:val="24"/>
        </w:rPr>
      </w:pPr>
      <w:r w:rsidRPr="00102D31">
        <w:rPr>
          <w:rFonts w:ascii="Times New Roman" w:eastAsia="Times New Roman" w:hAnsi="Times New Roman"/>
          <w:szCs w:val="24"/>
        </w:rPr>
        <w:t xml:space="preserve">Annual </w:t>
      </w:r>
      <w:r w:rsidR="00BB5CD9">
        <w:rPr>
          <w:rFonts w:ascii="Times New Roman" w:eastAsia="Times New Roman" w:hAnsi="Times New Roman"/>
          <w:szCs w:val="24"/>
        </w:rPr>
        <w:t>lockdown</w:t>
      </w:r>
      <w:r w:rsidRPr="00102D31">
        <w:rPr>
          <w:rFonts w:ascii="Times New Roman" w:eastAsia="Times New Roman" w:hAnsi="Times New Roman"/>
          <w:szCs w:val="24"/>
        </w:rPr>
        <w:t xml:space="preserve"> drills (6-15-1303).</w:t>
      </w:r>
    </w:p>
    <w:p w14:paraId="7E93A82E" w14:textId="77777777" w:rsidR="004970AD" w:rsidRPr="00102D31" w:rsidRDefault="004970AD" w:rsidP="004970AD">
      <w:pPr>
        <w:rPr>
          <w:rFonts w:ascii="Times New Roman" w:eastAsia="Times New Roman" w:hAnsi="Times New Roman"/>
          <w:szCs w:val="24"/>
        </w:rPr>
      </w:pPr>
    </w:p>
    <w:p w14:paraId="01A7E2F4" w14:textId="77777777" w:rsidR="004970AD" w:rsidRPr="00102D31" w:rsidRDefault="004970AD" w:rsidP="004970AD">
      <w:pPr>
        <w:rPr>
          <w:rFonts w:ascii="Times New Roman" w:eastAsia="Times New Roman" w:hAnsi="Times New Roman"/>
          <w:szCs w:val="24"/>
        </w:rPr>
      </w:pPr>
    </w:p>
    <w:p w14:paraId="75A56AD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66011C3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324CF8">
        <w:rPr>
          <w:rFonts w:ascii="Times New Roman" w:hAnsi="Times New Roman"/>
          <w:color w:val="000000"/>
          <w:szCs w:val="24"/>
        </w:rPr>
        <w:t>June 2</w:t>
      </w:r>
      <w:r w:rsidR="00BB5CD9">
        <w:rPr>
          <w:rFonts w:ascii="Times New Roman" w:hAnsi="Times New Roman"/>
          <w:color w:val="000000"/>
          <w:szCs w:val="24"/>
        </w:rPr>
        <w:t>8</w:t>
      </w:r>
      <w:r w:rsidR="00324CF8">
        <w:rPr>
          <w:rFonts w:ascii="Times New Roman" w:hAnsi="Times New Roman"/>
          <w:color w:val="000000"/>
          <w:szCs w:val="24"/>
        </w:rPr>
        <w:t>, 20</w:t>
      </w:r>
      <w:r w:rsidR="00BB5CD9">
        <w:rPr>
          <w:rFonts w:ascii="Times New Roman" w:hAnsi="Times New Roman"/>
          <w:color w:val="000000"/>
          <w:szCs w:val="24"/>
        </w:rPr>
        <w:t>21</w:t>
      </w:r>
    </w:p>
    <w:p w14:paraId="53A5317E" w14:textId="77777777" w:rsidR="004970AD"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3.7— </w:t>
      </w:r>
      <w:bookmarkStart w:id="6" w:name="_Hlk79587814"/>
      <w:r w:rsidRPr="00102D31">
        <w:rPr>
          <w:rFonts w:ascii="Times New Roman" w:hAnsi="Times New Roman"/>
          <w:b/>
          <w:color w:val="000000"/>
          <w:szCs w:val="24"/>
        </w:rPr>
        <w:t>LICENSED PERSONNEL BUS DRIVER DRUG TESTING</w:t>
      </w:r>
    </w:p>
    <w:p w14:paraId="036886BE" w14:textId="77777777" w:rsidR="0066244E" w:rsidRDefault="0066244E" w:rsidP="0066244E">
      <w:pPr>
        <w:rPr>
          <w:rFonts w:eastAsia="Times New Roman"/>
        </w:rPr>
      </w:pPr>
    </w:p>
    <w:p w14:paraId="5C05E3F0" w14:textId="77777777" w:rsidR="0066244E" w:rsidRPr="00D55043" w:rsidRDefault="0066244E" w:rsidP="0066244E">
      <w:pPr>
        <w:jc w:val="center"/>
        <w:rPr>
          <w:rFonts w:eastAsia="Times New Roman"/>
          <w:b/>
        </w:rPr>
      </w:pPr>
      <w:r w:rsidRPr="00D55043">
        <w:rPr>
          <w:rFonts w:eastAsia="Times New Roman"/>
          <w:b/>
        </w:rPr>
        <w:t>Definitions</w:t>
      </w:r>
    </w:p>
    <w:p w14:paraId="690661E0" w14:textId="77777777" w:rsidR="0066244E" w:rsidRPr="00D55043" w:rsidRDefault="0066244E" w:rsidP="0066244E">
      <w:pPr>
        <w:rPr>
          <w:rFonts w:eastAsia="Times New Roman"/>
        </w:rPr>
      </w:pPr>
    </w:p>
    <w:p w14:paraId="34E5B999" w14:textId="77777777" w:rsidR="0066244E" w:rsidRPr="00D55043" w:rsidRDefault="0066244E" w:rsidP="0066244E">
      <w:pPr>
        <w:ind w:right="-3"/>
        <w:rPr>
          <w:rFonts w:eastAsia="Times New Roman"/>
        </w:rPr>
      </w:pPr>
      <w:r w:rsidRPr="00D55043">
        <w:rPr>
          <w:rFonts w:eastAsia="Times New Roman"/>
        </w:rPr>
        <w:t>“Clearinghouse” means the Federal Motor Carrier Safety Administration Commercial Driver's License Drug and Alcohol Clearinghouse.</w:t>
      </w:r>
    </w:p>
    <w:p w14:paraId="6C0DF9A5" w14:textId="77777777" w:rsidR="0066244E" w:rsidRPr="00D55043" w:rsidRDefault="0066244E" w:rsidP="0066244E">
      <w:pPr>
        <w:ind w:right="-3"/>
        <w:rPr>
          <w:rFonts w:eastAsia="Times New Roman"/>
        </w:rPr>
      </w:pPr>
    </w:p>
    <w:p w14:paraId="6F2F31B0" w14:textId="77777777" w:rsidR="0066244E" w:rsidRPr="00D55043" w:rsidRDefault="0066244E" w:rsidP="0066244E">
      <w:pPr>
        <w:rPr>
          <w:rFonts w:eastAsia="Times New Roman"/>
        </w:rPr>
      </w:pPr>
      <w:r w:rsidRPr="00D55043">
        <w:rPr>
          <w:rFonts w:eastAsia="Times New Roman"/>
        </w:rPr>
        <w:t>“Database” means the Commercial Driver Alcohol and Drug Testing Database of the Office of Driver Services of the Arkansas Department of Finance and Administration.</w:t>
      </w:r>
    </w:p>
    <w:p w14:paraId="00922BCC" w14:textId="77777777" w:rsidR="0066244E" w:rsidRPr="00D55043" w:rsidRDefault="0066244E" w:rsidP="0066244E">
      <w:pPr>
        <w:rPr>
          <w:rFonts w:eastAsia="Times New Roman"/>
        </w:rPr>
      </w:pPr>
    </w:p>
    <w:p w14:paraId="02A6D228" w14:textId="77777777" w:rsidR="0066244E" w:rsidRPr="00D55043" w:rsidRDefault="0066244E" w:rsidP="0066244E">
      <w:pPr>
        <w:rPr>
          <w:rFonts w:eastAsia="Times New Roman"/>
        </w:rPr>
      </w:pPr>
      <w:r w:rsidRPr="00D55043">
        <w:rPr>
          <w:rFonts w:eastAsia="Times New Roman"/>
        </w:rPr>
        <w:t>“Safety-sensitive function” includes:</w:t>
      </w:r>
    </w:p>
    <w:p w14:paraId="54D8FFFA" w14:textId="77777777" w:rsidR="0066244E" w:rsidRPr="00D55043" w:rsidRDefault="0066244E" w:rsidP="005C6371">
      <w:pPr>
        <w:numPr>
          <w:ilvl w:val="0"/>
          <w:numId w:val="67"/>
        </w:numPr>
        <w:rPr>
          <w:rFonts w:eastAsia="Times New Roman"/>
        </w:rPr>
      </w:pPr>
      <w:r w:rsidRPr="00D55043">
        <w:rPr>
          <w:rFonts w:eastAsia="Times New Roman"/>
        </w:rPr>
        <w:t>All time spent inspecting, servicing, and/or preparing the vehicle;</w:t>
      </w:r>
    </w:p>
    <w:p w14:paraId="23E10F0C" w14:textId="77777777" w:rsidR="0066244E" w:rsidRPr="00D55043" w:rsidRDefault="0066244E" w:rsidP="005C6371">
      <w:pPr>
        <w:numPr>
          <w:ilvl w:val="0"/>
          <w:numId w:val="67"/>
        </w:numPr>
        <w:rPr>
          <w:rFonts w:eastAsia="Times New Roman"/>
        </w:rPr>
      </w:pPr>
      <w:r w:rsidRPr="00D55043">
        <w:rPr>
          <w:rFonts w:eastAsia="Times New Roman"/>
        </w:rPr>
        <w:t>All time spent driving the vehicle;</w:t>
      </w:r>
    </w:p>
    <w:p w14:paraId="0C0AF5D6" w14:textId="77777777" w:rsidR="0066244E" w:rsidRPr="00D55043" w:rsidRDefault="0066244E" w:rsidP="005C6371">
      <w:pPr>
        <w:numPr>
          <w:ilvl w:val="0"/>
          <w:numId w:val="67"/>
        </w:numPr>
        <w:rPr>
          <w:rFonts w:eastAsia="Times New Roman"/>
        </w:rPr>
      </w:pPr>
      <w:r w:rsidRPr="00D55043">
        <w:rPr>
          <w:rFonts w:eastAsia="Times New Roman"/>
        </w:rPr>
        <w:t>All time spent loading or unloading the vehicle or supervising the loading or unloading of the vehicle; and</w:t>
      </w:r>
    </w:p>
    <w:p w14:paraId="1B85C83E" w14:textId="77777777" w:rsidR="0066244E" w:rsidRPr="00D55043" w:rsidRDefault="0066244E" w:rsidP="005C6371">
      <w:pPr>
        <w:numPr>
          <w:ilvl w:val="0"/>
          <w:numId w:val="67"/>
        </w:numPr>
        <w:rPr>
          <w:rFonts w:eastAsia="Times New Roman"/>
        </w:rPr>
      </w:pPr>
      <w:r w:rsidRPr="00D55043">
        <w:rPr>
          <w:rFonts w:eastAsia="Times New Roman"/>
        </w:rPr>
        <w:t>All time spent repairing, obtaining assistance, or remaining in attendance upon a disabled vehicle.</w:t>
      </w:r>
    </w:p>
    <w:p w14:paraId="765FC085" w14:textId="77777777" w:rsidR="0066244E" w:rsidRPr="00D55043" w:rsidRDefault="0066244E" w:rsidP="0066244E">
      <w:pPr>
        <w:rPr>
          <w:rFonts w:eastAsia="Times New Roman"/>
        </w:rPr>
      </w:pPr>
    </w:p>
    <w:p w14:paraId="5269B1E4" w14:textId="77777777" w:rsidR="0066244E" w:rsidRPr="00D55043" w:rsidRDefault="0066244E" w:rsidP="0066244E">
      <w:pPr>
        <w:rPr>
          <w:rFonts w:eastAsia="Times New Roman"/>
        </w:rPr>
      </w:pPr>
      <w:r w:rsidRPr="00D55043">
        <w:rPr>
          <w:rFonts w:eastAsia="Times New Roman"/>
        </w:rPr>
        <w:t>“School Bus” is a motorized vehicle that meets the following requirements:</w:t>
      </w:r>
    </w:p>
    <w:p w14:paraId="3BDA502B" w14:textId="77777777" w:rsidR="0066244E" w:rsidRPr="00D55043" w:rsidRDefault="0066244E" w:rsidP="005C6371">
      <w:pPr>
        <w:numPr>
          <w:ilvl w:val="0"/>
          <w:numId w:val="66"/>
        </w:numPr>
        <w:rPr>
          <w:rFonts w:eastAsia="Times New Roman"/>
        </w:rPr>
      </w:pPr>
      <w:r w:rsidRPr="00D55043">
        <w:rPr>
          <w:rFonts w:eastAsia="Times New Roman"/>
        </w:rPr>
        <w:t xml:space="preserve">Is designed to carry more than ten (10) passengers; </w:t>
      </w:r>
    </w:p>
    <w:p w14:paraId="41426161" w14:textId="77777777" w:rsidR="0066244E" w:rsidRPr="00D55043" w:rsidRDefault="0066244E" w:rsidP="005C6371">
      <w:pPr>
        <w:numPr>
          <w:ilvl w:val="0"/>
          <w:numId w:val="66"/>
        </w:numPr>
        <w:rPr>
          <w:rFonts w:eastAsia="Times New Roman"/>
        </w:rPr>
      </w:pPr>
      <w:r w:rsidRPr="00D55043">
        <w:rPr>
          <w:rFonts w:eastAsia="Times New Roman"/>
        </w:rPr>
        <w:t xml:space="preserve">Is privately owned and operated for compensation, or which is owned, leased or otherwise operated by, or for the benefit of the </w:t>
      </w:r>
      <w:r>
        <w:rPr>
          <w:rFonts w:eastAsia="Times New Roman"/>
        </w:rPr>
        <w:t>School</w:t>
      </w:r>
      <w:r w:rsidRPr="00D55043">
        <w:rPr>
          <w:rFonts w:eastAsia="Times New Roman"/>
        </w:rPr>
        <w:t>; and</w:t>
      </w:r>
    </w:p>
    <w:p w14:paraId="2A9EA553" w14:textId="4B9036E5" w:rsidR="0066244E" w:rsidRPr="00D55043" w:rsidRDefault="0066244E" w:rsidP="005C6371">
      <w:pPr>
        <w:numPr>
          <w:ilvl w:val="0"/>
          <w:numId w:val="66"/>
        </w:numPr>
        <w:rPr>
          <w:rFonts w:eastAsia="Times New Roman"/>
        </w:rPr>
      </w:pPr>
      <w:r w:rsidRPr="00D55043">
        <w:rPr>
          <w:rFonts w:eastAsia="Times New Roman"/>
        </w:rPr>
        <w:t>Is operated for the transportation of students from home to school, from school to home, or to and from school events.</w:t>
      </w:r>
    </w:p>
    <w:p w14:paraId="233927E3" w14:textId="77777777" w:rsidR="0066244E" w:rsidRDefault="0066244E" w:rsidP="0066244E">
      <w:pPr>
        <w:rPr>
          <w:rFonts w:eastAsia="Times New Roman"/>
        </w:rPr>
      </w:pPr>
    </w:p>
    <w:p w14:paraId="62BBF4EC" w14:textId="77777777" w:rsidR="0066244E" w:rsidRDefault="0066244E" w:rsidP="0066244E">
      <w:pPr>
        <w:jc w:val="center"/>
        <w:rPr>
          <w:rFonts w:eastAsia="Times New Roman"/>
          <w:b/>
        </w:rPr>
      </w:pPr>
      <w:r>
        <w:rPr>
          <w:rFonts w:eastAsia="Times New Roman"/>
          <w:b/>
        </w:rPr>
        <w:t>Scope of Policy</w:t>
      </w:r>
    </w:p>
    <w:p w14:paraId="5FAFEA2F" w14:textId="77777777" w:rsidR="0066244E" w:rsidRDefault="0066244E" w:rsidP="0066244E">
      <w:pPr>
        <w:rPr>
          <w:rFonts w:eastAsia="Times New Roman"/>
        </w:rPr>
      </w:pPr>
    </w:p>
    <w:p w14:paraId="7AB7EEDA" w14:textId="77777777" w:rsidR="0066244E" w:rsidRDefault="0066244E" w:rsidP="0066244E">
      <w:pPr>
        <w:rPr>
          <w:rFonts w:eastAsia="Times New Roman"/>
        </w:rPr>
      </w:pPr>
      <w:r>
        <w:rPr>
          <w:rFonts w:eastAsia="Times New Roman"/>
        </w:rPr>
        <w:t xml:space="preserve">Each person hired for a position that allows or requires the employee </w:t>
      </w:r>
      <w:r w:rsidRPr="00D55043">
        <w:rPr>
          <w:rFonts w:eastAsia="Times New Roman"/>
        </w:rPr>
        <w:t xml:space="preserve">to </w:t>
      </w:r>
      <w:r>
        <w:rPr>
          <w:rFonts w:eastAsia="Times New Roman"/>
        </w:rPr>
        <w:t>operate a school bus shall meet the following requirements:</w:t>
      </w:r>
    </w:p>
    <w:p w14:paraId="7D5322F8" w14:textId="7696DFA8" w:rsidR="0066244E" w:rsidRDefault="0066244E" w:rsidP="005C6371">
      <w:pPr>
        <w:numPr>
          <w:ilvl w:val="0"/>
          <w:numId w:val="70"/>
        </w:numPr>
        <w:rPr>
          <w:rFonts w:eastAsia="Times New Roman"/>
        </w:rPr>
      </w:pPr>
      <w:r>
        <w:rPr>
          <w:rFonts w:eastAsia="Times New Roman"/>
        </w:rPr>
        <w:t xml:space="preserve">The employee shall possess a current driver’s license </w:t>
      </w:r>
      <w:r w:rsidRPr="0066244E">
        <w:rPr>
          <w:rFonts w:eastAsia="Times New Roman"/>
        </w:rPr>
        <w:t>authorizing the individual to operate the size school bus the individual is being hired to drive;</w:t>
      </w:r>
    </w:p>
    <w:p w14:paraId="79717502" w14:textId="150F2286" w:rsidR="0066244E" w:rsidRDefault="0066244E" w:rsidP="005C6371">
      <w:pPr>
        <w:numPr>
          <w:ilvl w:val="0"/>
          <w:numId w:val="70"/>
        </w:numPr>
        <w:rPr>
          <w:rFonts w:eastAsia="Times New Roman"/>
        </w:rPr>
      </w:pPr>
      <w:r>
        <w:rPr>
          <w:rFonts w:eastAsia="Times New Roman"/>
        </w:rPr>
        <w:t>Have undergone a physical examination, which shall include a drug test, by a licensed physician or advanced practice nurse within the past two years; and</w:t>
      </w:r>
    </w:p>
    <w:p w14:paraId="10A2C3BE" w14:textId="00AC3724" w:rsidR="0066244E" w:rsidRDefault="0066244E" w:rsidP="005C6371">
      <w:pPr>
        <w:numPr>
          <w:ilvl w:val="0"/>
          <w:numId w:val="70"/>
        </w:numPr>
        <w:rPr>
          <w:rFonts w:eastAsia="Times New Roman"/>
        </w:rPr>
      </w:pPr>
      <w:r>
        <w:rPr>
          <w:rFonts w:eastAsia="Times New Roman"/>
        </w:rPr>
        <w:t>A current valid certificat</w:t>
      </w:r>
      <w:r w:rsidR="002A547F">
        <w:rPr>
          <w:rFonts w:eastAsia="Times New Roman"/>
        </w:rPr>
        <w:t>io</w:t>
      </w:r>
      <w:r w:rsidR="00CF4A2A">
        <w:rPr>
          <w:rFonts w:eastAsia="Times New Roman"/>
        </w:rPr>
        <w:t>n</w:t>
      </w:r>
      <w:r>
        <w:rPr>
          <w:rFonts w:eastAsia="Times New Roman"/>
        </w:rPr>
        <w:t xml:space="preserve"> of school bus driver in service training.</w:t>
      </w:r>
    </w:p>
    <w:p w14:paraId="4F3C06CC" w14:textId="77777777" w:rsidR="0066244E" w:rsidRDefault="0066244E" w:rsidP="0066244E">
      <w:pPr>
        <w:rPr>
          <w:rFonts w:eastAsia="Times New Roman"/>
        </w:rPr>
      </w:pPr>
    </w:p>
    <w:p w14:paraId="4CDD917B" w14:textId="77777777" w:rsidR="0066244E" w:rsidRPr="00D55043" w:rsidRDefault="0066244E" w:rsidP="0066244E">
      <w:pPr>
        <w:rPr>
          <w:rFonts w:eastAsia="Times New Roman"/>
        </w:rPr>
      </w:pPr>
      <w:r w:rsidRPr="00D55043">
        <w:rPr>
          <w:rFonts w:eastAsia="Times New Roman"/>
        </w:rPr>
        <w:t>Each person’s initial employment for a job entailing a safety-sensitive function is conditioned upon:</w:t>
      </w:r>
    </w:p>
    <w:p w14:paraId="6B22FF90" w14:textId="69CC05FD"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w:t>
      </w:r>
      <w:r>
        <w:rPr>
          <w:rFonts w:eastAsia="Times New Roman"/>
        </w:rPr>
        <w:t>school</w:t>
      </w:r>
      <w:r w:rsidRPr="00D55043">
        <w:rPr>
          <w:rFonts w:eastAsia="Times New Roman"/>
        </w:rPr>
        <w:t xml:space="preserve"> receiving a negative drug test result for that employee;</w:t>
      </w:r>
    </w:p>
    <w:p w14:paraId="38B31606" w14:textId="77777777"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employee submitting an electronic authorization through the Clearinghouse for the </w:t>
      </w:r>
      <w:r>
        <w:rPr>
          <w:rFonts w:eastAsia="Times New Roman"/>
        </w:rPr>
        <w:t>School</w:t>
      </w:r>
      <w:r w:rsidRPr="00D55043">
        <w:rPr>
          <w:rFonts w:eastAsia="Times New Roman"/>
        </w:rPr>
        <w:t xml:space="preserve"> to run a full query of the employee’s information in the Clearinghouse; and</w:t>
      </w:r>
    </w:p>
    <w:p w14:paraId="4960AE6F" w14:textId="77777777" w:rsidR="0066244E" w:rsidRPr="00D55043" w:rsidRDefault="0066244E" w:rsidP="005C6371">
      <w:pPr>
        <w:pStyle w:val="ListParagraph"/>
        <w:numPr>
          <w:ilvl w:val="0"/>
          <w:numId w:val="72"/>
        </w:numPr>
        <w:contextualSpacing w:val="0"/>
        <w:rPr>
          <w:rFonts w:eastAsia="Times New Roman"/>
        </w:rPr>
      </w:pPr>
      <w:r w:rsidRPr="00D55043">
        <w:rPr>
          <w:rFonts w:eastAsia="Times New Roman"/>
        </w:rPr>
        <w:t xml:space="preserve">The employee’s signing a written authorization for the </w:t>
      </w:r>
      <w:r>
        <w:rPr>
          <w:rFonts w:eastAsia="Times New Roman"/>
        </w:rPr>
        <w:t>School</w:t>
      </w:r>
      <w:r w:rsidRPr="00D55043">
        <w:rPr>
          <w:rFonts w:eastAsia="Times New Roman"/>
        </w:rPr>
        <w:t xml:space="preserve"> to request information from:</w:t>
      </w:r>
    </w:p>
    <w:p w14:paraId="1D10B264" w14:textId="530EB7AB" w:rsidR="0066244E" w:rsidRPr="00D55043" w:rsidRDefault="0066244E" w:rsidP="005C6371">
      <w:pPr>
        <w:pStyle w:val="ListParagraph"/>
        <w:numPr>
          <w:ilvl w:val="0"/>
          <w:numId w:val="73"/>
        </w:numPr>
        <w:contextualSpacing w:val="0"/>
        <w:rPr>
          <w:rFonts w:eastAsia="Times New Roman"/>
        </w:rPr>
      </w:pPr>
      <w:r w:rsidRPr="00D55043">
        <w:rPr>
          <w:rFonts w:eastAsia="Times New Roman"/>
        </w:rPr>
        <w:t>The Database; and</w:t>
      </w:r>
    </w:p>
    <w:p w14:paraId="2498668B" w14:textId="77777777" w:rsidR="0066244E" w:rsidRPr="00D55043" w:rsidRDefault="0066244E" w:rsidP="005C6371">
      <w:pPr>
        <w:pStyle w:val="ListParagraph"/>
        <w:numPr>
          <w:ilvl w:val="0"/>
          <w:numId w:val="73"/>
        </w:numPr>
        <w:contextualSpacing w:val="0"/>
        <w:rPr>
          <w:rFonts w:eastAsia="Times New Roman"/>
        </w:rPr>
      </w:pPr>
      <w:r w:rsidRPr="00D55043">
        <w:rPr>
          <w:rFonts w:eastAsia="Times New Roman"/>
        </w:rPr>
        <w:lastRenderedPageBreak/>
        <w:t>Any U.S. Department of Transportation regulated employers who have employed the employee during any period during the two (2) years prior to the date of the employee’s application.</w:t>
      </w:r>
    </w:p>
    <w:p w14:paraId="05A2AF87" w14:textId="77777777" w:rsidR="0066244E" w:rsidRPr="00D55043" w:rsidRDefault="0066244E" w:rsidP="0066244E">
      <w:pPr>
        <w:rPr>
          <w:rFonts w:eastAsia="Times New Roman"/>
        </w:rPr>
      </w:pPr>
    </w:p>
    <w:p w14:paraId="4D347707" w14:textId="76A8EA9E" w:rsidR="0066244E" w:rsidRPr="00D55043" w:rsidRDefault="0066244E" w:rsidP="0066244E">
      <w:pPr>
        <w:rPr>
          <w:rFonts w:eastAsia="Times New Roman"/>
        </w:rPr>
      </w:pPr>
      <w:r w:rsidRPr="00D55043">
        <w:rPr>
          <w:rFonts w:eastAsia="Times New Roman"/>
        </w:rPr>
        <w:t xml:space="preserve">All employees who perform safety-sensitive functions shall annually submit a written authorization for the </w:t>
      </w:r>
      <w:r>
        <w:rPr>
          <w:rFonts w:eastAsia="Times New Roman"/>
        </w:rPr>
        <w:t>School</w:t>
      </w:r>
      <w:r w:rsidRPr="00D55043">
        <w:rPr>
          <w:rFonts w:eastAsia="Times New Roman"/>
        </w:rPr>
        <w:t xml:space="preserve"> to conduct a limited query of the employee’s information from the Clearinghouse. The </w:t>
      </w:r>
      <w:r>
        <w:rPr>
          <w:rFonts w:eastAsia="Times New Roman"/>
        </w:rPr>
        <w:t>School</w:t>
      </w:r>
      <w:r w:rsidRPr="00D55043">
        <w:rPr>
          <w:rFonts w:eastAsia="Times New Roman"/>
        </w:rPr>
        <w:t xml:space="preserve"> shall perform a limited query of all employees who perform safety-sensitive functions at least once each school year. If the </w:t>
      </w:r>
      <w:r>
        <w:rPr>
          <w:rFonts w:eastAsia="Times New Roman"/>
        </w:rPr>
        <w:t>School</w:t>
      </w:r>
      <w:r w:rsidRPr="00D55043">
        <w:rPr>
          <w:rFonts w:eastAsia="Times New Roman"/>
        </w:rPr>
        <w:t xml:space="preserve">’s limited query of the Clearinghouse shows that information exists in the Clearinghouse that may prohibit the employee from performing safety-sensitive functions, the </w:t>
      </w:r>
      <w:r>
        <w:rPr>
          <w:rFonts w:eastAsia="Times New Roman"/>
        </w:rPr>
        <w:t>School</w:t>
      </w:r>
      <w:r w:rsidRPr="00D55043">
        <w:rPr>
          <w:rFonts w:eastAsia="Times New Roman"/>
        </w:rPr>
        <w:t xml:space="preserve"> shall conduct a full query of the Clearinghouse on the employee within twenty-four (24) hours of conducting the limited query. If the </w:t>
      </w:r>
      <w:r w:rsidR="00836A1A">
        <w:rPr>
          <w:rFonts w:eastAsia="Times New Roman"/>
        </w:rPr>
        <w:t>School</w:t>
      </w:r>
      <w:r w:rsidRPr="00D55043">
        <w:rPr>
          <w:rFonts w:eastAsia="Times New Roman"/>
        </w:rPr>
        <w:t xml:space="preserve"> is unable to conduct a full query within twenty-four (24) hours due to the twenty-four (24) hours falling on a weekend, holiday, or other day the District is closed or due to the failure of the employee to authorize the </w:t>
      </w:r>
      <w:r w:rsidR="00836A1A">
        <w:rPr>
          <w:rFonts w:eastAsia="Times New Roman"/>
        </w:rPr>
        <w:t>School</w:t>
      </w:r>
      <w:r w:rsidRPr="00D55043">
        <w:rPr>
          <w:rFonts w:eastAsia="Times New Roman"/>
        </w:rPr>
        <w:t xml:space="preserve"> to receive information resulting from the full query of the Clearinghouse, the employee shall not be permitted to perform any safety-sensitive function until the </w:t>
      </w:r>
      <w:r w:rsidR="00836A1A">
        <w:rPr>
          <w:rFonts w:eastAsia="Times New Roman"/>
        </w:rPr>
        <w:t>School</w:t>
      </w:r>
      <w:r w:rsidRPr="00D55043">
        <w:rPr>
          <w:rFonts w:eastAsia="Times New Roman"/>
        </w:rPr>
        <w:t xml:space="preserve"> conducts the full query and the results confirm that the employee’s Clearinghouse record contains no prohibitions on the employee performing safety-sensitive functions.</w:t>
      </w:r>
    </w:p>
    <w:p w14:paraId="70C72F17" w14:textId="77777777" w:rsidR="0066244E" w:rsidRPr="00D55043" w:rsidRDefault="0066244E" w:rsidP="0066244E">
      <w:pPr>
        <w:rPr>
          <w:rFonts w:eastAsia="Times New Roman"/>
        </w:rPr>
      </w:pPr>
    </w:p>
    <w:p w14:paraId="2466869C" w14:textId="77777777" w:rsidR="0066244E" w:rsidRDefault="0066244E" w:rsidP="0066244E">
      <w:pPr>
        <w:jc w:val="center"/>
        <w:rPr>
          <w:rFonts w:eastAsia="Times New Roman"/>
          <w:b/>
        </w:rPr>
      </w:pPr>
      <w:r>
        <w:rPr>
          <w:rFonts w:eastAsia="Times New Roman"/>
          <w:b/>
        </w:rPr>
        <w:t>Methods of Testing</w:t>
      </w:r>
    </w:p>
    <w:p w14:paraId="0C46CEE4" w14:textId="77777777" w:rsidR="0066244E" w:rsidRDefault="0066244E" w:rsidP="0066244E">
      <w:pPr>
        <w:rPr>
          <w:rFonts w:eastAsia="Times New Roman"/>
        </w:rPr>
      </w:pPr>
    </w:p>
    <w:p w14:paraId="137BA77F" w14:textId="77777777" w:rsidR="0066244E" w:rsidRDefault="0066244E" w:rsidP="0066244E">
      <w:pPr>
        <w:rPr>
          <w:rFonts w:eastAsia="Times New Roman"/>
        </w:rPr>
      </w:pPr>
      <w:r>
        <w:rPr>
          <w:rFonts w:eastAsia="Times New Roman"/>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14:paraId="09D55C20" w14:textId="77777777" w:rsidR="0066244E" w:rsidRDefault="0066244E" w:rsidP="0066244E">
      <w:pPr>
        <w:rPr>
          <w:rFonts w:eastAsia="Times New Roman"/>
        </w:rPr>
      </w:pPr>
    </w:p>
    <w:p w14:paraId="593BF8D0" w14:textId="77777777" w:rsidR="0066244E" w:rsidRDefault="0066244E" w:rsidP="0066244E">
      <w:pPr>
        <w:jc w:val="center"/>
        <w:rPr>
          <w:rFonts w:eastAsia="Times New Roman"/>
          <w:b/>
        </w:rPr>
      </w:pPr>
      <w:r>
        <w:rPr>
          <w:rFonts w:eastAsia="Times New Roman"/>
          <w:b/>
        </w:rPr>
        <w:t>Requirements</w:t>
      </w:r>
    </w:p>
    <w:p w14:paraId="6CC51E73" w14:textId="77777777" w:rsidR="0066244E" w:rsidRDefault="0066244E" w:rsidP="0066244E">
      <w:pPr>
        <w:rPr>
          <w:rFonts w:eastAsia="Times New Roman"/>
        </w:rPr>
      </w:pPr>
    </w:p>
    <w:p w14:paraId="612E0847" w14:textId="77777777" w:rsidR="0066244E" w:rsidRDefault="0066244E" w:rsidP="0066244E">
      <w:pPr>
        <w:rPr>
          <w:rFonts w:eastAsia="Times New Roman"/>
        </w:rPr>
      </w:pPr>
      <w:r>
        <w:rPr>
          <w:rFonts w:eastAsia="Times New Roman"/>
        </w:rPr>
        <w:t>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submit to subsequent drug tests as required by law and/or regulation. Subsequent testing includes, and/or is triggered by, but is not limited to:</w:t>
      </w:r>
    </w:p>
    <w:p w14:paraId="3E007837" w14:textId="77777777" w:rsidR="0066244E" w:rsidRDefault="0066244E" w:rsidP="005C6371">
      <w:pPr>
        <w:numPr>
          <w:ilvl w:val="0"/>
          <w:numId w:val="68"/>
        </w:numPr>
        <w:rPr>
          <w:rFonts w:eastAsia="Times New Roman"/>
        </w:rPr>
      </w:pPr>
      <w:r>
        <w:rPr>
          <w:rFonts w:eastAsia="Times New Roman"/>
        </w:rPr>
        <w:t xml:space="preserve">Random tests; </w:t>
      </w:r>
    </w:p>
    <w:p w14:paraId="3310A974" w14:textId="77777777" w:rsidR="0066244E" w:rsidRDefault="0066244E" w:rsidP="005C6371">
      <w:pPr>
        <w:numPr>
          <w:ilvl w:val="0"/>
          <w:numId w:val="68"/>
        </w:numPr>
        <w:rPr>
          <w:rFonts w:eastAsia="Times New Roman"/>
        </w:rPr>
      </w:pPr>
      <w:r>
        <w:rPr>
          <w:rFonts w:eastAsia="Times New Roman"/>
        </w:rPr>
        <w:t xml:space="preserve">Testing in conjunction with an accident; </w:t>
      </w:r>
    </w:p>
    <w:p w14:paraId="214187F5" w14:textId="77777777" w:rsidR="0066244E" w:rsidRDefault="0066244E" w:rsidP="005C6371">
      <w:pPr>
        <w:numPr>
          <w:ilvl w:val="0"/>
          <w:numId w:val="68"/>
        </w:numPr>
        <w:rPr>
          <w:rFonts w:eastAsia="Times New Roman"/>
        </w:rPr>
      </w:pPr>
      <w:r>
        <w:rPr>
          <w:rFonts w:eastAsia="Times New Roman"/>
        </w:rPr>
        <w:t xml:space="preserve">Receiving a citation for a moving traffic violation; and </w:t>
      </w:r>
    </w:p>
    <w:p w14:paraId="6A097A0C" w14:textId="77777777" w:rsidR="0066244E" w:rsidRDefault="0066244E" w:rsidP="005C6371">
      <w:pPr>
        <w:numPr>
          <w:ilvl w:val="0"/>
          <w:numId w:val="68"/>
        </w:numPr>
        <w:rPr>
          <w:rFonts w:eastAsia="Times New Roman"/>
        </w:rPr>
      </w:pPr>
      <w:r>
        <w:rPr>
          <w:rFonts w:eastAsia="Times New Roman"/>
        </w:rPr>
        <w:t xml:space="preserve">Reasonable suspicion. </w:t>
      </w:r>
    </w:p>
    <w:p w14:paraId="089C1978" w14:textId="77777777" w:rsidR="0066244E" w:rsidRDefault="0066244E" w:rsidP="0066244E">
      <w:pPr>
        <w:rPr>
          <w:rFonts w:eastAsia="Times New Roman"/>
        </w:rPr>
      </w:pPr>
    </w:p>
    <w:p w14:paraId="6789D4C7" w14:textId="77777777" w:rsidR="0066244E" w:rsidRDefault="0066244E" w:rsidP="0066244E">
      <w:pPr>
        <w:jc w:val="center"/>
        <w:rPr>
          <w:rFonts w:eastAsia="Times New Roman"/>
          <w:b/>
        </w:rPr>
      </w:pPr>
      <w:r>
        <w:rPr>
          <w:rFonts w:eastAsia="Times New Roman"/>
          <w:b/>
        </w:rPr>
        <w:t>Prohibitions</w:t>
      </w:r>
    </w:p>
    <w:p w14:paraId="2DB4BB5F" w14:textId="77777777" w:rsidR="0066244E" w:rsidRDefault="0066244E" w:rsidP="0066244E">
      <w:pPr>
        <w:rPr>
          <w:rFonts w:eastAsia="Times New Roman"/>
          <w:b/>
        </w:rPr>
      </w:pPr>
    </w:p>
    <w:p w14:paraId="098506A1" w14:textId="77777777" w:rsidR="0066244E" w:rsidRDefault="0066244E" w:rsidP="005C6371">
      <w:pPr>
        <w:numPr>
          <w:ilvl w:val="0"/>
          <w:numId w:val="69"/>
        </w:numPr>
        <w:rPr>
          <w:rFonts w:eastAsia="Times New Roman"/>
        </w:rPr>
      </w:pPr>
      <w:r>
        <w:rPr>
          <w:rFonts w:eastAsia="Times New Roman"/>
        </w:rPr>
        <w:t>No driver shall report for duty or remain on duty requiring the performance of safety-sensitive functions while having an alcohol concentration of 0.04 or greater;</w:t>
      </w:r>
    </w:p>
    <w:p w14:paraId="4F5BFD2B" w14:textId="77777777" w:rsidR="0066244E" w:rsidRDefault="0066244E" w:rsidP="005C6371">
      <w:pPr>
        <w:numPr>
          <w:ilvl w:val="0"/>
          <w:numId w:val="69"/>
        </w:numPr>
        <w:rPr>
          <w:rFonts w:eastAsia="Times New Roman"/>
        </w:rPr>
      </w:pPr>
      <w:r>
        <w:rPr>
          <w:rFonts w:eastAsia="Times New Roman"/>
        </w:rPr>
        <w:t>No driver shall use alcohol while performing safety-sensitive functions;</w:t>
      </w:r>
    </w:p>
    <w:p w14:paraId="170C3AAF" w14:textId="77777777" w:rsidR="0066244E" w:rsidRDefault="0066244E" w:rsidP="005C6371">
      <w:pPr>
        <w:numPr>
          <w:ilvl w:val="0"/>
          <w:numId w:val="69"/>
        </w:numPr>
        <w:rPr>
          <w:rFonts w:eastAsia="Times New Roman"/>
        </w:rPr>
      </w:pPr>
      <w:r>
        <w:rPr>
          <w:rFonts w:eastAsia="Times New Roman"/>
        </w:rPr>
        <w:lastRenderedPageBreak/>
        <w:t>No driver shall perform safety-sensitive functions within four (4) hours after using alcohol;</w:t>
      </w:r>
    </w:p>
    <w:p w14:paraId="4B33F9CE" w14:textId="77777777" w:rsidR="0066244E" w:rsidRDefault="0066244E" w:rsidP="005C6371">
      <w:pPr>
        <w:numPr>
          <w:ilvl w:val="0"/>
          <w:numId w:val="69"/>
        </w:numPr>
        <w:rPr>
          <w:rFonts w:eastAsia="Times New Roman"/>
        </w:rPr>
      </w:pPr>
      <w:r>
        <w:rPr>
          <w:rFonts w:eastAsia="Times New Roman"/>
        </w:rPr>
        <w:t>No driver required to take a post-accident alcohol test under # 2 above shall use alcohol for eight (8) hours following the accident or until he/she undergoes a post-accident alcohol test, whichever occurs first;</w:t>
      </w:r>
    </w:p>
    <w:p w14:paraId="24033073" w14:textId="77777777" w:rsidR="0066244E" w:rsidRDefault="0066244E" w:rsidP="005C6371">
      <w:pPr>
        <w:numPr>
          <w:ilvl w:val="0"/>
          <w:numId w:val="69"/>
        </w:numPr>
        <w:rPr>
          <w:rFonts w:eastAsia="Times New Roman"/>
        </w:rPr>
      </w:pPr>
      <w:r>
        <w:rPr>
          <w:rFonts w:eastAsia="Times New Roman"/>
        </w:rPr>
        <w:t>No driver shall refuse to submit to an alcohol or drug test in conjunction with # 1, 2, and/or 4 above;</w:t>
      </w:r>
    </w:p>
    <w:p w14:paraId="296672BC" w14:textId="77777777" w:rsidR="0066244E" w:rsidRDefault="0066244E" w:rsidP="005C6371">
      <w:pPr>
        <w:numPr>
          <w:ilvl w:val="0"/>
          <w:numId w:val="69"/>
        </w:numPr>
        <w:rPr>
          <w:rFonts w:eastAsia="Times New Roman"/>
        </w:rPr>
      </w:pPr>
      <w:r>
        <w:rPr>
          <w:rFonts w:eastAsia="Times New Roman"/>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inform his/her supervisor of the employee’s use of such medication;</w:t>
      </w:r>
    </w:p>
    <w:p w14:paraId="5A4C70A9" w14:textId="77777777" w:rsidR="0066244E" w:rsidRDefault="0066244E" w:rsidP="005C6371">
      <w:pPr>
        <w:numPr>
          <w:ilvl w:val="0"/>
          <w:numId w:val="69"/>
        </w:numPr>
        <w:rPr>
          <w:rFonts w:eastAsia="Times New Roman"/>
        </w:rPr>
      </w:pPr>
      <w:r>
        <w:rPr>
          <w:rFonts w:eastAsia="Times New Roman"/>
        </w:rPr>
        <w:t>No driver shall report for duty, remain on duty, or perform a safety-sensitive function if the driver tests positive or has adulterated or substituted a test specimen for controlled substances.</w:t>
      </w:r>
    </w:p>
    <w:p w14:paraId="418ADF7B" w14:textId="77777777" w:rsidR="0066244E" w:rsidRDefault="0066244E" w:rsidP="0066244E">
      <w:pPr>
        <w:rPr>
          <w:rFonts w:eastAsia="Times New Roman"/>
        </w:rPr>
      </w:pPr>
    </w:p>
    <w:p w14:paraId="07AC5498" w14:textId="77777777" w:rsidR="0066244E" w:rsidRDefault="0066244E" w:rsidP="0066244E">
      <w:pPr>
        <w:rPr>
          <w:rFonts w:eastAsia="Times New Roman"/>
        </w:rPr>
      </w:pPr>
      <w:r>
        <w:rPr>
          <w:rFonts w:eastAsia="Times New Roman"/>
        </w:rPr>
        <w:t>Violation of any of these prohibitions may lead to disciplinary action being taken against the employee, which could include termination or non-renewal.</w:t>
      </w:r>
    </w:p>
    <w:p w14:paraId="7935F5B3" w14:textId="77777777" w:rsidR="0066244E" w:rsidRDefault="0066244E" w:rsidP="0066244E">
      <w:pPr>
        <w:rPr>
          <w:rFonts w:eastAsia="Times New Roman"/>
        </w:rPr>
      </w:pPr>
    </w:p>
    <w:p w14:paraId="261FD3DB" w14:textId="77777777" w:rsidR="0066244E" w:rsidRDefault="0066244E" w:rsidP="0066244E">
      <w:pPr>
        <w:jc w:val="center"/>
        <w:rPr>
          <w:rFonts w:eastAsia="Times New Roman"/>
          <w:b/>
        </w:rPr>
      </w:pPr>
      <w:r>
        <w:rPr>
          <w:rFonts w:eastAsia="Times New Roman"/>
          <w:b/>
        </w:rPr>
        <w:t>Testing for Cause</w:t>
      </w:r>
    </w:p>
    <w:p w14:paraId="2E0F4DE7" w14:textId="77777777" w:rsidR="0066244E" w:rsidRDefault="0066244E" w:rsidP="0066244E">
      <w:pPr>
        <w:rPr>
          <w:rFonts w:eastAsia="Times New Roman"/>
        </w:rPr>
      </w:pPr>
    </w:p>
    <w:p w14:paraId="1C2C6C7D" w14:textId="493DA4E3" w:rsidR="0066244E" w:rsidRPr="00836A1A" w:rsidRDefault="0066244E" w:rsidP="0066244E">
      <w:pPr>
        <w:rPr>
          <w:rFonts w:eastAsia="Times New Roman"/>
        </w:rPr>
      </w:pPr>
      <w:r>
        <w:rPr>
          <w:rFonts w:eastAsia="Times New Roman"/>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p>
    <w:p w14:paraId="6F4ABB84" w14:textId="77777777" w:rsidR="0066244E" w:rsidRDefault="0066244E" w:rsidP="0066244E">
      <w:pPr>
        <w:rPr>
          <w:rFonts w:eastAsia="Times New Roman"/>
        </w:rPr>
      </w:pPr>
    </w:p>
    <w:p w14:paraId="2108BB6E" w14:textId="77777777" w:rsidR="0066244E" w:rsidRDefault="0066244E" w:rsidP="0066244E">
      <w:pPr>
        <w:jc w:val="center"/>
        <w:rPr>
          <w:rFonts w:eastAsia="Times New Roman"/>
          <w:b/>
        </w:rPr>
      </w:pPr>
      <w:r>
        <w:rPr>
          <w:rFonts w:eastAsia="Times New Roman"/>
          <w:b/>
        </w:rPr>
        <w:t>Refusal to Submit</w:t>
      </w:r>
    </w:p>
    <w:p w14:paraId="670B23D4" w14:textId="77777777" w:rsidR="0066244E" w:rsidRDefault="0066244E" w:rsidP="0066244E">
      <w:pPr>
        <w:rPr>
          <w:rFonts w:eastAsia="Times New Roman"/>
          <w:b/>
        </w:rPr>
      </w:pPr>
    </w:p>
    <w:p w14:paraId="316A770D" w14:textId="77777777" w:rsidR="0066244E" w:rsidRDefault="0066244E" w:rsidP="0066244E">
      <w:pPr>
        <w:rPr>
          <w:rFonts w:eastAsia="Times New Roman"/>
        </w:rPr>
      </w:pPr>
      <w:r>
        <w:rPr>
          <w:rFonts w:eastAsia="Times New Roman"/>
        </w:rPr>
        <w:t>Refusal to submit to an alcohol or controlled substance test means that the driver:</w:t>
      </w:r>
    </w:p>
    <w:p w14:paraId="5C65EAF0" w14:textId="77777777" w:rsidR="0066244E" w:rsidRDefault="0066244E" w:rsidP="005C6371">
      <w:pPr>
        <w:numPr>
          <w:ilvl w:val="0"/>
          <w:numId w:val="71"/>
        </w:numPr>
        <w:rPr>
          <w:rFonts w:eastAsia="Times New Roman"/>
        </w:rPr>
      </w:pPr>
      <w:r>
        <w:rPr>
          <w:rFonts w:eastAsia="Times New Roman"/>
        </w:rPr>
        <w:t>Failed to appear for any test within a reasonable period of time as determined by the employer consistent with applicable Department of Transportation agency regulation;</w:t>
      </w:r>
    </w:p>
    <w:p w14:paraId="4CF2E263" w14:textId="77777777" w:rsidR="0066244E" w:rsidRDefault="0066244E" w:rsidP="005C6371">
      <w:pPr>
        <w:numPr>
          <w:ilvl w:val="0"/>
          <w:numId w:val="71"/>
        </w:numPr>
        <w:rPr>
          <w:rFonts w:eastAsia="Times New Roman"/>
        </w:rPr>
      </w:pPr>
      <w:r>
        <w:rPr>
          <w:rFonts w:eastAsia="Times New Roman"/>
        </w:rPr>
        <w:t>Failed to remain at the testing site until the testing process was completed;</w:t>
      </w:r>
    </w:p>
    <w:p w14:paraId="1CE3CAB5" w14:textId="77777777" w:rsidR="0066244E" w:rsidRDefault="0066244E" w:rsidP="005C6371">
      <w:pPr>
        <w:numPr>
          <w:ilvl w:val="0"/>
          <w:numId w:val="71"/>
        </w:numPr>
        <w:rPr>
          <w:rFonts w:eastAsia="Times New Roman"/>
        </w:rPr>
      </w:pPr>
      <w:r>
        <w:rPr>
          <w:rFonts w:eastAsia="Times New Roman"/>
        </w:rPr>
        <w:t>Failed to provide a urine specimen for any required drug test;</w:t>
      </w:r>
    </w:p>
    <w:p w14:paraId="69E433F4" w14:textId="77777777" w:rsidR="0066244E" w:rsidRDefault="0066244E" w:rsidP="005C6371">
      <w:pPr>
        <w:numPr>
          <w:ilvl w:val="0"/>
          <w:numId w:val="71"/>
        </w:numPr>
        <w:rPr>
          <w:rFonts w:eastAsia="Times New Roman"/>
        </w:rPr>
      </w:pPr>
      <w:r>
        <w:rPr>
          <w:rFonts w:eastAsia="Times New Roman"/>
        </w:rPr>
        <w:t>Failed to provide a sufficient amount of urine without an adequate medical reason for the failure;</w:t>
      </w:r>
    </w:p>
    <w:p w14:paraId="72AA0C4D" w14:textId="77777777" w:rsidR="0066244E" w:rsidRDefault="0066244E" w:rsidP="005C6371">
      <w:pPr>
        <w:numPr>
          <w:ilvl w:val="0"/>
          <w:numId w:val="71"/>
        </w:numPr>
        <w:rPr>
          <w:rFonts w:eastAsia="Times New Roman"/>
        </w:rPr>
      </w:pPr>
      <w:r>
        <w:rPr>
          <w:rFonts w:eastAsia="Times New Roman"/>
        </w:rPr>
        <w:t xml:space="preserve">Failed to undergo a medical examination as directed by the Medical Review Officer as part of the verification process for the previous listed reason; </w:t>
      </w:r>
    </w:p>
    <w:p w14:paraId="00A6DF10" w14:textId="77777777" w:rsidR="0066244E" w:rsidRDefault="0066244E" w:rsidP="005C6371">
      <w:pPr>
        <w:numPr>
          <w:ilvl w:val="0"/>
          <w:numId w:val="71"/>
        </w:numPr>
        <w:rPr>
          <w:rFonts w:eastAsia="Times New Roman"/>
        </w:rPr>
      </w:pPr>
      <w:r>
        <w:rPr>
          <w:rFonts w:eastAsia="Times New Roman"/>
        </w:rPr>
        <w:t>Failed or declined to submit to a second test that the employer or collector has directed the driver to take;</w:t>
      </w:r>
    </w:p>
    <w:p w14:paraId="1CC80A4F" w14:textId="77777777" w:rsidR="0066244E" w:rsidRDefault="0066244E" w:rsidP="005C6371">
      <w:pPr>
        <w:numPr>
          <w:ilvl w:val="0"/>
          <w:numId w:val="71"/>
        </w:numPr>
        <w:rPr>
          <w:rFonts w:eastAsia="Times New Roman"/>
        </w:rPr>
      </w:pPr>
      <w:r>
        <w:rPr>
          <w:rFonts w:eastAsia="Times New Roman"/>
        </w:rPr>
        <w:t>Failed to cooperate with any of the testing process; and/or</w:t>
      </w:r>
    </w:p>
    <w:p w14:paraId="41403398" w14:textId="77777777" w:rsidR="0066244E" w:rsidRDefault="0066244E" w:rsidP="005C6371">
      <w:pPr>
        <w:numPr>
          <w:ilvl w:val="0"/>
          <w:numId w:val="71"/>
        </w:numPr>
        <w:rPr>
          <w:rFonts w:eastAsia="Times New Roman"/>
        </w:rPr>
      </w:pPr>
      <w:r>
        <w:rPr>
          <w:rFonts w:eastAsia="Times New Roman"/>
        </w:rPr>
        <w:lastRenderedPageBreak/>
        <w:t>Adulterated or substituted a test result as reported by the Medical Review Officer.</w:t>
      </w:r>
    </w:p>
    <w:p w14:paraId="57082AB7" w14:textId="77777777" w:rsidR="0066244E" w:rsidRDefault="0066244E" w:rsidP="0066244E">
      <w:pPr>
        <w:rPr>
          <w:rFonts w:eastAsia="Times New Roman"/>
          <w:u w:val="single"/>
        </w:rPr>
      </w:pPr>
    </w:p>
    <w:p w14:paraId="6F5BA491" w14:textId="77777777" w:rsidR="0066244E" w:rsidRDefault="0066244E" w:rsidP="0066244E">
      <w:pPr>
        <w:rPr>
          <w:rFonts w:eastAsia="Times New Roman"/>
        </w:rPr>
      </w:pPr>
      <w:bookmarkStart w:id="7" w:name="OLE_LINK9"/>
      <w:r>
        <w:rPr>
          <w:rFonts w:eastAsia="Times New Roman"/>
        </w:rPr>
        <w:t>School bus drivers should be aware that refusal to submit to a drug test when the test is requested based on a reasonable suspicion can constitute grounds for criminal prosecution.</w:t>
      </w:r>
      <w:bookmarkEnd w:id="7"/>
    </w:p>
    <w:p w14:paraId="29C532B5" w14:textId="77777777" w:rsidR="0066244E" w:rsidRDefault="0066244E" w:rsidP="0066244E">
      <w:pPr>
        <w:rPr>
          <w:rFonts w:eastAsia="Times New Roman"/>
          <w:u w:val="single"/>
        </w:rPr>
      </w:pPr>
    </w:p>
    <w:p w14:paraId="0D37101D" w14:textId="77777777" w:rsidR="0066244E" w:rsidRDefault="0066244E" w:rsidP="0066244E">
      <w:pPr>
        <w:jc w:val="center"/>
        <w:rPr>
          <w:rFonts w:eastAsia="Times New Roman"/>
          <w:b/>
        </w:rPr>
      </w:pPr>
      <w:r>
        <w:rPr>
          <w:rFonts w:eastAsia="Times New Roman"/>
          <w:b/>
        </w:rPr>
        <w:t>Consequences for Violations</w:t>
      </w:r>
    </w:p>
    <w:p w14:paraId="1471F185" w14:textId="77777777" w:rsidR="0066244E" w:rsidRDefault="0066244E" w:rsidP="0066244E">
      <w:pPr>
        <w:rPr>
          <w:rFonts w:eastAsia="Times New Roman"/>
        </w:rPr>
      </w:pPr>
    </w:p>
    <w:p w14:paraId="724B2BA4" w14:textId="5CEB6B1C" w:rsidR="0066244E" w:rsidRPr="00836A1A" w:rsidRDefault="0066244E" w:rsidP="0066244E">
      <w:pPr>
        <w:rPr>
          <w:rFonts w:eastAsia="Times New Roman"/>
        </w:rPr>
      </w:pPr>
      <w:r>
        <w:rPr>
          <w:rFonts w:eastAsia="Times New Roman"/>
        </w:rPr>
        <w:t>Drivers who engage in any conduct prohibited by this policy, who refuse to take a required drug or alcohol test, refuse to sign or electronically authorize the request for information required by law, or who exceed the acceptable limits for the respective tests shall no longer be allowed to perform safety-sensitive functions. Actions regarding their continued employment shall be taken in relation to their inability to perform these functions and could include termination or non-renewal of their contract of employment.</w:t>
      </w:r>
    </w:p>
    <w:p w14:paraId="48D638D9" w14:textId="77777777" w:rsidR="0066244E" w:rsidRDefault="0066244E" w:rsidP="0066244E">
      <w:pPr>
        <w:rPr>
          <w:rFonts w:eastAsia="Times New Roman"/>
        </w:rPr>
      </w:pPr>
    </w:p>
    <w:p w14:paraId="5D4FC9DA" w14:textId="77777777" w:rsidR="0066244E" w:rsidRDefault="0066244E" w:rsidP="0066244E">
      <w:pPr>
        <w:rPr>
          <w:rFonts w:eastAsia="Times New Roman"/>
        </w:rPr>
      </w:pPr>
      <w:r>
        <w:rPr>
          <w:rFonts w:eastAsia="Times New Roman"/>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w:t>
      </w:r>
      <w:r w:rsidR="00836A1A">
        <w:rPr>
          <w:rFonts w:eastAsia="Times New Roman"/>
        </w:rPr>
        <w:t>Director</w:t>
      </w:r>
      <w:r>
        <w:rPr>
          <w:rFonts w:eastAsia="Times New Roman"/>
        </w:rPr>
        <w:t xml:space="preserve">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Superintendent or his/her designee shall remove the driver from reporting for, or remaining on, duty for a minimum of </w:t>
      </w:r>
      <w:r w:rsidRPr="00836A1A">
        <w:rPr>
          <w:rFonts w:eastAsia="Times New Roman"/>
        </w:rPr>
        <w:t>twenty-four (24)</w:t>
      </w:r>
      <w:r>
        <w:rPr>
          <w:rFonts w:eastAsia="Times New Roman"/>
        </w:rPr>
        <w:t xml:space="preserve"> hours from the time the observation was made triggering the driver’s removal from duty.</w:t>
      </w:r>
    </w:p>
    <w:p w14:paraId="58FF950C" w14:textId="77777777" w:rsidR="0066244E" w:rsidRDefault="0066244E" w:rsidP="0066244E">
      <w:pPr>
        <w:rPr>
          <w:rFonts w:eastAsia="Times New Roman"/>
        </w:rPr>
      </w:pPr>
    </w:p>
    <w:p w14:paraId="6005D9EE" w14:textId="77777777" w:rsidR="0066244E" w:rsidRDefault="0066244E" w:rsidP="0066244E">
      <w:pPr>
        <w:rPr>
          <w:rFonts w:eastAsia="Times New Roman"/>
        </w:rPr>
      </w:pPr>
      <w:r>
        <w:rPr>
          <w:rFonts w:eastAsia="Times New Roman"/>
        </w:rPr>
        <w:t xml:space="preserve">If the results for an alcohol test administered to a driver is equal to or greater than 0.02, but less than 0.04, the driver shall be prohibited from performing safety-sensitive functions for a period no less than </w:t>
      </w:r>
      <w:r w:rsidRPr="00836A1A">
        <w:rPr>
          <w:rFonts w:eastAsia="Times New Roman"/>
        </w:rPr>
        <w:t>twenty-four (24)</w:t>
      </w:r>
      <w:r>
        <w:rPr>
          <w:rFonts w:eastAsia="Times New Roman"/>
        </w:rPr>
        <w:t xml:space="preserve"> hours from the time the test was administered. Unless the loss of duty time triggers other employment consequence policies, no further other action against the driver is authorized by this policy for test results showing an alcohol concentration of less than 0.04.</w:t>
      </w:r>
    </w:p>
    <w:p w14:paraId="5B8660DE" w14:textId="77777777" w:rsidR="0066244E" w:rsidRDefault="0066244E" w:rsidP="0066244E">
      <w:pPr>
        <w:rPr>
          <w:rFonts w:eastAsia="Times New Roman"/>
        </w:rPr>
      </w:pPr>
    </w:p>
    <w:p w14:paraId="4D3F0395" w14:textId="77777777" w:rsidR="0066244E" w:rsidRPr="00D55043" w:rsidRDefault="0066244E" w:rsidP="0066244E">
      <w:pPr>
        <w:jc w:val="center"/>
        <w:rPr>
          <w:rFonts w:eastAsia="Times New Roman"/>
          <w:b/>
        </w:rPr>
      </w:pPr>
      <w:r w:rsidRPr="00D55043">
        <w:rPr>
          <w:rFonts w:eastAsia="Times New Roman"/>
          <w:b/>
        </w:rPr>
        <w:t>Reporting Requirements</w:t>
      </w:r>
    </w:p>
    <w:p w14:paraId="05794A4B" w14:textId="77777777" w:rsidR="0066244E" w:rsidRPr="00D55043" w:rsidRDefault="0066244E" w:rsidP="0066244E">
      <w:pPr>
        <w:rPr>
          <w:rFonts w:eastAsia="Times New Roman"/>
        </w:rPr>
      </w:pPr>
    </w:p>
    <w:p w14:paraId="1923C696" w14:textId="11DF2C9E" w:rsidR="0066244E" w:rsidRPr="00836A1A" w:rsidRDefault="0066244E" w:rsidP="0066244E">
      <w:pPr>
        <w:rPr>
          <w:rFonts w:eastAsia="Times New Roman"/>
        </w:rPr>
      </w:pPr>
      <w:r w:rsidRPr="00D55043">
        <w:rPr>
          <w:rFonts w:eastAsia="Times New Roman"/>
        </w:rPr>
        <w:t xml:space="preserve">The </w:t>
      </w:r>
      <w:r w:rsidR="00836A1A">
        <w:rPr>
          <w:rFonts w:eastAsia="Times New Roman"/>
        </w:rPr>
        <w:t>School</w:t>
      </w:r>
      <w:r w:rsidRPr="00D55043">
        <w:rPr>
          <w:rFonts w:eastAsia="Times New Roman"/>
        </w:rPr>
        <w:t xml:space="preserve"> shall report the following information about an employee who performs safety-sensative functions  to the Clearinghouse by the close of the third (3rd) business day following the date the </w:t>
      </w:r>
      <w:r w:rsidR="00836A1A">
        <w:rPr>
          <w:rFonts w:eastAsia="Times New Roman"/>
        </w:rPr>
        <w:t>School</w:t>
      </w:r>
      <w:r w:rsidRPr="00D55043">
        <w:rPr>
          <w:rFonts w:eastAsia="Times New Roman"/>
        </w:rPr>
        <w:t xml:space="preserve"> obtained the information:</w:t>
      </w:r>
    </w:p>
    <w:p w14:paraId="0C8629D5"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An alcohol confirmation test result with an alcohol concentration of 0.04 or greater;</w:t>
      </w:r>
    </w:p>
    <w:p w14:paraId="11FF92D8"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 negative return-to-duty test result;</w:t>
      </w:r>
    </w:p>
    <w:p w14:paraId="14B1205E"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A refusal to take an alcohol test;</w:t>
      </w:r>
    </w:p>
    <w:p w14:paraId="6A337CF4"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t xml:space="preserve">A refusal to test determination; however, if the refusal to test determination is based on the employee’s admission of adulteration or substitution of the specimine, the </w:t>
      </w:r>
      <w:r w:rsidR="00836A1A">
        <w:rPr>
          <w:rFonts w:eastAsia="Times New Roman"/>
        </w:rPr>
        <w:t>School</w:t>
      </w:r>
      <w:r w:rsidRPr="00D55043">
        <w:rPr>
          <w:rFonts w:eastAsia="Times New Roman"/>
        </w:rPr>
        <w:t xml:space="preserve"> shall only report the admissions made to the specimen collector; and</w:t>
      </w:r>
    </w:p>
    <w:p w14:paraId="544D8F6E" w14:textId="77777777" w:rsidR="0066244E" w:rsidRPr="00D55043" w:rsidRDefault="0066244E" w:rsidP="005C6371">
      <w:pPr>
        <w:pStyle w:val="ListParagraph"/>
        <w:numPr>
          <w:ilvl w:val="0"/>
          <w:numId w:val="74"/>
        </w:numPr>
        <w:contextualSpacing w:val="0"/>
        <w:rPr>
          <w:rFonts w:eastAsia="Times New Roman"/>
        </w:rPr>
      </w:pPr>
      <w:r w:rsidRPr="00D55043">
        <w:rPr>
          <w:rFonts w:eastAsia="Times New Roman"/>
        </w:rPr>
        <w:lastRenderedPageBreak/>
        <w:t>A report that the driver has successfully completed all follow-up tests as prescribed in the Substance Abuse Professional report.</w:t>
      </w:r>
    </w:p>
    <w:p w14:paraId="3E84534A" w14:textId="77777777" w:rsidR="0066244E" w:rsidRPr="00D55043" w:rsidRDefault="0066244E" w:rsidP="0066244E">
      <w:pPr>
        <w:pStyle w:val="ListParagraph"/>
        <w:rPr>
          <w:rFonts w:eastAsia="Times New Roman"/>
        </w:rPr>
      </w:pPr>
    </w:p>
    <w:p w14:paraId="757C2009" w14:textId="7BF93EF3" w:rsidR="0066244E" w:rsidRPr="00836A1A" w:rsidRDefault="0066244E" w:rsidP="0066244E">
      <w:pPr>
        <w:rPr>
          <w:rFonts w:eastAsia="Times New Roman"/>
        </w:rPr>
      </w:pPr>
      <w:r w:rsidRPr="00D55043">
        <w:rPr>
          <w:rFonts w:eastAsia="Times New Roman"/>
        </w:rPr>
        <w:t xml:space="preserve">The </w:t>
      </w:r>
      <w:r w:rsidR="00836A1A">
        <w:rPr>
          <w:rFonts w:eastAsia="Times New Roman"/>
        </w:rPr>
        <w:t>School</w:t>
      </w:r>
      <w:r w:rsidRPr="00D55043">
        <w:rPr>
          <w:rFonts w:eastAsia="Times New Roman"/>
        </w:rPr>
        <w:t xml:space="preserve"> shall report the following violations for an employee who performs safety-sensitive functions by the close of the third (3rd) business day following the date the</w:t>
      </w:r>
      <w:r w:rsidR="00836A1A">
        <w:rPr>
          <w:rFonts w:eastAsia="Times New Roman"/>
        </w:rPr>
        <w:t xml:space="preserve"> School </w:t>
      </w:r>
      <w:r w:rsidRPr="00D55043">
        <w:rPr>
          <w:rFonts w:eastAsia="Times New Roman"/>
        </w:rPr>
        <w:t>obtains actual knowledge of:</w:t>
      </w:r>
    </w:p>
    <w:p w14:paraId="35E5F786"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On-duty alcohol use;</w:t>
      </w:r>
    </w:p>
    <w:p w14:paraId="5255AC11"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Pre-duty alcohol use;</w:t>
      </w:r>
    </w:p>
    <w:p w14:paraId="3BB6E097"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Alcohol use following an accident; and</w:t>
      </w:r>
    </w:p>
    <w:p w14:paraId="71D2E794" w14:textId="77777777" w:rsidR="0066244E" w:rsidRPr="00D55043" w:rsidRDefault="0066244E" w:rsidP="005C6371">
      <w:pPr>
        <w:pStyle w:val="ListParagraph"/>
        <w:numPr>
          <w:ilvl w:val="0"/>
          <w:numId w:val="78"/>
        </w:numPr>
        <w:contextualSpacing w:val="0"/>
        <w:rPr>
          <w:rFonts w:eastAsia="Times New Roman"/>
        </w:rPr>
      </w:pPr>
      <w:r w:rsidRPr="00D55043">
        <w:rPr>
          <w:rFonts w:eastAsia="Times New Roman"/>
        </w:rPr>
        <w:t>Controlled substance use.</w:t>
      </w:r>
    </w:p>
    <w:bookmarkEnd w:id="6"/>
    <w:p w14:paraId="430B1A18" w14:textId="77777777" w:rsidR="0066244E" w:rsidRPr="00D55043" w:rsidRDefault="0066244E" w:rsidP="0066244E">
      <w:pPr>
        <w:rPr>
          <w:rFonts w:eastAsia="Times New Roman"/>
        </w:rPr>
      </w:pPr>
    </w:p>
    <w:p w14:paraId="2EDF8935" w14:textId="77777777" w:rsidR="0066244E" w:rsidRDefault="0066244E" w:rsidP="0066244E">
      <w:pPr>
        <w:ind w:left="720"/>
        <w:rPr>
          <w:rFonts w:eastAsia="Times New Roman"/>
        </w:rPr>
      </w:pPr>
    </w:p>
    <w:p w14:paraId="0AD260D7" w14:textId="77777777" w:rsidR="0066244E" w:rsidRDefault="0066244E" w:rsidP="0066244E">
      <w:pPr>
        <w:ind w:left="720"/>
        <w:rPr>
          <w:rFonts w:eastAsia="Times New Roman"/>
        </w:rPr>
      </w:pPr>
    </w:p>
    <w:p w14:paraId="4BBC8855" w14:textId="77777777" w:rsidR="0066244E" w:rsidRPr="00D55043" w:rsidRDefault="0066244E" w:rsidP="0066244E">
      <w:pPr>
        <w:ind w:left="720"/>
        <w:rPr>
          <w:rFonts w:eastAsia="Times New Roman"/>
        </w:rPr>
      </w:pPr>
    </w:p>
    <w:p w14:paraId="0AE00DED" w14:textId="77777777" w:rsidR="0066244E" w:rsidRDefault="0066244E" w:rsidP="0066244E">
      <w:pPr>
        <w:ind w:left="720"/>
        <w:rPr>
          <w:rFonts w:eastAsia="Times New Roman"/>
        </w:rPr>
      </w:pPr>
    </w:p>
    <w:p w14:paraId="672D1A60" w14:textId="77777777" w:rsidR="0066244E" w:rsidRPr="00D55043" w:rsidRDefault="0066244E" w:rsidP="0066244E">
      <w:pPr>
        <w:ind w:left="720"/>
        <w:rPr>
          <w:rFonts w:eastAsia="Times New Roman"/>
        </w:rPr>
      </w:pPr>
    </w:p>
    <w:p w14:paraId="4859C9B0" w14:textId="77777777" w:rsidR="0066244E" w:rsidRPr="00D55043" w:rsidRDefault="0066244E" w:rsidP="0066244E">
      <w:pPr>
        <w:ind w:left="720"/>
        <w:rPr>
          <w:rFonts w:eastAsia="Times New Roman"/>
        </w:rPr>
      </w:pPr>
    </w:p>
    <w:p w14:paraId="43F4432A" w14:textId="77777777" w:rsidR="0066244E" w:rsidRDefault="0066244E" w:rsidP="0066244E">
      <w:pPr>
        <w:rPr>
          <w:rFonts w:eastAsia="Times New Roman"/>
        </w:rPr>
      </w:pPr>
    </w:p>
    <w:p w14:paraId="0CC175A8" w14:textId="77777777" w:rsidR="004970AD" w:rsidRPr="0021370C" w:rsidRDefault="004970AD" w:rsidP="004970AD">
      <w:pPr>
        <w:rPr>
          <w:rFonts w:eastAsia="Times New Roman"/>
        </w:rPr>
      </w:pPr>
      <w:r>
        <w:rPr>
          <w:rFonts w:eastAsia="Times New Roman"/>
        </w:rPr>
        <w:tab/>
      </w:r>
      <w:r>
        <w:rPr>
          <w:rFonts w:eastAsia="Times New Roman"/>
        </w:rPr>
        <w:tab/>
      </w:r>
    </w:p>
    <w:p w14:paraId="74CB67DF"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A5CDEE8" w14:textId="77777777" w:rsidR="004970AD" w:rsidRPr="0021370C" w:rsidRDefault="004970AD" w:rsidP="00CF4A2A">
      <w:pPr>
        <w:tabs>
          <w:tab w:val="left" w:pos="720"/>
          <w:tab w:val="left" w:pos="1440"/>
          <w:tab w:val="left" w:pos="2160"/>
          <w:tab w:val="left" w:pos="2950"/>
        </w:tabs>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CF4A2A">
        <w:rPr>
          <w:rFonts w:ascii="Times New Roman" w:hAnsi="Times New Roman"/>
          <w:color w:val="000000"/>
          <w:szCs w:val="24"/>
        </w:rPr>
        <w:t>June 28, 2021</w:t>
      </w:r>
    </w:p>
    <w:p w14:paraId="17E03EBA"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3.8—LICENSED PERSONNEL SICK LEAVE</w:t>
      </w:r>
    </w:p>
    <w:p w14:paraId="10D33440" w14:textId="77777777" w:rsidR="004970AD" w:rsidRPr="00102D31" w:rsidRDefault="004970AD" w:rsidP="004970AD">
      <w:pPr>
        <w:rPr>
          <w:rFonts w:ascii="Times New Roman" w:hAnsi="Times New Roman"/>
          <w:color w:val="000000"/>
          <w:szCs w:val="24"/>
        </w:rPr>
      </w:pPr>
    </w:p>
    <w:p w14:paraId="11882417"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Definitions</w:t>
      </w:r>
    </w:p>
    <w:p w14:paraId="2EDD399C"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“Employee” is a full-time employee of the School.</w:t>
      </w:r>
    </w:p>
    <w:p w14:paraId="77F7D270" w14:textId="77777777" w:rsidR="004970AD" w:rsidRPr="00102D31" w:rsidRDefault="004970AD" w:rsidP="004970AD">
      <w:pPr>
        <w:rPr>
          <w:rFonts w:ascii="Times New Roman" w:hAnsi="Times New Roman"/>
          <w:color w:val="000000"/>
          <w:szCs w:val="24"/>
        </w:rPr>
      </w:pPr>
    </w:p>
    <w:p w14:paraId="7950F870"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“Sick Leave” is absence from work due to illness, whether by the employee or a member of the employee’s immediate family, or due to a death in the family. The Director shall determine whether sick leave will be approved on the basis of a death outside the immediate family of the employee.</w:t>
      </w:r>
    </w:p>
    <w:p w14:paraId="3257D44E" w14:textId="77777777" w:rsidR="004970AD" w:rsidRPr="00102D31" w:rsidRDefault="004970AD" w:rsidP="004970AD">
      <w:pPr>
        <w:rPr>
          <w:rFonts w:ascii="Times New Roman" w:hAnsi="Times New Roman"/>
          <w:szCs w:val="24"/>
        </w:rPr>
      </w:pPr>
    </w:p>
    <w:p w14:paraId="6E78724D"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szCs w:val="24"/>
        </w:rPr>
        <w:t>“Excessive Sick Leave” is absence from work , whether paid or unpaid, that exceeds twelve (12) days in a contract year for an employee and that is not excus</w:t>
      </w:r>
      <w:r>
        <w:rPr>
          <w:rFonts w:ascii="Times New Roman" w:hAnsi="Times New Roman"/>
          <w:szCs w:val="24"/>
        </w:rPr>
        <w:t>ed pursuant to: School</w:t>
      </w:r>
      <w:r w:rsidRPr="00102D31">
        <w:rPr>
          <w:rFonts w:ascii="Times New Roman" w:hAnsi="Times New Roman"/>
          <w:szCs w:val="24"/>
        </w:rPr>
        <w:t xml:space="preserve">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14:paraId="1DC5D622" w14:textId="77777777" w:rsidR="004970AD" w:rsidRPr="00102D31" w:rsidRDefault="004970AD" w:rsidP="004970AD">
      <w:pPr>
        <w:rPr>
          <w:rFonts w:ascii="Times New Roman" w:eastAsia="Times New Roman" w:hAnsi="Times New Roman"/>
          <w:szCs w:val="24"/>
        </w:rPr>
      </w:pPr>
    </w:p>
    <w:p w14:paraId="49B48807"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eastAsia="Times New Roman" w:hAnsi="Times New Roman"/>
          <w:szCs w:val="24"/>
        </w:rPr>
        <w:t xml:space="preserve">“Grossly Excessive Sick Leave” is absence from work, whether paid or unpaid, that exceeds 10% of the employee’s contract length </w:t>
      </w:r>
      <w:r w:rsidRPr="00102D31">
        <w:rPr>
          <w:rFonts w:ascii="Times New Roman" w:hAnsi="Times New Roman"/>
          <w:szCs w:val="24"/>
        </w:rPr>
        <w:t>and that is not excused pursuant to: District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14:paraId="2DD35ECB" w14:textId="77777777" w:rsidR="004970AD" w:rsidRPr="00102D31" w:rsidRDefault="004970AD" w:rsidP="004970AD">
      <w:pPr>
        <w:rPr>
          <w:rFonts w:ascii="Times New Roman" w:hAnsi="Times New Roman"/>
          <w:color w:val="000000"/>
          <w:szCs w:val="24"/>
        </w:rPr>
      </w:pPr>
    </w:p>
    <w:p w14:paraId="20E85AF4"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“Current Sick Leave” means those days of sick leave for the current contract year, which leave is granted at the rate of one day of sick leave per contracted month or major part thereof.</w:t>
      </w:r>
    </w:p>
    <w:p w14:paraId="0CF607E1" w14:textId="77777777" w:rsidR="004970AD" w:rsidRPr="00102D31" w:rsidRDefault="004970AD" w:rsidP="004970AD">
      <w:pPr>
        <w:rPr>
          <w:rFonts w:ascii="Times New Roman" w:hAnsi="Times New Roman"/>
          <w:color w:val="000000"/>
          <w:szCs w:val="24"/>
        </w:rPr>
      </w:pPr>
    </w:p>
    <w:p w14:paraId="5598EFEB" w14:textId="5086958D"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color w:val="000000"/>
          <w:szCs w:val="24"/>
        </w:rPr>
        <w:t xml:space="preserve">“Accumulated Sick Leave” is the total of unused sick leave, up to a maximum of ninety (90) days accrued from previous contract, but not used.  </w:t>
      </w:r>
      <w:r w:rsidRPr="00102D31">
        <w:rPr>
          <w:rFonts w:ascii="Times New Roman" w:eastAsia="Times New Roman" w:hAnsi="Times New Roman"/>
          <w:szCs w:val="24"/>
        </w:rPr>
        <w:t>Accumulated sick leave also includes the sick leave transferred from an employee’s previous public school employment.</w:t>
      </w:r>
    </w:p>
    <w:p w14:paraId="6738F883" w14:textId="77777777" w:rsidR="004970AD" w:rsidRPr="00102D31" w:rsidRDefault="004970AD" w:rsidP="004970AD">
      <w:pPr>
        <w:rPr>
          <w:rFonts w:ascii="Times New Roman" w:hAnsi="Times New Roman"/>
          <w:spacing w:val="-8"/>
          <w:szCs w:val="24"/>
        </w:rPr>
      </w:pPr>
    </w:p>
    <w:p w14:paraId="0FA2BA3F" w14:textId="77777777" w:rsidR="004970AD" w:rsidRPr="00102D31" w:rsidRDefault="004970AD" w:rsidP="005C6371">
      <w:pPr>
        <w:numPr>
          <w:ilvl w:val="0"/>
          <w:numId w:val="26"/>
        </w:numPr>
        <w:rPr>
          <w:rFonts w:ascii="Times New Roman" w:hAnsi="Times New Roman"/>
          <w:color w:val="000000"/>
          <w:szCs w:val="24"/>
        </w:rPr>
      </w:pPr>
      <w:r w:rsidRPr="00102D31">
        <w:rPr>
          <w:rFonts w:ascii="Times New Roman" w:hAnsi="Times New Roman"/>
          <w:spacing w:val="-8"/>
          <w:szCs w:val="24"/>
        </w:rPr>
        <w:t xml:space="preserve">“Immediate family” means an employee’s spouse, child, parent, or any other relative provided the other relative lives in the same household as the </w:t>
      </w:r>
      <w:r>
        <w:rPr>
          <w:rFonts w:ascii="Times New Roman" w:hAnsi="Times New Roman"/>
          <w:spacing w:val="-8"/>
          <w:szCs w:val="24"/>
        </w:rPr>
        <w:t>employee</w:t>
      </w:r>
      <w:r w:rsidRPr="00102D31">
        <w:rPr>
          <w:rFonts w:ascii="Times New Roman" w:hAnsi="Times New Roman"/>
          <w:spacing w:val="-8"/>
          <w:szCs w:val="24"/>
        </w:rPr>
        <w:t>.</w:t>
      </w:r>
    </w:p>
    <w:p w14:paraId="70CFB1A4" w14:textId="77777777" w:rsidR="004970AD" w:rsidRPr="00102D31" w:rsidRDefault="004970AD" w:rsidP="004970AD">
      <w:pPr>
        <w:rPr>
          <w:rFonts w:ascii="Times New Roman" w:hAnsi="Times New Roman"/>
          <w:color w:val="000000"/>
          <w:szCs w:val="24"/>
        </w:rPr>
      </w:pPr>
    </w:p>
    <w:p w14:paraId="6ADEC79A" w14:textId="77777777" w:rsidR="004970AD" w:rsidRPr="002D334A" w:rsidRDefault="004970AD" w:rsidP="004970AD">
      <w:pPr>
        <w:rPr>
          <w:rFonts w:ascii="Times New Roman" w:hAnsi="Times New Roman"/>
          <w:b/>
          <w:color w:val="000000"/>
          <w:szCs w:val="24"/>
        </w:rPr>
      </w:pPr>
      <w:r w:rsidRPr="00102D31">
        <w:rPr>
          <w:rFonts w:ascii="Times New Roman" w:hAnsi="Times New Roman"/>
          <w:b/>
          <w:color w:val="000000"/>
          <w:szCs w:val="24"/>
        </w:rPr>
        <w:t>Sick Leave</w:t>
      </w:r>
    </w:p>
    <w:p w14:paraId="7F9C55D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Director has the discretion to approve sick leave for an employee to attend the funeral of a person who is not related to the employee, under circumstances deemed appropriate by the Director. </w:t>
      </w:r>
    </w:p>
    <w:p w14:paraId="2B969697" w14:textId="77777777" w:rsidR="004970AD" w:rsidRPr="00102D31" w:rsidRDefault="004970AD" w:rsidP="004970AD">
      <w:pPr>
        <w:rPr>
          <w:rFonts w:ascii="Times New Roman" w:hAnsi="Times New Roman"/>
          <w:color w:val="000000"/>
          <w:szCs w:val="24"/>
        </w:rPr>
      </w:pPr>
    </w:p>
    <w:p w14:paraId="4B1BE536" w14:textId="5624255A"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14:paraId="083537F7" w14:textId="77777777" w:rsidR="004970AD" w:rsidRPr="00102D31" w:rsidRDefault="004970AD" w:rsidP="004970AD">
      <w:pPr>
        <w:rPr>
          <w:rFonts w:ascii="Times New Roman" w:hAnsi="Times New Roman"/>
          <w:color w:val="000000"/>
          <w:szCs w:val="24"/>
        </w:rPr>
      </w:pPr>
    </w:p>
    <w:p w14:paraId="7CB0AF0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Pay for sick leave shall be at the employee’s daily rate of pay, which is that employee’s total contracted salary, divided by the number of days employed as reflected in the contract. </w:t>
      </w:r>
      <w:r w:rsidRPr="00102D31">
        <w:rPr>
          <w:rFonts w:ascii="Times New Roman" w:hAnsi="Times New Roman"/>
          <w:color w:val="000000"/>
          <w:szCs w:val="24"/>
        </w:rPr>
        <w:lastRenderedPageBreak/>
        <w:t xml:space="preserve">Absences for illness in excess of the employee’s accumulated and current sick leave shall result in a deduction from the employee’s pay at the daily rate as defined above.  </w:t>
      </w:r>
      <w:r w:rsidRPr="00102D31">
        <w:rPr>
          <w:rFonts w:ascii="Times New Roman" w:hAnsi="Times New Roman"/>
          <w:szCs w:val="24"/>
        </w:rPr>
        <w:t>The leave may be taken in inc</w:t>
      </w:r>
      <w:r>
        <w:rPr>
          <w:rFonts w:ascii="Times New Roman" w:hAnsi="Times New Roman"/>
          <w:szCs w:val="24"/>
        </w:rPr>
        <w:t>rements of no less than one-fourth (1/4</w:t>
      </w:r>
      <w:r w:rsidRPr="00102D31">
        <w:rPr>
          <w:rFonts w:ascii="Times New Roman" w:hAnsi="Times New Roman"/>
          <w:szCs w:val="24"/>
        </w:rPr>
        <w:t>) hour.</w:t>
      </w:r>
    </w:p>
    <w:p w14:paraId="2138B25C" w14:textId="77777777" w:rsidR="004970AD" w:rsidRPr="00102D31" w:rsidRDefault="004970AD" w:rsidP="004970AD">
      <w:pPr>
        <w:rPr>
          <w:rFonts w:ascii="Times New Roman" w:hAnsi="Times New Roman"/>
          <w:color w:val="000000"/>
          <w:szCs w:val="24"/>
        </w:rPr>
      </w:pPr>
    </w:p>
    <w:p w14:paraId="171F3A15" w14:textId="77777777" w:rsidR="004970AD" w:rsidRDefault="004970AD" w:rsidP="004970AD">
      <w:pPr>
        <w:ind w:right="-1"/>
        <w:rPr>
          <w:rFonts w:ascii="Times New Roman" w:eastAsia="Times New Roman" w:hAnsi="Times New Roman"/>
          <w:szCs w:val="24"/>
        </w:rPr>
      </w:pPr>
      <w:r w:rsidRPr="00102D31">
        <w:rPr>
          <w:rFonts w:ascii="Times New Roman" w:hAnsi="Times New Roman"/>
          <w:color w:val="000000"/>
          <w:szCs w:val="24"/>
        </w:rPr>
        <w:t xml:space="preserve">At the discretion of the Director, </w:t>
      </w:r>
      <w:r w:rsidRPr="00102D31">
        <w:rPr>
          <w:rFonts w:ascii="Times New Roman" w:eastAsia="Times New Roman" w:hAnsi="Times New Roman"/>
          <w:szCs w:val="24"/>
        </w:rPr>
        <w:t>the school may require a written statement from the employee’s physician documenting the employee’s illness. Failure to provide such documentation of illness may result in sick leave not being paid, or in discipline up to and including termination.</w:t>
      </w:r>
    </w:p>
    <w:p w14:paraId="2403F61F" w14:textId="77777777" w:rsidR="004970AD" w:rsidRDefault="004970AD" w:rsidP="004970AD">
      <w:pPr>
        <w:ind w:right="-1"/>
        <w:rPr>
          <w:rFonts w:ascii="Times New Roman" w:eastAsia="Times New Roman" w:hAnsi="Times New Roman"/>
          <w:szCs w:val="24"/>
        </w:rPr>
      </w:pPr>
    </w:p>
    <w:p w14:paraId="4705C978" w14:textId="77777777" w:rsidR="004970AD" w:rsidRPr="00B13537" w:rsidRDefault="004970AD" w:rsidP="004970AD">
      <w:pPr>
        <w:ind w:right="-1"/>
        <w:rPr>
          <w:rFonts w:eastAsia="Times New Roman"/>
        </w:rPr>
      </w:pPr>
      <w:r w:rsidRPr="00B13537">
        <w:rPr>
          <w:rFonts w:eastAsia="Times New Roman"/>
        </w:rPr>
        <w:t xml:space="preserve">An employee shall be credited with one (1) day of sick leave in the event the employee used one (1) day of sick leave on a mandatory professional development (PD) day so long as the employee makes up the missed mandatory PD day on a noncontract day. Costs and expenses associated with the make-up PD shall be the responsibility of the employee unless agreed to in writing by the </w:t>
      </w:r>
      <w:r>
        <w:rPr>
          <w:rFonts w:eastAsia="Times New Roman"/>
        </w:rPr>
        <w:t xml:space="preserve">Director </w:t>
      </w:r>
      <w:r w:rsidRPr="00B13537">
        <w:rPr>
          <w:rFonts w:eastAsia="Times New Roman"/>
        </w:rPr>
        <w:t>for the expens</w:t>
      </w:r>
      <w:r>
        <w:rPr>
          <w:rFonts w:eastAsia="Times New Roman"/>
        </w:rPr>
        <w:t>es to be covered by the school</w:t>
      </w:r>
      <w:r w:rsidRPr="00B13537">
        <w:rPr>
          <w:rFonts w:eastAsia="Times New Roman"/>
        </w:rPr>
        <w:t>.</w:t>
      </w:r>
    </w:p>
    <w:p w14:paraId="440EE200" w14:textId="77777777" w:rsidR="004970AD" w:rsidRPr="00102D31" w:rsidRDefault="004970AD" w:rsidP="004970AD">
      <w:pPr>
        <w:rPr>
          <w:rFonts w:ascii="Times New Roman" w:hAnsi="Times New Roman"/>
          <w:color w:val="000000"/>
          <w:szCs w:val="24"/>
        </w:rPr>
      </w:pPr>
    </w:p>
    <w:p w14:paraId="0A00F8F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Should a teacher be absent frequently during a school year, and if such a pattern of absences continues, or is reasonably expected to continue, the Director may relieve the teacher of his/her assignment (with Board approval) and assign the teacher substitute duty at the teacher’s daily rate of pay. Should the teacher fail, or otherwise be unable, to report for substitute duty when called, the teacher will be charged a day of sick leave, if available or if unavailable, the teacher will lose a day’s wages at his/her daily rate of pay.</w:t>
      </w:r>
    </w:p>
    <w:p w14:paraId="625AC7FB" w14:textId="77777777" w:rsidR="004970AD" w:rsidRPr="00102D31" w:rsidRDefault="004970AD" w:rsidP="004970AD">
      <w:pPr>
        <w:ind w:right="-1"/>
        <w:rPr>
          <w:rFonts w:ascii="Times New Roman" w:eastAsia="Times New Roman" w:hAnsi="Times New Roman"/>
          <w:szCs w:val="24"/>
        </w:rPr>
      </w:pPr>
    </w:p>
    <w:p w14:paraId="4FB6DC3F"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 xml:space="preserve">If the employee’s absences are excessive or grossly excessive as defined by this policy, disciplinary action may be taken against the employee, which could include termination or nonrenewal of the contract of employment.  The Director shall have the authority when making his/her determination to consider the totality of circumstances surrounding the absences and their impact on school operations or student services. </w:t>
      </w:r>
    </w:p>
    <w:p w14:paraId="352C4497" w14:textId="77777777" w:rsidR="004970AD" w:rsidRPr="00102D31" w:rsidRDefault="004970AD" w:rsidP="004970AD">
      <w:pPr>
        <w:ind w:right="-1"/>
        <w:rPr>
          <w:rFonts w:ascii="Times New Roman" w:hAnsi="Times New Roman"/>
          <w:color w:val="000000"/>
          <w:szCs w:val="24"/>
        </w:rPr>
      </w:pPr>
    </w:p>
    <w:p w14:paraId="7E50175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upon termination of their employment contract with IACS and accepting employment in another school district in this state, education service cooperative, state education agency or two-year college, may transfer any unused sick leave accumulated by the employee, but not to exceed 90 days. </w:t>
      </w:r>
    </w:p>
    <w:p w14:paraId="619B5CAF" w14:textId="77777777" w:rsidR="004970AD" w:rsidRPr="00102D31" w:rsidRDefault="004970AD" w:rsidP="004970AD">
      <w:pPr>
        <w:rPr>
          <w:rFonts w:ascii="Times New Roman" w:hAnsi="Times New Roman"/>
          <w:color w:val="000000"/>
          <w:szCs w:val="24"/>
        </w:rPr>
      </w:pPr>
    </w:p>
    <w:p w14:paraId="203F92E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Payment for unused sick leave shall be made from the salary fund of the school at the rate of one-half (</w:t>
      </w:r>
      <w:r>
        <w:rPr>
          <w:rFonts w:ascii="Times New Roman" w:hAnsi="Times New Roman"/>
          <w:color w:val="000000"/>
          <w:szCs w:val="24"/>
        </w:rPr>
        <w:t>1/2) of the calculated daily rate</w:t>
      </w:r>
      <w:r w:rsidRPr="00102D31">
        <w:rPr>
          <w:rFonts w:ascii="Times New Roman" w:hAnsi="Times New Roman"/>
          <w:color w:val="000000"/>
          <w:szCs w:val="24"/>
        </w:rPr>
        <w:t xml:space="preserve"> of the employee.</w:t>
      </w:r>
    </w:p>
    <w:p w14:paraId="41F3358E" w14:textId="77777777" w:rsidR="004970AD" w:rsidRPr="00102D31" w:rsidRDefault="004970AD" w:rsidP="004970AD">
      <w:pPr>
        <w:rPr>
          <w:rFonts w:ascii="Times New Roman" w:hAnsi="Times New Roman"/>
          <w:color w:val="000000"/>
          <w:szCs w:val="24"/>
        </w:rPr>
      </w:pPr>
    </w:p>
    <w:p w14:paraId="2A5A64AD" w14:textId="77777777" w:rsidR="004970AD" w:rsidRPr="00102D31" w:rsidRDefault="004970AD" w:rsidP="002D334A">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14:paraId="68D4FD63"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lang w:bidi="en-US"/>
        </w:rPr>
        <w:t>Sick leave related absence from work (e.g. sick leave for personal or family illness or acc</w:t>
      </w:r>
      <w:r>
        <w:rPr>
          <w:rFonts w:ascii="Times New Roman" w:eastAsia="Times New Roman" w:hAnsi="Times New Roman"/>
          <w:szCs w:val="24"/>
          <w:lang w:bidi="en-US"/>
        </w:rPr>
        <w:t>ident, and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w:t>
      </w:r>
      <w:r>
        <w:rPr>
          <w:rFonts w:ascii="Times New Roman" w:eastAsia="Times New Roman" w:hAnsi="Times New Roman"/>
          <w:szCs w:val="24"/>
          <w:lang w:bidi="en-US"/>
        </w:rPr>
        <w:t>if an employee who works a non-s</w:t>
      </w:r>
      <w:r w:rsidRPr="00102D31">
        <w:rPr>
          <w:rFonts w:ascii="Times New Roman" w:eastAsia="Times New Roman" w:hAnsi="Times New Roman"/>
          <w:szCs w:val="24"/>
          <w:lang w:bidi="en-US"/>
        </w:rPr>
        <w:t xml:space="preserve">chool job while taking School sick leave for personal or family illness or accident, </w:t>
      </w:r>
      <w:r>
        <w:rPr>
          <w:rFonts w:ascii="Times New Roman" w:eastAsia="Times New Roman" w:hAnsi="Times New Roman"/>
          <w:szCs w:val="24"/>
          <w:lang w:bidi="en-US"/>
        </w:rPr>
        <w:t xml:space="preserve">or </w:t>
      </w:r>
      <w:r w:rsidRPr="00102D31">
        <w:rPr>
          <w:rFonts w:ascii="Times New Roman" w:eastAsia="Times New Roman" w:hAnsi="Times New Roman"/>
          <w:szCs w:val="24"/>
          <w:lang w:bidi="en-US"/>
        </w:rPr>
        <w:t>Workers Comp shall be subject to discipline up to and including termination.</w:t>
      </w:r>
    </w:p>
    <w:p w14:paraId="4E09B62D" w14:textId="77777777" w:rsidR="004970AD" w:rsidRDefault="004970AD" w:rsidP="004970AD">
      <w:pPr>
        <w:ind w:right="-1"/>
        <w:rPr>
          <w:rFonts w:ascii="Times New Roman" w:eastAsia="Times New Roman" w:hAnsi="Times New Roman"/>
          <w:szCs w:val="24"/>
        </w:rPr>
      </w:pPr>
    </w:p>
    <w:p w14:paraId="32DE7EA5" w14:textId="77777777" w:rsidR="004970AD" w:rsidRPr="00102D31" w:rsidRDefault="004970AD" w:rsidP="004970AD">
      <w:pPr>
        <w:rPr>
          <w:rFonts w:ascii="Times New Roman" w:hAnsi="Times New Roman"/>
          <w:color w:val="000000"/>
          <w:szCs w:val="24"/>
        </w:rPr>
      </w:pPr>
    </w:p>
    <w:p w14:paraId="1CAD50DE"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0040EB8"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14:paraId="76B579EA" w14:textId="77777777" w:rsidR="004970AD" w:rsidRPr="00102D31" w:rsidRDefault="004970AD" w:rsidP="004970AD">
      <w:pPr>
        <w:rPr>
          <w:rFonts w:ascii="Times New Roman" w:hAnsi="Times New Roman"/>
          <w:color w:val="000000"/>
          <w:szCs w:val="24"/>
        </w:rPr>
      </w:pPr>
    </w:p>
    <w:p w14:paraId="2B12F461"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3.9--LICENSED PERSONNEL SICK LEAVE BANK </w:t>
      </w:r>
    </w:p>
    <w:p w14:paraId="1135F626" w14:textId="77777777" w:rsidR="004970AD" w:rsidRPr="00102D31" w:rsidRDefault="004970AD" w:rsidP="004970AD">
      <w:pPr>
        <w:rPr>
          <w:rFonts w:ascii="Times New Roman" w:hAnsi="Times New Roman"/>
          <w:color w:val="000000"/>
          <w:szCs w:val="24"/>
        </w:rPr>
      </w:pPr>
    </w:p>
    <w:p w14:paraId="5E30B92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 sick leave bank is established for the purpose of permitting employees, upon approval, to obtain sick leave in excess of accumulated and current sick leave, when the employee has exhausted all such leave.  Only those employees who contribute to the sick leave bank during a given contract year shall be eligible to withdraw from the sick leave bank.</w:t>
      </w:r>
    </w:p>
    <w:p w14:paraId="0E3C644A" w14:textId="77777777" w:rsidR="004970AD" w:rsidRPr="00102D31" w:rsidRDefault="004970AD" w:rsidP="004970AD">
      <w:pPr>
        <w:rPr>
          <w:rFonts w:ascii="Times New Roman" w:hAnsi="Times New Roman"/>
          <w:color w:val="000000"/>
          <w:szCs w:val="24"/>
        </w:rPr>
      </w:pPr>
    </w:p>
    <w:p w14:paraId="3DE0312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Director shall appoint a Sick Leave Bank Committee. That committee shall consist of three (3) members: two (2) teachers and the Director.</w:t>
      </w:r>
    </w:p>
    <w:p w14:paraId="5CCB00A2" w14:textId="77777777" w:rsidR="004970AD" w:rsidRPr="00102D31" w:rsidRDefault="004970AD" w:rsidP="004970AD">
      <w:pPr>
        <w:rPr>
          <w:rFonts w:ascii="Times New Roman" w:hAnsi="Times New Roman"/>
          <w:color w:val="000000"/>
          <w:szCs w:val="24"/>
        </w:rPr>
      </w:pPr>
    </w:p>
    <w:p w14:paraId="72E421A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terms of the committee shall be for three years with one member being replaced each year. </w:t>
      </w:r>
    </w:p>
    <w:p w14:paraId="34EC564B" w14:textId="77777777" w:rsidR="004970AD" w:rsidRPr="00102D31" w:rsidRDefault="004970AD" w:rsidP="004970AD">
      <w:pPr>
        <w:rPr>
          <w:rFonts w:ascii="Times New Roman" w:hAnsi="Times New Roman"/>
          <w:color w:val="000000"/>
          <w:szCs w:val="24"/>
        </w:rPr>
      </w:pPr>
    </w:p>
    <w:p w14:paraId="69B7457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shall meet as necessary for the purpose of reviewing requests for withdrawal from the bank. The determination of the committee shall be final.</w:t>
      </w:r>
    </w:p>
    <w:p w14:paraId="36F21991" w14:textId="77777777" w:rsidR="004970AD" w:rsidRPr="00102D31" w:rsidRDefault="004970AD" w:rsidP="004970AD">
      <w:pPr>
        <w:rPr>
          <w:rFonts w:ascii="Times New Roman" w:hAnsi="Times New Roman"/>
          <w:color w:val="000000"/>
          <w:szCs w:val="24"/>
        </w:rPr>
      </w:pPr>
    </w:p>
    <w:p w14:paraId="00CB8FE5" w14:textId="77777777" w:rsidR="004970AD" w:rsidRPr="002D334A" w:rsidRDefault="004970AD" w:rsidP="004970AD">
      <w:pPr>
        <w:rPr>
          <w:rFonts w:ascii="Times New Roman" w:hAnsi="Times New Roman"/>
          <w:b/>
          <w:color w:val="000000"/>
          <w:szCs w:val="24"/>
        </w:rPr>
      </w:pPr>
      <w:r w:rsidRPr="00102D31">
        <w:rPr>
          <w:rFonts w:ascii="Times New Roman" w:hAnsi="Times New Roman"/>
          <w:b/>
          <w:color w:val="000000"/>
          <w:szCs w:val="24"/>
        </w:rPr>
        <w:t>Withdrawals</w:t>
      </w:r>
    </w:p>
    <w:p w14:paraId="1C5BEADB" w14:textId="43B9D373"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may grant sick leave up to 10 days per contract year</w:t>
      </w:r>
      <w:r>
        <w:rPr>
          <w:rFonts w:ascii="Times New Roman" w:hAnsi="Times New Roman"/>
          <w:color w:val="000000"/>
          <w:szCs w:val="24"/>
        </w:rPr>
        <w:t>,</w:t>
      </w:r>
      <w:r w:rsidRPr="00102D31">
        <w:rPr>
          <w:rFonts w:ascii="Times New Roman" w:hAnsi="Times New Roman"/>
          <w:color w:val="000000"/>
          <w:szCs w:val="24"/>
        </w:rPr>
        <w:t xml:space="preserve"> if available in the sick leave bank</w:t>
      </w:r>
      <w:r>
        <w:rPr>
          <w:rFonts w:ascii="Times New Roman" w:hAnsi="Times New Roman"/>
          <w:color w:val="000000"/>
          <w:szCs w:val="24"/>
        </w:rPr>
        <w:t>,</w:t>
      </w:r>
      <w:r w:rsidRPr="00102D31">
        <w:rPr>
          <w:rFonts w:ascii="Times New Roman" w:hAnsi="Times New Roman"/>
          <w:color w:val="000000"/>
          <w:szCs w:val="24"/>
        </w:rPr>
        <w:t xml:space="preserve"> for personal or family illness, disabilities or accidents (not including accidents for which the employee is receiving Workers’ Compensation), which cause the employee to be absent from work and when the employee has exhausted all accumulated and current sick leave.  </w:t>
      </w:r>
    </w:p>
    <w:p w14:paraId="0D4DA2EA" w14:textId="77777777" w:rsidR="004970AD" w:rsidRPr="00102D31" w:rsidRDefault="004970AD" w:rsidP="004970AD">
      <w:pPr>
        <w:rPr>
          <w:rFonts w:ascii="Times New Roman" w:hAnsi="Times New Roman"/>
          <w:color w:val="000000"/>
          <w:szCs w:val="24"/>
        </w:rPr>
      </w:pPr>
    </w:p>
    <w:p w14:paraId="766F915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14:paraId="3127536B" w14:textId="77777777" w:rsidR="004970AD" w:rsidRPr="00102D31" w:rsidRDefault="004970AD" w:rsidP="004970AD">
      <w:pPr>
        <w:rPr>
          <w:rFonts w:ascii="Times New Roman" w:hAnsi="Times New Roman"/>
          <w:color w:val="000000"/>
          <w:szCs w:val="24"/>
        </w:rPr>
      </w:pPr>
    </w:p>
    <w:p w14:paraId="4CB7F089"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information provided to the Committee is deemed by a majority of the Committee to be insufficient, the Committee may require additional information or deny the employee’s request, at its discretion.  </w:t>
      </w:r>
    </w:p>
    <w:p w14:paraId="4793883E" w14:textId="77777777" w:rsidR="004970AD" w:rsidRDefault="004970AD" w:rsidP="004970AD">
      <w:pPr>
        <w:rPr>
          <w:rFonts w:ascii="Times New Roman" w:hAnsi="Times New Roman"/>
          <w:color w:val="000000"/>
          <w:szCs w:val="24"/>
        </w:rPr>
      </w:pPr>
    </w:p>
    <w:p w14:paraId="01DE8F8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14:paraId="52345806" w14:textId="77777777" w:rsidR="004970AD" w:rsidRPr="00102D31" w:rsidRDefault="004970AD" w:rsidP="004970AD">
      <w:pPr>
        <w:ind w:right="-828"/>
        <w:rPr>
          <w:rFonts w:ascii="Times New Roman" w:eastAsia="Times New Roman" w:hAnsi="Times New Roman"/>
          <w:b/>
          <w:spacing w:val="-8"/>
          <w:szCs w:val="24"/>
        </w:rPr>
      </w:pPr>
    </w:p>
    <w:p w14:paraId="3D21CA4E" w14:textId="77777777" w:rsidR="004970AD" w:rsidRPr="002D334A" w:rsidRDefault="004970AD" w:rsidP="004970AD">
      <w:pPr>
        <w:ind w:right="-828"/>
        <w:rPr>
          <w:rFonts w:ascii="Times New Roman" w:eastAsia="Times New Roman" w:hAnsi="Times New Roman"/>
          <w:b/>
          <w:spacing w:val="-8"/>
          <w:szCs w:val="24"/>
        </w:rPr>
      </w:pPr>
      <w:r w:rsidRPr="00102D31">
        <w:rPr>
          <w:rFonts w:ascii="Times New Roman" w:eastAsia="Times New Roman" w:hAnsi="Times New Roman"/>
          <w:b/>
          <w:spacing w:val="-8"/>
          <w:szCs w:val="24"/>
        </w:rPr>
        <w:t>Spousal Donations</w:t>
      </w:r>
    </w:p>
    <w:p w14:paraId="545AE0EF" w14:textId="4AF1AFE1" w:rsidR="004970AD" w:rsidRPr="0008511F" w:rsidRDefault="004970AD" w:rsidP="004970AD">
      <w:pPr>
        <w:rPr>
          <w:rFonts w:ascii="Times New Roman" w:eastAsia="Times New Roman" w:hAnsi="Times New Roman"/>
          <w:spacing w:val="-8"/>
          <w:szCs w:val="24"/>
          <w:vertAlign w:val="superscript"/>
        </w:rPr>
      </w:pPr>
      <w:r w:rsidRPr="00102D31">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w:t>
      </w:r>
      <w:r w:rsidRPr="00102D31">
        <w:rPr>
          <w:rFonts w:ascii="Times New Roman" w:eastAsia="Times New Roman" w:hAnsi="Times New Roman"/>
          <w:spacing w:val="-8"/>
          <w:szCs w:val="24"/>
        </w:rPr>
        <w:t xml:space="preserve"> </w:t>
      </w:r>
      <w:r>
        <w:rPr>
          <w:rFonts w:ascii="Times New Roman" w:eastAsia="Times New Roman" w:hAnsi="Times New Roman"/>
          <w:spacing w:val="-8"/>
          <w:szCs w:val="24"/>
        </w:rPr>
        <w:t xml:space="preserve">couple </w:t>
      </w:r>
      <w:r w:rsidRPr="00102D31">
        <w:rPr>
          <w:rFonts w:ascii="Times New Roman" w:eastAsia="Times New Roman" w:hAnsi="Times New Roman"/>
          <w:spacing w:val="-8"/>
          <w:szCs w:val="24"/>
        </w:rPr>
        <w:t>are eligible to utilize each other’s sick leave. Written permission must be received for each day of donated sick leave. If the employees are paid at different rates of pay, the lesser rate of pay shall be used for the purpose of the donated sick leave days.</w:t>
      </w:r>
    </w:p>
    <w:p w14:paraId="3D741F6B" w14:textId="77777777" w:rsidR="004970AD" w:rsidRPr="00102D31" w:rsidRDefault="004970AD" w:rsidP="004970AD">
      <w:pPr>
        <w:rPr>
          <w:rFonts w:ascii="Times New Roman" w:eastAsia="Times New Roman" w:hAnsi="Times New Roman"/>
          <w:spacing w:val="-8"/>
          <w:szCs w:val="24"/>
        </w:rPr>
      </w:pPr>
    </w:p>
    <w:p w14:paraId="2AE6299C" w14:textId="77777777" w:rsidR="004970AD" w:rsidRPr="00102D31" w:rsidRDefault="004970AD" w:rsidP="004970AD">
      <w:pPr>
        <w:rPr>
          <w:rFonts w:ascii="Times New Roman" w:eastAsia="Times New Roman" w:hAnsi="Times New Roman"/>
          <w:spacing w:val="-8"/>
          <w:szCs w:val="24"/>
        </w:rPr>
      </w:pPr>
    </w:p>
    <w:p w14:paraId="10A3B41E" w14:textId="77777777" w:rsidR="004970AD" w:rsidRPr="00102D31" w:rsidRDefault="004970AD" w:rsidP="004970AD">
      <w:pPr>
        <w:rPr>
          <w:rFonts w:ascii="Times New Roman" w:hAnsi="Times New Roman"/>
          <w:color w:val="000000"/>
          <w:szCs w:val="24"/>
        </w:rPr>
      </w:pPr>
    </w:p>
    <w:p w14:paraId="73418B3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48665D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t>April 26, 20</w:t>
      </w:r>
      <w:r>
        <w:rPr>
          <w:rFonts w:ascii="Times New Roman" w:hAnsi="Times New Roman"/>
          <w:color w:val="000000"/>
          <w:szCs w:val="24"/>
        </w:rPr>
        <w:t>16</w:t>
      </w:r>
    </w:p>
    <w:p w14:paraId="22FCDC9E" w14:textId="77777777" w:rsidR="004970AD" w:rsidRPr="00102D31" w:rsidRDefault="004970AD" w:rsidP="004970AD">
      <w:pPr>
        <w:rPr>
          <w:rFonts w:ascii="Times New Roman" w:hAnsi="Times New Roman"/>
          <w:color w:val="000000"/>
          <w:szCs w:val="24"/>
        </w:rPr>
      </w:pPr>
    </w:p>
    <w:p w14:paraId="59A85D22" w14:textId="77777777" w:rsidR="004970AD" w:rsidRPr="00102D31" w:rsidRDefault="004970AD" w:rsidP="004970AD">
      <w:pPr>
        <w:rPr>
          <w:rFonts w:ascii="Times New Roman" w:hAnsi="Times New Roman"/>
          <w:color w:val="000000"/>
          <w:szCs w:val="24"/>
        </w:rPr>
      </w:pPr>
    </w:p>
    <w:p w14:paraId="2B09C2FC" w14:textId="77777777" w:rsidR="004970AD" w:rsidRPr="00102D31" w:rsidRDefault="004970AD" w:rsidP="004970AD">
      <w:pPr>
        <w:rPr>
          <w:rFonts w:ascii="Times New Roman" w:hAnsi="Times New Roman"/>
          <w:color w:val="000000"/>
          <w:szCs w:val="24"/>
        </w:rPr>
      </w:pPr>
    </w:p>
    <w:p w14:paraId="308A0B06" w14:textId="77777777" w:rsidR="004970AD" w:rsidRPr="00102D31" w:rsidRDefault="004970AD" w:rsidP="004970AD">
      <w:pPr>
        <w:rPr>
          <w:rFonts w:ascii="Times New Roman" w:hAnsi="Times New Roman"/>
          <w:color w:val="000000"/>
          <w:szCs w:val="24"/>
        </w:rPr>
      </w:pPr>
    </w:p>
    <w:p w14:paraId="3AD5B7FA" w14:textId="77777777" w:rsidR="004970AD" w:rsidRPr="00102D31" w:rsidRDefault="004970AD" w:rsidP="004970AD">
      <w:pPr>
        <w:rPr>
          <w:rFonts w:ascii="Times New Roman" w:hAnsi="Times New Roman"/>
          <w:color w:val="000000"/>
          <w:szCs w:val="24"/>
        </w:rPr>
      </w:pPr>
    </w:p>
    <w:p w14:paraId="33FFC0A5" w14:textId="77777777" w:rsidR="004970AD" w:rsidRPr="00102D31" w:rsidRDefault="004970AD" w:rsidP="004970AD">
      <w:pPr>
        <w:rPr>
          <w:rFonts w:ascii="Times New Roman" w:hAnsi="Times New Roman"/>
          <w:color w:val="000000"/>
          <w:szCs w:val="24"/>
        </w:rPr>
      </w:pPr>
    </w:p>
    <w:p w14:paraId="758E5713" w14:textId="77777777" w:rsidR="004970AD" w:rsidRPr="00102D31" w:rsidRDefault="004970AD" w:rsidP="004970AD">
      <w:pPr>
        <w:rPr>
          <w:rFonts w:ascii="Times New Roman" w:hAnsi="Times New Roman"/>
          <w:color w:val="000000"/>
          <w:szCs w:val="24"/>
        </w:rPr>
      </w:pPr>
    </w:p>
    <w:p w14:paraId="70AF6BA3" w14:textId="77777777" w:rsidR="004970AD" w:rsidRPr="00102D31" w:rsidRDefault="004970AD" w:rsidP="004970AD">
      <w:pPr>
        <w:rPr>
          <w:rFonts w:ascii="Times New Roman" w:hAnsi="Times New Roman"/>
          <w:b/>
          <w:color w:val="000000"/>
          <w:szCs w:val="24"/>
        </w:rPr>
      </w:pPr>
    </w:p>
    <w:p w14:paraId="14C1303F" w14:textId="77777777" w:rsidR="004970AD" w:rsidRPr="00102D31" w:rsidRDefault="004970AD" w:rsidP="004970AD">
      <w:pPr>
        <w:rPr>
          <w:rFonts w:ascii="Times New Roman" w:hAnsi="Times New Roman"/>
          <w:b/>
          <w:color w:val="000000"/>
          <w:szCs w:val="24"/>
        </w:rPr>
      </w:pPr>
    </w:p>
    <w:p w14:paraId="5264A73E" w14:textId="77777777" w:rsidR="004970AD" w:rsidRPr="00102D31" w:rsidRDefault="004970AD" w:rsidP="004970AD">
      <w:pPr>
        <w:rPr>
          <w:rFonts w:ascii="Times New Roman" w:hAnsi="Times New Roman"/>
          <w:b/>
          <w:color w:val="000000"/>
          <w:szCs w:val="24"/>
        </w:rPr>
      </w:pPr>
    </w:p>
    <w:p w14:paraId="7A70E4DD" w14:textId="77777777" w:rsidR="004970AD" w:rsidRPr="00102D31" w:rsidRDefault="004970AD" w:rsidP="004970AD">
      <w:pPr>
        <w:rPr>
          <w:rFonts w:ascii="Times New Roman" w:hAnsi="Times New Roman"/>
          <w:b/>
          <w:color w:val="000000"/>
          <w:szCs w:val="24"/>
        </w:rPr>
      </w:pPr>
    </w:p>
    <w:p w14:paraId="5808EF57" w14:textId="77777777" w:rsidR="004970AD" w:rsidRPr="00102D31" w:rsidRDefault="004970AD" w:rsidP="004970AD">
      <w:pPr>
        <w:rPr>
          <w:rFonts w:ascii="Times New Roman" w:hAnsi="Times New Roman"/>
          <w:b/>
          <w:color w:val="000000"/>
          <w:szCs w:val="24"/>
        </w:rPr>
      </w:pPr>
    </w:p>
    <w:p w14:paraId="69D2BC96" w14:textId="77777777" w:rsidR="004970AD" w:rsidRPr="00102D31" w:rsidRDefault="004970AD" w:rsidP="004970AD">
      <w:pPr>
        <w:rPr>
          <w:rFonts w:ascii="Times New Roman" w:hAnsi="Times New Roman"/>
          <w:b/>
          <w:color w:val="000000"/>
          <w:szCs w:val="24"/>
        </w:rPr>
      </w:pPr>
    </w:p>
    <w:p w14:paraId="5499BA7B" w14:textId="77777777" w:rsidR="004970AD" w:rsidRPr="00102D31" w:rsidRDefault="004970AD" w:rsidP="004970AD">
      <w:pPr>
        <w:rPr>
          <w:rFonts w:ascii="Times New Roman" w:hAnsi="Times New Roman"/>
          <w:b/>
          <w:color w:val="000000"/>
          <w:szCs w:val="24"/>
        </w:rPr>
      </w:pPr>
    </w:p>
    <w:p w14:paraId="2893E16B" w14:textId="77777777" w:rsidR="004970AD" w:rsidRPr="00102D31" w:rsidRDefault="004970AD" w:rsidP="004970AD">
      <w:pPr>
        <w:rPr>
          <w:rFonts w:ascii="Times New Roman" w:hAnsi="Times New Roman"/>
          <w:b/>
          <w:color w:val="000000"/>
          <w:szCs w:val="24"/>
        </w:rPr>
      </w:pPr>
    </w:p>
    <w:p w14:paraId="4C3B8C74" w14:textId="77777777" w:rsidR="004970AD" w:rsidRPr="00102D31" w:rsidRDefault="004970AD" w:rsidP="004970AD">
      <w:pPr>
        <w:rPr>
          <w:rFonts w:ascii="Times New Roman" w:hAnsi="Times New Roman"/>
          <w:b/>
          <w:color w:val="000000"/>
          <w:szCs w:val="24"/>
        </w:rPr>
      </w:pPr>
    </w:p>
    <w:p w14:paraId="23881C07" w14:textId="77777777" w:rsidR="004970AD" w:rsidRPr="00102D31" w:rsidRDefault="004970AD" w:rsidP="004970AD">
      <w:pPr>
        <w:rPr>
          <w:rFonts w:ascii="Times New Roman" w:hAnsi="Times New Roman"/>
          <w:b/>
          <w:color w:val="000000"/>
          <w:szCs w:val="24"/>
        </w:rPr>
      </w:pPr>
    </w:p>
    <w:p w14:paraId="37A802DF" w14:textId="77777777" w:rsidR="004970AD" w:rsidRPr="00102D31" w:rsidRDefault="004970AD" w:rsidP="004970AD">
      <w:pPr>
        <w:rPr>
          <w:rFonts w:ascii="Times New Roman" w:hAnsi="Times New Roman"/>
          <w:b/>
          <w:color w:val="000000"/>
          <w:szCs w:val="24"/>
        </w:rPr>
      </w:pPr>
    </w:p>
    <w:p w14:paraId="4383060B" w14:textId="77777777" w:rsidR="004970AD" w:rsidRPr="00102D31" w:rsidRDefault="004970AD" w:rsidP="004970AD">
      <w:pPr>
        <w:rPr>
          <w:rFonts w:ascii="Times New Roman" w:hAnsi="Times New Roman"/>
          <w:b/>
          <w:color w:val="000000"/>
          <w:szCs w:val="24"/>
        </w:rPr>
      </w:pPr>
    </w:p>
    <w:p w14:paraId="148BB674" w14:textId="77777777" w:rsidR="004970AD" w:rsidRPr="00102D31" w:rsidRDefault="004970AD" w:rsidP="004970AD">
      <w:pPr>
        <w:rPr>
          <w:rFonts w:ascii="Times New Roman" w:hAnsi="Times New Roman"/>
          <w:b/>
          <w:color w:val="000000"/>
          <w:szCs w:val="24"/>
        </w:rPr>
      </w:pPr>
    </w:p>
    <w:p w14:paraId="4EE34D8A" w14:textId="77777777" w:rsidR="004970AD" w:rsidRPr="00102D31" w:rsidRDefault="004970AD" w:rsidP="004970AD">
      <w:pPr>
        <w:rPr>
          <w:rFonts w:ascii="Times New Roman" w:hAnsi="Times New Roman"/>
          <w:b/>
          <w:color w:val="000000"/>
          <w:szCs w:val="24"/>
        </w:rPr>
      </w:pPr>
    </w:p>
    <w:p w14:paraId="01229954" w14:textId="77777777" w:rsidR="004970AD" w:rsidRPr="00102D31" w:rsidRDefault="004970AD" w:rsidP="004970AD">
      <w:pPr>
        <w:rPr>
          <w:rFonts w:ascii="Times New Roman" w:hAnsi="Times New Roman"/>
          <w:b/>
          <w:color w:val="000000"/>
          <w:szCs w:val="24"/>
        </w:rPr>
      </w:pPr>
    </w:p>
    <w:p w14:paraId="2760D81A"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3.11—LICENSED PERSONNEL PERSONAL AND PROFESSIONAL LEAVE</w:t>
      </w:r>
      <w:r w:rsidRPr="00102D31">
        <w:rPr>
          <w:rFonts w:ascii="Times New Roman" w:hAnsi="Times New Roman"/>
          <w:color w:val="000000"/>
          <w:szCs w:val="24"/>
        </w:rPr>
        <w:t xml:space="preserve"> </w:t>
      </w:r>
    </w:p>
    <w:p w14:paraId="494F13D8" w14:textId="77777777" w:rsidR="004970AD" w:rsidRPr="00102D31" w:rsidRDefault="004970AD" w:rsidP="004970AD">
      <w:pPr>
        <w:rPr>
          <w:rFonts w:ascii="Times New Roman" w:hAnsi="Times New Roman"/>
          <w:szCs w:val="24"/>
        </w:rPr>
      </w:pPr>
    </w:p>
    <w:p w14:paraId="79B925DC" w14:textId="77777777" w:rsidR="004970AD" w:rsidRPr="00102D31" w:rsidRDefault="004970AD" w:rsidP="000E729A">
      <w:pPr>
        <w:pStyle w:val="Heading7"/>
        <w:rPr>
          <w:rFonts w:ascii="Times New Roman" w:hAnsi="Times New Roman"/>
          <w:szCs w:val="24"/>
        </w:rPr>
      </w:pPr>
      <w:r w:rsidRPr="00860A7C">
        <w:rPr>
          <w:rFonts w:ascii="Times New Roman" w:hAnsi="Times New Roman"/>
          <w:szCs w:val="24"/>
        </w:rPr>
        <w:t>Personal Leave</w:t>
      </w:r>
    </w:p>
    <w:p w14:paraId="4EEE7018" w14:textId="0B7CD597" w:rsidR="004970AD" w:rsidRDefault="004970AD" w:rsidP="004970AD">
      <w:pPr>
        <w:rPr>
          <w:rFonts w:ascii="Times New Roman" w:hAnsi="Times New Roman"/>
          <w:szCs w:val="24"/>
        </w:rPr>
      </w:pPr>
      <w:r w:rsidRPr="00102D31">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Pr="00102D31">
        <w:rPr>
          <w:rFonts w:ascii="Times New Roman" w:hAnsi="Times New Roman"/>
          <w:b/>
          <w:szCs w:val="24"/>
          <w:vertAlign w:val="superscript"/>
        </w:rPr>
        <w:t xml:space="preserve"> </w:t>
      </w:r>
      <w:r w:rsidRPr="00102D31">
        <w:rPr>
          <w:rFonts w:ascii="Times New Roman" w:hAnsi="Times New Roman"/>
          <w:szCs w:val="24"/>
        </w:rPr>
        <w:t xml:space="preserve">days of personal leave per contract year. </w:t>
      </w:r>
    </w:p>
    <w:p w14:paraId="2C4F1645" w14:textId="77777777" w:rsidR="004970AD" w:rsidRPr="00102D31" w:rsidRDefault="004970AD" w:rsidP="004970AD">
      <w:pPr>
        <w:rPr>
          <w:rFonts w:ascii="Times New Roman" w:hAnsi="Times New Roman"/>
          <w:szCs w:val="24"/>
        </w:rPr>
      </w:pPr>
    </w:p>
    <w:p w14:paraId="71162ED4"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t>
      </w:r>
    </w:p>
    <w:p w14:paraId="7B0F6C14" w14:textId="77777777" w:rsidR="004970AD" w:rsidRPr="00102D31" w:rsidRDefault="004970AD" w:rsidP="004970AD">
      <w:pPr>
        <w:pStyle w:val="Footer"/>
        <w:tabs>
          <w:tab w:val="clear" w:pos="4320"/>
          <w:tab w:val="clear" w:pos="8640"/>
        </w:tabs>
        <w:rPr>
          <w:rFonts w:ascii="Times New Roman" w:hAnsi="Times New Roman"/>
          <w:szCs w:val="24"/>
        </w:rPr>
      </w:pPr>
    </w:p>
    <w:p w14:paraId="19B23F38" w14:textId="77777777" w:rsidR="004970AD" w:rsidRPr="00102D31" w:rsidRDefault="004970AD" w:rsidP="004970AD">
      <w:pPr>
        <w:rPr>
          <w:rFonts w:ascii="Times New Roman" w:hAnsi="Times New Roman"/>
          <w:szCs w:val="24"/>
        </w:rPr>
      </w:pPr>
      <w:r w:rsidRPr="00102D31">
        <w:rPr>
          <w:rFonts w:ascii="Times New Roman" w:hAnsi="Times New Roman"/>
          <w:szCs w:val="24"/>
        </w:rPr>
        <w:t>School functions, for the purposes of this policy, means:</w:t>
      </w:r>
    </w:p>
    <w:p w14:paraId="662FF5DF" w14:textId="77777777" w:rsidR="004970AD" w:rsidRDefault="004970AD" w:rsidP="005C6371">
      <w:pPr>
        <w:numPr>
          <w:ilvl w:val="0"/>
          <w:numId w:val="32"/>
        </w:numPr>
        <w:rPr>
          <w:rFonts w:ascii="Times New Roman" w:hAnsi="Times New Roman"/>
          <w:szCs w:val="24"/>
        </w:rPr>
      </w:pPr>
      <w:r w:rsidRPr="00102D31">
        <w:rPr>
          <w:rFonts w:ascii="Times New Roman" w:hAnsi="Times New Roman"/>
          <w:szCs w:val="24"/>
        </w:rPr>
        <w:t>Athletic or academic events related to the school; and</w:t>
      </w:r>
    </w:p>
    <w:p w14:paraId="58F8647F" w14:textId="77777777" w:rsidR="004970AD" w:rsidRPr="00133FAD" w:rsidRDefault="004970AD" w:rsidP="005C6371">
      <w:pPr>
        <w:numPr>
          <w:ilvl w:val="0"/>
          <w:numId w:val="32"/>
        </w:numPr>
        <w:rPr>
          <w:rFonts w:ascii="Times New Roman" w:hAnsi="Times New Roman"/>
          <w:szCs w:val="24"/>
        </w:rPr>
      </w:pPr>
      <w:r w:rsidRPr="00133FAD">
        <w:rPr>
          <w:rFonts w:ascii="Times New Roman" w:hAnsi="Times New Roman"/>
          <w:szCs w:val="24"/>
        </w:rPr>
        <w:t>Meetings and conferences related to education.</w:t>
      </w:r>
    </w:p>
    <w:p w14:paraId="4C3438F9" w14:textId="77777777" w:rsidR="004970AD" w:rsidRPr="00102D31" w:rsidRDefault="004970AD" w:rsidP="004970AD">
      <w:pPr>
        <w:rPr>
          <w:rFonts w:ascii="Times New Roman" w:hAnsi="Times New Roman"/>
          <w:szCs w:val="24"/>
        </w:rPr>
      </w:pPr>
    </w:p>
    <w:p w14:paraId="0A7A8453"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For employees other than the Director, the determination of what activities meet the definition of a school function shall be made by the Director. For the Director,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p>
    <w:p w14:paraId="19330BCB" w14:textId="77777777" w:rsidR="004970AD" w:rsidRPr="00102D31" w:rsidRDefault="004970AD" w:rsidP="004970AD">
      <w:pPr>
        <w:rPr>
          <w:rFonts w:ascii="Times New Roman" w:hAnsi="Times New Roman"/>
          <w:szCs w:val="24"/>
        </w:rPr>
      </w:pPr>
    </w:p>
    <w:p w14:paraId="56582198"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Any employee desiring to take personal leave may do so by making a written request to </w:t>
      </w:r>
      <w:r>
        <w:rPr>
          <w:rFonts w:ascii="Times New Roman" w:hAnsi="Times New Roman"/>
          <w:szCs w:val="24"/>
        </w:rPr>
        <w:t>the Director</w:t>
      </w:r>
      <w:r w:rsidRPr="00102D31">
        <w:rPr>
          <w:rFonts w:ascii="Times New Roman" w:hAnsi="Times New Roman"/>
          <w:szCs w:val="24"/>
        </w:rPr>
        <w:t xml:space="preserve"> at least twenty-four (24) hours prior to the time of the requested leave. The twenty-four hour requirement may be waived by the </w:t>
      </w:r>
      <w:r>
        <w:rPr>
          <w:rFonts w:ascii="Times New Roman" w:hAnsi="Times New Roman"/>
          <w:szCs w:val="24"/>
        </w:rPr>
        <w:t>Director</w:t>
      </w:r>
      <w:r w:rsidRPr="00102D31">
        <w:rPr>
          <w:rFonts w:ascii="Times New Roman" w:hAnsi="Times New Roman"/>
          <w:szCs w:val="24"/>
        </w:rPr>
        <w:t xml:space="preserve"> when the </w:t>
      </w:r>
      <w:r>
        <w:rPr>
          <w:rFonts w:ascii="Times New Roman" w:hAnsi="Times New Roman"/>
          <w:szCs w:val="24"/>
        </w:rPr>
        <w:t xml:space="preserve">Director </w:t>
      </w:r>
      <w:r w:rsidRPr="00102D31">
        <w:rPr>
          <w:rFonts w:ascii="Times New Roman" w:hAnsi="Times New Roman"/>
          <w:szCs w:val="24"/>
        </w:rPr>
        <w:t>deems it appropriate.  Depending upon the availability of substitutes and the number of people absent on that particular day, the request for personal leave may be denied.</w:t>
      </w:r>
    </w:p>
    <w:p w14:paraId="0E0D9C90" w14:textId="77777777" w:rsidR="004970AD" w:rsidRPr="00102D31" w:rsidRDefault="004970AD" w:rsidP="004970AD">
      <w:pPr>
        <w:rPr>
          <w:rFonts w:ascii="Times New Roman" w:hAnsi="Times New Roman"/>
          <w:szCs w:val="24"/>
        </w:rPr>
      </w:pPr>
    </w:p>
    <w:p w14:paraId="3B3BF9B5"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from the Director. Failure to report to work without having received permission to be absent is grounds for discipline, up to and including termination. </w:t>
      </w:r>
    </w:p>
    <w:p w14:paraId="06E773D7" w14:textId="77777777" w:rsidR="004970AD" w:rsidRPr="00102D31" w:rsidRDefault="004970AD" w:rsidP="004970AD">
      <w:pPr>
        <w:rPr>
          <w:rFonts w:ascii="Times New Roman" w:hAnsi="Times New Roman"/>
          <w:szCs w:val="24"/>
        </w:rPr>
      </w:pPr>
    </w:p>
    <w:p w14:paraId="7853C5D6" w14:textId="4F1AA958" w:rsidR="004970AD" w:rsidRPr="00133FAD" w:rsidRDefault="004970AD" w:rsidP="004970AD">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14:paraId="40D98E90" w14:textId="77777777" w:rsidR="004970AD" w:rsidRPr="00102D31" w:rsidRDefault="004970AD" w:rsidP="004970AD">
      <w:pPr>
        <w:rPr>
          <w:rFonts w:ascii="Times New Roman" w:hAnsi="Times New Roman"/>
          <w:szCs w:val="24"/>
        </w:rPr>
      </w:pPr>
    </w:p>
    <w:p w14:paraId="753F12D6" w14:textId="4CDF643E" w:rsidR="004970AD" w:rsidRPr="00133FAD" w:rsidRDefault="004970AD" w:rsidP="004970AD">
      <w:pPr>
        <w:rPr>
          <w:rFonts w:ascii="Times New Roman" w:hAnsi="Times New Roman"/>
          <w:szCs w:val="24"/>
          <w:vertAlign w:val="superscript"/>
        </w:rPr>
      </w:pPr>
      <w:r w:rsidRPr="00102D31">
        <w:rPr>
          <w:rFonts w:ascii="Times New Roman" w:hAnsi="Times New Roman"/>
          <w:szCs w:val="24"/>
        </w:rPr>
        <w:t>Personal leave may not be taken the day before or the day after a holiday.</w:t>
      </w:r>
    </w:p>
    <w:p w14:paraId="0FC2847F" w14:textId="77777777" w:rsidR="004970AD" w:rsidRPr="00102D31" w:rsidRDefault="004970AD" w:rsidP="004970AD">
      <w:pPr>
        <w:rPr>
          <w:rFonts w:ascii="Times New Roman" w:hAnsi="Times New Roman"/>
          <w:b/>
          <w:szCs w:val="24"/>
        </w:rPr>
      </w:pPr>
    </w:p>
    <w:p w14:paraId="3461AD37" w14:textId="77777777" w:rsidR="004970AD" w:rsidRPr="00102D31" w:rsidRDefault="004970AD" w:rsidP="000E729A">
      <w:pPr>
        <w:rPr>
          <w:rFonts w:ascii="Times New Roman" w:hAnsi="Times New Roman"/>
          <w:szCs w:val="24"/>
        </w:rPr>
      </w:pPr>
      <w:r w:rsidRPr="00860A7C">
        <w:rPr>
          <w:rFonts w:ascii="Times New Roman" w:hAnsi="Times New Roman"/>
          <w:b/>
          <w:szCs w:val="24"/>
        </w:rPr>
        <w:t>Professional Leave</w:t>
      </w:r>
    </w:p>
    <w:p w14:paraId="223EEFD9"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“Professional Leave” is leave granted for the purpose of enabling an employee to participate in professional activities (e.g., teacher workshops or serving on professional committees) </w:t>
      </w:r>
      <w:r w:rsidRPr="00102D31">
        <w:rPr>
          <w:rFonts w:ascii="Times New Roman" w:hAnsi="Times New Roman"/>
          <w:szCs w:val="24"/>
        </w:rPr>
        <w:lastRenderedPageBreak/>
        <w:t xml:space="preserve">which can serve to improve the school’s instructional program or enhances the employee’s ability to perform his duties.  Professional leave will also be granted when a school employee is subpoenaed for a matter arising out of the employee’s employment with the school. </w:t>
      </w:r>
      <w:r>
        <w:rPr>
          <w:rFonts w:ascii="Times New Roman" w:hAnsi="Times New Roman"/>
          <w:szCs w:val="24"/>
        </w:rPr>
        <w:t xml:space="preserve"> </w:t>
      </w:r>
      <w:r w:rsidRPr="00102D31">
        <w:rPr>
          <w:rFonts w:ascii="Times New Roman" w:hAnsi="Times New Roman"/>
          <w:szCs w:val="24"/>
        </w:rPr>
        <w:t>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14:paraId="63841BA4" w14:textId="77777777" w:rsidR="004970AD" w:rsidRPr="00102D31" w:rsidRDefault="004970AD" w:rsidP="004970AD">
      <w:pPr>
        <w:rPr>
          <w:rFonts w:ascii="Times New Roman" w:hAnsi="Times New Roman"/>
          <w:szCs w:val="24"/>
        </w:rPr>
      </w:pPr>
    </w:p>
    <w:p w14:paraId="5E254B2D" w14:textId="77777777" w:rsidR="004970AD" w:rsidRPr="00102D31" w:rsidRDefault="004970AD" w:rsidP="004970AD">
      <w:pPr>
        <w:rPr>
          <w:rFonts w:ascii="Times New Roman" w:hAnsi="Times New Roman"/>
          <w:szCs w:val="24"/>
        </w:rPr>
      </w:pPr>
      <w:r w:rsidRPr="00102D31">
        <w:rPr>
          <w:rFonts w:ascii="Times New Roman" w:hAnsi="Times New Roman"/>
          <w:szCs w:val="24"/>
        </w:rPr>
        <w:t>Applications for professional leave should be made as soon as possible following the employee’s discerning a need for such leave, but, in any case, no less than two (2) weeks before the requested leave is to begin, if possible.</w:t>
      </w:r>
    </w:p>
    <w:p w14:paraId="57C1ED11" w14:textId="77777777" w:rsidR="004970AD" w:rsidRPr="00102D31" w:rsidRDefault="004970AD" w:rsidP="004970AD">
      <w:pPr>
        <w:rPr>
          <w:rFonts w:ascii="Times New Roman" w:hAnsi="Times New Roman"/>
          <w:szCs w:val="24"/>
        </w:rPr>
      </w:pPr>
    </w:p>
    <w:p w14:paraId="45B07859" w14:textId="77777777" w:rsidR="004970AD" w:rsidRPr="00133FAD" w:rsidRDefault="004970AD" w:rsidP="004970AD">
      <w:pPr>
        <w:rPr>
          <w:rFonts w:ascii="Times New Roman" w:hAnsi="Times New Roman"/>
          <w:szCs w:val="24"/>
          <w:vertAlign w:val="superscript"/>
        </w:rPr>
      </w:pPr>
      <w:r w:rsidRPr="00102D31">
        <w:rPr>
          <w:rFonts w:ascii="Times New Roman" w:hAnsi="Times New Roman"/>
          <w:szCs w:val="24"/>
        </w:rPr>
        <w:t>If the employee does not receive or does not accept remuneration for his/her participation in the professional leave activity and a substitute is needed for the employee, the school shall pay the full cost of the substitute. If the employee receives and accepts remuneration for his/her participation in the professional leave activity (e.g. scholastic audits or praxis assessments), the employee shall forfeit his/her daily rate of pay from the school for the time the employee misses. The cost of a substitute, if one is needed, shall be paid by the school.</w:t>
      </w:r>
      <w:r>
        <w:rPr>
          <w:rFonts w:ascii="Times New Roman" w:hAnsi="Times New Roman"/>
          <w:szCs w:val="24"/>
          <w:vertAlign w:val="superscript"/>
        </w:rPr>
        <w:t>5</w:t>
      </w:r>
    </w:p>
    <w:p w14:paraId="1E05B9A3" w14:textId="77777777" w:rsidR="004970AD" w:rsidRPr="00102D31" w:rsidRDefault="004970AD" w:rsidP="004970AD">
      <w:pPr>
        <w:rPr>
          <w:rFonts w:ascii="Times New Roman" w:hAnsi="Times New Roman"/>
          <w:szCs w:val="24"/>
        </w:rPr>
      </w:pPr>
    </w:p>
    <w:p w14:paraId="5CAF6ABE" w14:textId="77777777" w:rsidR="004970AD" w:rsidRPr="00102D31" w:rsidRDefault="004970AD" w:rsidP="004970AD">
      <w:pPr>
        <w:rPr>
          <w:rFonts w:ascii="Times New Roman" w:hAnsi="Times New Roman"/>
          <w:b/>
          <w:szCs w:val="24"/>
        </w:rPr>
      </w:pPr>
    </w:p>
    <w:p w14:paraId="396DE651" w14:textId="77777777" w:rsidR="004970AD" w:rsidRPr="00133FAD" w:rsidRDefault="004970AD" w:rsidP="004970AD">
      <w:pPr>
        <w:ind w:left="720"/>
        <w:rPr>
          <w:rFonts w:eastAsia="Times New Roman"/>
        </w:rPr>
      </w:pPr>
    </w:p>
    <w:p w14:paraId="6BA6A800" w14:textId="77777777" w:rsidR="004970AD" w:rsidRPr="00102D31" w:rsidRDefault="004970AD" w:rsidP="004970AD">
      <w:pPr>
        <w:rPr>
          <w:rFonts w:ascii="Times New Roman" w:hAnsi="Times New Roman"/>
          <w:color w:val="FF0000"/>
          <w:szCs w:val="24"/>
          <w:u w:val="single"/>
        </w:rPr>
      </w:pPr>
    </w:p>
    <w:p w14:paraId="7387FA3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295FCBF"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t>April 26, 2016</w:t>
      </w:r>
    </w:p>
    <w:p w14:paraId="0F0E083A" w14:textId="77777777" w:rsidR="004970AD" w:rsidRPr="00102D31" w:rsidRDefault="004970AD" w:rsidP="004970AD">
      <w:pPr>
        <w:rPr>
          <w:rFonts w:ascii="Times New Roman" w:hAnsi="Times New Roman"/>
          <w:color w:val="000000"/>
          <w:szCs w:val="24"/>
        </w:rPr>
      </w:pPr>
    </w:p>
    <w:p w14:paraId="285E4E92" w14:textId="77777777" w:rsidR="004970AD" w:rsidRPr="00102D31" w:rsidRDefault="004970AD" w:rsidP="004970AD">
      <w:pPr>
        <w:pStyle w:val="Style1"/>
        <w:ind w:right="-1"/>
        <w:rPr>
          <w:sz w:val="24"/>
          <w:szCs w:val="24"/>
        </w:rPr>
      </w:pPr>
      <w:r w:rsidRPr="00102D31">
        <w:rPr>
          <w:sz w:val="24"/>
          <w:szCs w:val="24"/>
        </w:rPr>
        <w:br w:type="page"/>
      </w:r>
      <w:bookmarkStart w:id="8" w:name="_Toc332410006"/>
      <w:bookmarkStart w:id="9" w:name="_Toc332410080"/>
      <w:bookmarkStart w:id="10" w:name="_Toc332410089"/>
      <w:r w:rsidRPr="00102D31">
        <w:rPr>
          <w:sz w:val="24"/>
          <w:szCs w:val="24"/>
        </w:rPr>
        <w:lastRenderedPageBreak/>
        <w:t>3.12—</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RESPONSIBILITIES IN DEALING WITH SEX OFFENDERS ON CAMPUS</w:t>
      </w:r>
      <w:bookmarkEnd w:id="8"/>
      <w:bookmarkEnd w:id="9"/>
      <w:bookmarkEnd w:id="10"/>
      <w:r w:rsidRPr="00102D31">
        <w:rPr>
          <w:sz w:val="24"/>
          <w:szCs w:val="24"/>
        </w:rPr>
        <w:t xml:space="preserve"> </w:t>
      </w:r>
    </w:p>
    <w:p w14:paraId="44F9050A" w14:textId="77777777" w:rsidR="004970AD" w:rsidRPr="00102D31" w:rsidRDefault="004970AD" w:rsidP="004970AD">
      <w:pPr>
        <w:ind w:right="-1"/>
        <w:rPr>
          <w:rFonts w:ascii="Times New Roman" w:hAnsi="Times New Roman"/>
          <w:szCs w:val="24"/>
        </w:rPr>
      </w:pPr>
    </w:p>
    <w:p w14:paraId="20432DD9"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14:paraId="4C428FCF" w14:textId="77777777" w:rsidR="004970AD" w:rsidRPr="00102D31" w:rsidRDefault="004970AD" w:rsidP="004970AD">
      <w:pPr>
        <w:ind w:right="-1"/>
        <w:rPr>
          <w:rFonts w:ascii="Times New Roman" w:hAnsi="Times New Roman"/>
          <w:szCs w:val="24"/>
        </w:rPr>
      </w:pPr>
    </w:p>
    <w:p w14:paraId="3093D7F5"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the Director in enforcing the restrictions placed on campus access to Level 3 and Level 4 sex offenders.</w:t>
      </w:r>
    </w:p>
    <w:p w14:paraId="32D0B117" w14:textId="77777777" w:rsidR="004970AD" w:rsidRPr="00102D31" w:rsidRDefault="004970AD" w:rsidP="004970AD">
      <w:pPr>
        <w:ind w:right="-1"/>
        <w:rPr>
          <w:rFonts w:ascii="Times New Roman" w:hAnsi="Times New Roman"/>
          <w:szCs w:val="24"/>
        </w:rPr>
      </w:pPr>
    </w:p>
    <w:p w14:paraId="0B268617" w14:textId="31157F1B" w:rsidR="004970AD" w:rsidRPr="00102D31" w:rsidRDefault="004970AD" w:rsidP="004970AD">
      <w:pPr>
        <w:ind w:right="-1"/>
        <w:rPr>
          <w:rFonts w:ascii="Times New Roman" w:hAnsi="Times New Roman"/>
          <w:szCs w:val="24"/>
        </w:rPr>
      </w:pPr>
      <w:r w:rsidRPr="00102D31">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r w:rsidRPr="00102D31">
        <w:rPr>
          <w:rFonts w:ascii="Times New Roman" w:hAnsi="Times New Roman"/>
          <w:b/>
          <w:szCs w:val="24"/>
          <w:vertAlign w:val="superscript"/>
        </w:rPr>
        <w:t xml:space="preserve"> </w:t>
      </w:r>
    </w:p>
    <w:p w14:paraId="5FF2E5D0" w14:textId="77777777" w:rsidR="004970AD" w:rsidRDefault="004970AD" w:rsidP="004970AD">
      <w:pPr>
        <w:ind w:right="-1"/>
        <w:rPr>
          <w:rFonts w:ascii="Times New Roman" w:hAnsi="Times New Roman"/>
          <w:szCs w:val="24"/>
        </w:rPr>
      </w:pPr>
    </w:p>
    <w:p w14:paraId="04674504" w14:textId="77777777" w:rsidR="004970AD" w:rsidRPr="00102D31" w:rsidRDefault="004970AD" w:rsidP="004970AD">
      <w:pPr>
        <w:ind w:right="-1"/>
        <w:rPr>
          <w:rFonts w:ascii="Times New Roman" w:hAnsi="Times New Roman"/>
          <w:szCs w:val="24"/>
        </w:rPr>
      </w:pPr>
    </w:p>
    <w:p w14:paraId="291942E8"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14:paraId="492883BD" w14:textId="77777777" w:rsidR="004970AD" w:rsidRPr="00102D31" w:rsidRDefault="004970AD" w:rsidP="004970AD">
      <w:pPr>
        <w:ind w:right="-1"/>
        <w:rPr>
          <w:rFonts w:ascii="Times New Roman" w:hAnsi="Times New Roman"/>
          <w:szCs w:val="24"/>
        </w:rPr>
      </w:pPr>
    </w:p>
    <w:p w14:paraId="3252D21D" w14:textId="77777777" w:rsidR="004970AD" w:rsidRPr="00102D31" w:rsidRDefault="004970AD" w:rsidP="004970AD">
      <w:pPr>
        <w:ind w:right="-1"/>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May 15, 2007</w:t>
      </w:r>
    </w:p>
    <w:p w14:paraId="2E535DF4" w14:textId="77777777" w:rsidR="004970AD" w:rsidRPr="00102D31" w:rsidRDefault="004970AD" w:rsidP="004970AD">
      <w:pPr>
        <w:ind w:right="-1"/>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21280">
        <w:rPr>
          <w:rFonts w:ascii="Times New Roman" w:hAnsi="Times New Roman"/>
          <w:szCs w:val="24"/>
        </w:rPr>
        <w:t>June 27, 2019</w:t>
      </w:r>
    </w:p>
    <w:p w14:paraId="4F48350D" w14:textId="77777777" w:rsidR="004970AD" w:rsidRPr="00102D31" w:rsidRDefault="004970AD" w:rsidP="004970AD">
      <w:pPr>
        <w:rPr>
          <w:rFonts w:ascii="Times New Roman" w:hAnsi="Times New Roman"/>
          <w:b/>
          <w:color w:val="000000"/>
          <w:szCs w:val="24"/>
        </w:rPr>
      </w:pPr>
    </w:p>
    <w:p w14:paraId="202824A4" w14:textId="77777777" w:rsidR="004970AD" w:rsidRPr="00102D31" w:rsidRDefault="004970AD" w:rsidP="004970AD">
      <w:pPr>
        <w:rPr>
          <w:rFonts w:ascii="Times New Roman" w:hAnsi="Times New Roman"/>
          <w:b/>
          <w:color w:val="000000"/>
          <w:szCs w:val="24"/>
        </w:rPr>
      </w:pPr>
    </w:p>
    <w:p w14:paraId="3F127727" w14:textId="77777777" w:rsidR="004970AD" w:rsidRPr="00102D31" w:rsidRDefault="004970AD" w:rsidP="004970AD">
      <w:pPr>
        <w:rPr>
          <w:rFonts w:ascii="Times New Roman" w:hAnsi="Times New Roman"/>
          <w:b/>
          <w:color w:val="000000"/>
          <w:szCs w:val="24"/>
        </w:rPr>
      </w:pPr>
    </w:p>
    <w:p w14:paraId="4271E943"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3.13—LICENSED PERSONNEL - PUBLIC OFFICE</w:t>
      </w:r>
    </w:p>
    <w:p w14:paraId="270E7DDE" w14:textId="77777777" w:rsidR="004970AD" w:rsidRPr="00102D31" w:rsidRDefault="004970AD" w:rsidP="004970AD">
      <w:pPr>
        <w:rPr>
          <w:rFonts w:ascii="Times New Roman" w:hAnsi="Times New Roman"/>
          <w:color w:val="000000"/>
          <w:szCs w:val="24"/>
        </w:rPr>
      </w:pPr>
    </w:p>
    <w:p w14:paraId="71FF6EE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of the school who is elected to the Arkansas General Assembly or any elective or appointive public office (not legally constitutionally inconsistent with employ</w:t>
      </w:r>
      <w:r>
        <w:rPr>
          <w:rFonts w:ascii="Times New Roman" w:hAnsi="Times New Roman"/>
          <w:color w:val="000000"/>
          <w:szCs w:val="24"/>
        </w:rPr>
        <w:t>ment by a public school</w:t>
      </w:r>
      <w:r w:rsidRPr="00102D31">
        <w:rPr>
          <w:rFonts w:ascii="Times New Roman" w:hAnsi="Times New Roman"/>
          <w:color w:val="000000"/>
          <w:szCs w:val="24"/>
        </w:rPr>
        <w:t>) shall not be discharged or demoted as a result of such service.</w:t>
      </w:r>
    </w:p>
    <w:p w14:paraId="6F4EC280" w14:textId="77777777" w:rsidR="004970AD" w:rsidRPr="00102D31" w:rsidRDefault="004970AD" w:rsidP="004970AD">
      <w:pPr>
        <w:rPr>
          <w:rFonts w:ascii="Times New Roman" w:hAnsi="Times New Roman"/>
          <w:color w:val="000000"/>
          <w:szCs w:val="24"/>
        </w:rPr>
      </w:pPr>
    </w:p>
    <w:p w14:paraId="3B888B0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paid sick leave will be granted for the employee’s participation in such public office. The employee may take personal leave or vacation (if applicable), if approved in advance by the Director, during his/her absence.</w:t>
      </w:r>
    </w:p>
    <w:p w14:paraId="004A865B" w14:textId="77777777" w:rsidR="004970AD" w:rsidRPr="00102D31" w:rsidRDefault="004970AD" w:rsidP="004970AD">
      <w:pPr>
        <w:rPr>
          <w:rFonts w:ascii="Times New Roman" w:hAnsi="Times New Roman"/>
          <w:color w:val="000000"/>
          <w:szCs w:val="24"/>
        </w:rPr>
      </w:pPr>
    </w:p>
    <w:p w14:paraId="4610F95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Prior to taking leave, and as soon as possible after the need for such leave is discerned by the employee, he/she must make written request for leave to the Director, setting out, to the degree possible, the dates such leave is needed.</w:t>
      </w:r>
    </w:p>
    <w:p w14:paraId="143B80B7" w14:textId="77777777" w:rsidR="004970AD" w:rsidRPr="00102D31" w:rsidRDefault="004970AD" w:rsidP="004970AD">
      <w:pPr>
        <w:rPr>
          <w:rFonts w:ascii="Times New Roman" w:hAnsi="Times New Roman"/>
          <w:color w:val="000000"/>
          <w:szCs w:val="24"/>
        </w:rPr>
      </w:pPr>
    </w:p>
    <w:p w14:paraId="49C5AE1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who fraudulently requests sick leave for the purpose of taking leave to serve in public office may be subject to non renewal or termination of his/her employment contract.</w:t>
      </w:r>
    </w:p>
    <w:p w14:paraId="3FB5933C" w14:textId="77777777" w:rsidR="004970AD" w:rsidRDefault="004970AD" w:rsidP="004970AD">
      <w:pPr>
        <w:rPr>
          <w:rFonts w:ascii="Times New Roman" w:hAnsi="Times New Roman"/>
          <w:color w:val="000000"/>
          <w:szCs w:val="24"/>
        </w:rPr>
      </w:pPr>
    </w:p>
    <w:p w14:paraId="33DE3293" w14:textId="77777777" w:rsidR="004970AD" w:rsidRDefault="004970AD" w:rsidP="004970AD">
      <w:pPr>
        <w:rPr>
          <w:rFonts w:ascii="Times New Roman" w:hAnsi="Times New Roman"/>
          <w:color w:val="000000"/>
          <w:szCs w:val="24"/>
        </w:rPr>
      </w:pPr>
    </w:p>
    <w:p w14:paraId="26B1945E" w14:textId="77777777" w:rsidR="004970AD" w:rsidRPr="00102D31" w:rsidRDefault="004970AD" w:rsidP="004970AD">
      <w:pPr>
        <w:rPr>
          <w:rFonts w:ascii="Times New Roman" w:hAnsi="Times New Roman"/>
          <w:color w:val="000000"/>
          <w:szCs w:val="24"/>
        </w:rPr>
      </w:pPr>
    </w:p>
    <w:p w14:paraId="059591F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60DBD4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26, 201</w:t>
      </w:r>
      <w:r>
        <w:rPr>
          <w:rFonts w:ascii="Times New Roman" w:hAnsi="Times New Roman"/>
          <w:color w:val="000000"/>
          <w:szCs w:val="24"/>
        </w:rPr>
        <w:t>6</w:t>
      </w:r>
    </w:p>
    <w:p w14:paraId="6823DD28" w14:textId="77777777" w:rsidR="004970AD" w:rsidRPr="00102D31" w:rsidRDefault="004970AD" w:rsidP="004970AD">
      <w:pPr>
        <w:rPr>
          <w:rFonts w:ascii="Times New Roman" w:hAnsi="Times New Roman"/>
          <w:color w:val="000000"/>
          <w:szCs w:val="24"/>
        </w:rPr>
      </w:pPr>
    </w:p>
    <w:p w14:paraId="42E82B7C" w14:textId="77777777" w:rsidR="004970AD" w:rsidRPr="00102D31" w:rsidRDefault="004970AD" w:rsidP="004970AD">
      <w:pPr>
        <w:rPr>
          <w:rFonts w:ascii="Times New Roman" w:hAnsi="Times New Roman"/>
          <w:color w:val="000000"/>
          <w:szCs w:val="24"/>
        </w:rPr>
      </w:pPr>
    </w:p>
    <w:p w14:paraId="5FD919B9" w14:textId="77777777" w:rsidR="004970AD" w:rsidRPr="00102D31" w:rsidRDefault="004970AD" w:rsidP="004970AD">
      <w:pPr>
        <w:rPr>
          <w:rFonts w:ascii="Times New Roman" w:hAnsi="Times New Roman"/>
          <w:b/>
          <w:color w:val="000000"/>
          <w:szCs w:val="24"/>
        </w:rPr>
      </w:pPr>
    </w:p>
    <w:p w14:paraId="26BCBAB4" w14:textId="77777777" w:rsidR="004970AD" w:rsidRPr="00102D31" w:rsidRDefault="004970AD" w:rsidP="004970AD">
      <w:pPr>
        <w:rPr>
          <w:rFonts w:ascii="Times New Roman" w:hAnsi="Times New Roman"/>
          <w:b/>
          <w:color w:val="000000"/>
          <w:szCs w:val="24"/>
        </w:rPr>
      </w:pPr>
    </w:p>
    <w:p w14:paraId="315365D5" w14:textId="77777777" w:rsidR="004970AD" w:rsidRPr="00102D31" w:rsidRDefault="004970AD" w:rsidP="004970AD">
      <w:pPr>
        <w:rPr>
          <w:rFonts w:ascii="Times New Roman" w:hAnsi="Times New Roman"/>
          <w:b/>
          <w:color w:val="000000"/>
          <w:szCs w:val="24"/>
        </w:rPr>
      </w:pPr>
    </w:p>
    <w:p w14:paraId="67765912" w14:textId="77777777" w:rsidR="004970AD" w:rsidRPr="00102D31" w:rsidRDefault="004970AD" w:rsidP="004970AD">
      <w:pPr>
        <w:rPr>
          <w:rFonts w:ascii="Times New Roman" w:hAnsi="Times New Roman"/>
          <w:b/>
          <w:color w:val="000000"/>
          <w:szCs w:val="24"/>
        </w:rPr>
      </w:pPr>
    </w:p>
    <w:p w14:paraId="4243E653" w14:textId="77777777" w:rsidR="004970AD" w:rsidRPr="00102D31" w:rsidRDefault="004970AD" w:rsidP="004970AD">
      <w:pPr>
        <w:rPr>
          <w:rFonts w:ascii="Times New Roman" w:hAnsi="Times New Roman"/>
          <w:b/>
          <w:color w:val="000000"/>
          <w:szCs w:val="24"/>
        </w:rPr>
      </w:pPr>
    </w:p>
    <w:p w14:paraId="41E7CF60" w14:textId="77777777" w:rsidR="004970AD" w:rsidRPr="00102D31" w:rsidRDefault="004970AD" w:rsidP="004970AD">
      <w:pPr>
        <w:rPr>
          <w:rFonts w:ascii="Times New Roman" w:hAnsi="Times New Roman"/>
          <w:b/>
          <w:color w:val="000000"/>
          <w:szCs w:val="24"/>
        </w:rPr>
      </w:pPr>
    </w:p>
    <w:p w14:paraId="750B6BD1" w14:textId="77777777" w:rsidR="004970AD" w:rsidRPr="00102D31" w:rsidRDefault="004970AD" w:rsidP="004970AD">
      <w:pPr>
        <w:rPr>
          <w:rFonts w:ascii="Times New Roman" w:hAnsi="Times New Roman"/>
          <w:b/>
          <w:color w:val="000000"/>
          <w:szCs w:val="24"/>
        </w:rPr>
      </w:pPr>
    </w:p>
    <w:p w14:paraId="523417E0" w14:textId="77777777" w:rsidR="004970AD" w:rsidRPr="00102D31" w:rsidRDefault="004970AD" w:rsidP="004970AD">
      <w:pPr>
        <w:rPr>
          <w:rFonts w:ascii="Times New Roman" w:hAnsi="Times New Roman"/>
          <w:b/>
          <w:color w:val="000000"/>
          <w:szCs w:val="24"/>
        </w:rPr>
      </w:pPr>
    </w:p>
    <w:p w14:paraId="3384DC65" w14:textId="77777777" w:rsidR="004970AD" w:rsidRPr="00102D31" w:rsidRDefault="004970AD" w:rsidP="004970AD">
      <w:pPr>
        <w:rPr>
          <w:rFonts w:ascii="Times New Roman" w:hAnsi="Times New Roman"/>
          <w:b/>
          <w:color w:val="000000"/>
          <w:szCs w:val="24"/>
        </w:rPr>
      </w:pPr>
    </w:p>
    <w:p w14:paraId="0B07D760" w14:textId="77777777" w:rsidR="004970AD" w:rsidRPr="00102D31" w:rsidRDefault="004970AD" w:rsidP="004970AD">
      <w:pPr>
        <w:rPr>
          <w:rFonts w:ascii="Times New Roman" w:hAnsi="Times New Roman"/>
          <w:b/>
          <w:color w:val="000000"/>
          <w:szCs w:val="24"/>
        </w:rPr>
      </w:pPr>
    </w:p>
    <w:p w14:paraId="46DE38B2" w14:textId="77777777" w:rsidR="004970AD" w:rsidRPr="00102D31" w:rsidRDefault="004970AD" w:rsidP="004970AD">
      <w:pPr>
        <w:rPr>
          <w:rFonts w:ascii="Times New Roman" w:hAnsi="Times New Roman"/>
          <w:b/>
          <w:color w:val="000000"/>
          <w:szCs w:val="24"/>
        </w:rPr>
      </w:pPr>
    </w:p>
    <w:p w14:paraId="5631CEB1" w14:textId="77777777" w:rsidR="004970AD" w:rsidRPr="00102D31" w:rsidRDefault="004970AD" w:rsidP="004970AD">
      <w:pPr>
        <w:rPr>
          <w:rFonts w:ascii="Times New Roman" w:hAnsi="Times New Roman"/>
          <w:b/>
          <w:color w:val="000000"/>
          <w:szCs w:val="24"/>
        </w:rPr>
      </w:pPr>
    </w:p>
    <w:p w14:paraId="4FD347D2" w14:textId="77777777" w:rsidR="004970AD" w:rsidRPr="00102D31" w:rsidRDefault="004970AD" w:rsidP="004970AD">
      <w:pPr>
        <w:rPr>
          <w:rFonts w:ascii="Times New Roman" w:hAnsi="Times New Roman"/>
          <w:b/>
          <w:color w:val="000000"/>
          <w:szCs w:val="24"/>
        </w:rPr>
      </w:pPr>
    </w:p>
    <w:p w14:paraId="7777363A" w14:textId="77777777" w:rsidR="004970AD" w:rsidRPr="00102D31" w:rsidRDefault="004970AD" w:rsidP="004970AD">
      <w:pPr>
        <w:rPr>
          <w:rFonts w:ascii="Times New Roman" w:hAnsi="Times New Roman"/>
          <w:color w:val="000000"/>
          <w:szCs w:val="24"/>
        </w:rPr>
      </w:pPr>
    </w:p>
    <w:p w14:paraId="33684156" w14:textId="77777777" w:rsidR="004970AD" w:rsidRPr="00102D31" w:rsidRDefault="004970AD" w:rsidP="004970AD">
      <w:pPr>
        <w:rPr>
          <w:rFonts w:ascii="Times New Roman" w:hAnsi="Times New Roman"/>
          <w:color w:val="000000"/>
          <w:szCs w:val="24"/>
        </w:rPr>
      </w:pPr>
    </w:p>
    <w:p w14:paraId="419F5A3B" w14:textId="77777777" w:rsidR="004970AD" w:rsidRPr="00102D31" w:rsidRDefault="004970AD" w:rsidP="004970AD">
      <w:pPr>
        <w:rPr>
          <w:rFonts w:ascii="Times New Roman" w:hAnsi="Times New Roman"/>
          <w:color w:val="000000"/>
          <w:szCs w:val="24"/>
        </w:rPr>
      </w:pPr>
    </w:p>
    <w:p w14:paraId="1955690B" w14:textId="20BA0DD2" w:rsidR="004970AD" w:rsidRDefault="004970AD" w:rsidP="004970AD">
      <w:pPr>
        <w:rPr>
          <w:rFonts w:ascii="Times New Roman" w:hAnsi="Times New Roman"/>
          <w:color w:val="000000"/>
          <w:szCs w:val="24"/>
        </w:rPr>
      </w:pPr>
    </w:p>
    <w:p w14:paraId="1CB0F10E" w14:textId="4B1C6FAA" w:rsidR="007C6DC1" w:rsidRDefault="007C6DC1" w:rsidP="004970AD">
      <w:pPr>
        <w:rPr>
          <w:rFonts w:ascii="Times New Roman" w:hAnsi="Times New Roman"/>
          <w:color w:val="000000"/>
          <w:szCs w:val="24"/>
        </w:rPr>
      </w:pPr>
    </w:p>
    <w:p w14:paraId="1CF4B4D6" w14:textId="72CA34AE" w:rsidR="007C6DC1" w:rsidRDefault="007C6DC1" w:rsidP="004970AD">
      <w:pPr>
        <w:rPr>
          <w:rFonts w:ascii="Times New Roman" w:hAnsi="Times New Roman"/>
          <w:color w:val="000000"/>
          <w:szCs w:val="24"/>
        </w:rPr>
      </w:pPr>
    </w:p>
    <w:p w14:paraId="5253E73A" w14:textId="77DA8B30" w:rsidR="007C6DC1" w:rsidRDefault="007C6DC1" w:rsidP="004970AD">
      <w:pPr>
        <w:rPr>
          <w:rFonts w:ascii="Times New Roman" w:hAnsi="Times New Roman"/>
          <w:color w:val="000000"/>
          <w:szCs w:val="24"/>
        </w:rPr>
      </w:pPr>
    </w:p>
    <w:p w14:paraId="161A9897" w14:textId="77777777" w:rsidR="007C6DC1" w:rsidRPr="00102D31" w:rsidRDefault="007C6DC1" w:rsidP="004970AD">
      <w:pPr>
        <w:rPr>
          <w:rFonts w:ascii="Times New Roman" w:hAnsi="Times New Roman"/>
          <w:color w:val="000000"/>
          <w:szCs w:val="24"/>
        </w:rPr>
      </w:pPr>
    </w:p>
    <w:p w14:paraId="7CAB9C24" w14:textId="77777777" w:rsidR="004970AD" w:rsidRPr="00102D31" w:rsidRDefault="004970AD" w:rsidP="004970AD">
      <w:pPr>
        <w:rPr>
          <w:rFonts w:ascii="Times New Roman" w:hAnsi="Times New Roman"/>
          <w:color w:val="000000"/>
          <w:szCs w:val="24"/>
        </w:rPr>
      </w:pPr>
    </w:p>
    <w:p w14:paraId="5E92066A" w14:textId="77777777" w:rsidR="004970AD" w:rsidRPr="00102D31" w:rsidRDefault="004970AD" w:rsidP="004970AD">
      <w:pPr>
        <w:rPr>
          <w:rFonts w:ascii="Times New Roman" w:hAnsi="Times New Roman"/>
          <w:color w:val="000000"/>
          <w:szCs w:val="24"/>
        </w:rPr>
      </w:pPr>
    </w:p>
    <w:p w14:paraId="230CFBBB"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3.14— LICENSED PERSONNEL - JURY DUTY</w:t>
      </w:r>
    </w:p>
    <w:p w14:paraId="44220C00" w14:textId="77777777" w:rsidR="004970AD" w:rsidRPr="00102D31" w:rsidRDefault="004970AD" w:rsidP="004970AD">
      <w:pPr>
        <w:rPr>
          <w:rFonts w:ascii="Times New Roman" w:hAnsi="Times New Roman"/>
          <w:color w:val="000000"/>
          <w:szCs w:val="24"/>
        </w:rPr>
      </w:pPr>
    </w:p>
    <w:p w14:paraId="6933386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not subject to discharge, loss of sick leave, loss of vacation time or any other penalty due to absence from work for jury duty, upon giving reasonable notice to the school through the Director.</w:t>
      </w:r>
    </w:p>
    <w:p w14:paraId="6D070661" w14:textId="77777777" w:rsidR="004970AD" w:rsidRPr="00102D31" w:rsidRDefault="004970AD" w:rsidP="004970AD">
      <w:pPr>
        <w:rPr>
          <w:rFonts w:ascii="Times New Roman" w:hAnsi="Times New Roman"/>
          <w:color w:val="000000"/>
          <w:szCs w:val="24"/>
        </w:rPr>
      </w:pPr>
    </w:p>
    <w:p w14:paraId="418C9DF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employee must present the original (not a copy) summons to jury duty to the Director in order to confirm the reason for the requested absence.</w:t>
      </w:r>
    </w:p>
    <w:p w14:paraId="4A94E7C5" w14:textId="77777777" w:rsidR="004970AD" w:rsidRPr="00102D31" w:rsidRDefault="004970AD" w:rsidP="004970AD">
      <w:pPr>
        <w:rPr>
          <w:rFonts w:ascii="Times New Roman" w:hAnsi="Times New Roman"/>
          <w:color w:val="000000"/>
          <w:szCs w:val="24"/>
        </w:rPr>
      </w:pPr>
    </w:p>
    <w:p w14:paraId="4D8C3EA4" w14:textId="155C9EEB"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14:paraId="184BFDC3" w14:textId="77777777" w:rsidR="004970AD" w:rsidRDefault="004970AD" w:rsidP="004970AD">
      <w:pPr>
        <w:rPr>
          <w:rFonts w:ascii="Times New Roman" w:hAnsi="Times New Roman"/>
          <w:color w:val="000000"/>
          <w:szCs w:val="24"/>
        </w:rPr>
      </w:pPr>
    </w:p>
    <w:p w14:paraId="3652CFB2" w14:textId="77777777" w:rsidR="004970AD" w:rsidRPr="00102D31" w:rsidRDefault="004970AD" w:rsidP="004970AD">
      <w:pPr>
        <w:rPr>
          <w:rFonts w:ascii="Times New Roman" w:hAnsi="Times New Roman"/>
          <w:color w:val="000000"/>
          <w:szCs w:val="24"/>
        </w:rPr>
      </w:pPr>
    </w:p>
    <w:p w14:paraId="173C6193" w14:textId="77777777" w:rsidR="004970AD" w:rsidRPr="00102D31" w:rsidRDefault="004970AD" w:rsidP="004970AD">
      <w:pPr>
        <w:rPr>
          <w:rFonts w:ascii="Times New Roman" w:hAnsi="Times New Roman"/>
          <w:color w:val="000000"/>
          <w:szCs w:val="24"/>
        </w:rPr>
      </w:pPr>
    </w:p>
    <w:p w14:paraId="027802D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110F187"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20, 2004</w:t>
      </w:r>
    </w:p>
    <w:p w14:paraId="120EAD94" w14:textId="77777777" w:rsidR="004970AD" w:rsidRPr="00102D31" w:rsidRDefault="004970AD" w:rsidP="004970AD">
      <w:pPr>
        <w:rPr>
          <w:rFonts w:ascii="Times New Roman" w:hAnsi="Times New Roman"/>
          <w:color w:val="000000"/>
          <w:szCs w:val="24"/>
        </w:rPr>
      </w:pPr>
    </w:p>
    <w:p w14:paraId="5825AF9A" w14:textId="77777777" w:rsidR="004970AD" w:rsidRPr="00102D31" w:rsidRDefault="004970AD" w:rsidP="004970AD">
      <w:pPr>
        <w:rPr>
          <w:rFonts w:ascii="Times New Roman" w:hAnsi="Times New Roman"/>
          <w:color w:val="000000"/>
          <w:szCs w:val="24"/>
        </w:rPr>
      </w:pPr>
    </w:p>
    <w:p w14:paraId="38CE808F" w14:textId="77777777" w:rsidR="004970AD" w:rsidRPr="00102D31" w:rsidRDefault="004970AD" w:rsidP="004970AD">
      <w:pPr>
        <w:rPr>
          <w:rFonts w:ascii="Times New Roman" w:hAnsi="Times New Roman"/>
          <w:b/>
          <w:color w:val="000000"/>
          <w:szCs w:val="24"/>
        </w:rPr>
      </w:pPr>
    </w:p>
    <w:p w14:paraId="6526D114" w14:textId="77777777" w:rsidR="004970AD" w:rsidRPr="00102D31" w:rsidRDefault="004970AD" w:rsidP="004970AD">
      <w:pPr>
        <w:rPr>
          <w:rFonts w:ascii="Times New Roman" w:hAnsi="Times New Roman"/>
          <w:b/>
          <w:color w:val="000000"/>
          <w:szCs w:val="24"/>
        </w:rPr>
      </w:pPr>
    </w:p>
    <w:p w14:paraId="1D2FD205" w14:textId="77777777" w:rsidR="004970AD" w:rsidRPr="00102D31" w:rsidRDefault="004970AD" w:rsidP="004970AD">
      <w:pPr>
        <w:rPr>
          <w:rFonts w:ascii="Times New Roman" w:hAnsi="Times New Roman"/>
          <w:b/>
          <w:color w:val="000000"/>
          <w:szCs w:val="24"/>
        </w:rPr>
      </w:pPr>
    </w:p>
    <w:p w14:paraId="4E98D6EB" w14:textId="77777777" w:rsidR="004970AD" w:rsidRPr="00102D31" w:rsidRDefault="004970AD" w:rsidP="004970AD">
      <w:pPr>
        <w:rPr>
          <w:rFonts w:ascii="Times New Roman" w:hAnsi="Times New Roman"/>
          <w:b/>
          <w:color w:val="000000"/>
          <w:szCs w:val="24"/>
        </w:rPr>
      </w:pPr>
    </w:p>
    <w:p w14:paraId="5879CBB0" w14:textId="77777777" w:rsidR="004970AD" w:rsidRPr="00102D31" w:rsidRDefault="004970AD" w:rsidP="004970AD">
      <w:pPr>
        <w:rPr>
          <w:rFonts w:ascii="Times New Roman" w:hAnsi="Times New Roman"/>
          <w:b/>
          <w:color w:val="000000"/>
          <w:szCs w:val="24"/>
        </w:rPr>
      </w:pPr>
    </w:p>
    <w:p w14:paraId="5388025E" w14:textId="77777777" w:rsidR="004970AD" w:rsidRPr="00102D31" w:rsidRDefault="004970AD" w:rsidP="004970AD">
      <w:pPr>
        <w:rPr>
          <w:rFonts w:ascii="Times New Roman" w:hAnsi="Times New Roman"/>
          <w:b/>
          <w:color w:val="000000"/>
          <w:szCs w:val="24"/>
        </w:rPr>
      </w:pPr>
    </w:p>
    <w:p w14:paraId="23CFAB6A" w14:textId="77777777" w:rsidR="004970AD" w:rsidRPr="00102D31" w:rsidRDefault="004970AD" w:rsidP="004970AD">
      <w:pPr>
        <w:rPr>
          <w:rFonts w:ascii="Times New Roman" w:hAnsi="Times New Roman"/>
          <w:b/>
          <w:color w:val="000000"/>
          <w:szCs w:val="24"/>
        </w:rPr>
      </w:pPr>
    </w:p>
    <w:p w14:paraId="70EFBE1F" w14:textId="77777777" w:rsidR="004970AD" w:rsidRPr="00102D31" w:rsidRDefault="004970AD" w:rsidP="004970AD">
      <w:pPr>
        <w:rPr>
          <w:rFonts w:ascii="Times New Roman" w:hAnsi="Times New Roman"/>
          <w:b/>
          <w:color w:val="000000"/>
          <w:szCs w:val="24"/>
        </w:rPr>
      </w:pPr>
    </w:p>
    <w:p w14:paraId="385DA971" w14:textId="77777777" w:rsidR="004970AD" w:rsidRPr="00102D31" w:rsidRDefault="004970AD" w:rsidP="004970AD">
      <w:pPr>
        <w:rPr>
          <w:rFonts w:ascii="Times New Roman" w:hAnsi="Times New Roman"/>
          <w:b/>
          <w:color w:val="000000"/>
          <w:szCs w:val="24"/>
        </w:rPr>
      </w:pPr>
    </w:p>
    <w:p w14:paraId="7C3A2964" w14:textId="77777777" w:rsidR="004970AD" w:rsidRPr="00102D31" w:rsidRDefault="004970AD" w:rsidP="004970AD">
      <w:pPr>
        <w:rPr>
          <w:rFonts w:ascii="Times New Roman" w:hAnsi="Times New Roman"/>
          <w:b/>
          <w:color w:val="000000"/>
          <w:szCs w:val="24"/>
        </w:rPr>
      </w:pPr>
    </w:p>
    <w:p w14:paraId="5E52DD42" w14:textId="77777777" w:rsidR="004970AD" w:rsidRPr="00102D31" w:rsidRDefault="004970AD" w:rsidP="004970AD">
      <w:pPr>
        <w:rPr>
          <w:rFonts w:ascii="Times New Roman" w:hAnsi="Times New Roman"/>
          <w:b/>
          <w:color w:val="000000"/>
          <w:szCs w:val="24"/>
        </w:rPr>
      </w:pPr>
    </w:p>
    <w:p w14:paraId="2BFF179A" w14:textId="77777777" w:rsidR="004970AD" w:rsidRPr="00102D31" w:rsidRDefault="004970AD" w:rsidP="004970AD">
      <w:pPr>
        <w:rPr>
          <w:rFonts w:ascii="Times New Roman" w:hAnsi="Times New Roman"/>
          <w:b/>
          <w:color w:val="000000"/>
          <w:szCs w:val="24"/>
        </w:rPr>
      </w:pPr>
    </w:p>
    <w:p w14:paraId="743934A0" w14:textId="77777777" w:rsidR="004970AD" w:rsidRPr="00102D31" w:rsidRDefault="004970AD" w:rsidP="004970AD">
      <w:pPr>
        <w:rPr>
          <w:rFonts w:ascii="Times New Roman" w:hAnsi="Times New Roman"/>
          <w:b/>
          <w:color w:val="000000"/>
          <w:szCs w:val="24"/>
        </w:rPr>
      </w:pPr>
    </w:p>
    <w:p w14:paraId="51A4DB7B" w14:textId="77777777" w:rsidR="004970AD" w:rsidRPr="00102D31" w:rsidRDefault="004970AD" w:rsidP="004970AD">
      <w:pPr>
        <w:rPr>
          <w:rFonts w:ascii="Times New Roman" w:hAnsi="Times New Roman"/>
          <w:b/>
          <w:color w:val="000000"/>
          <w:szCs w:val="24"/>
        </w:rPr>
      </w:pPr>
    </w:p>
    <w:p w14:paraId="3C84D32D" w14:textId="77777777" w:rsidR="004970AD" w:rsidRPr="00102D31" w:rsidRDefault="004970AD" w:rsidP="004970AD">
      <w:pPr>
        <w:rPr>
          <w:rFonts w:ascii="Times New Roman" w:hAnsi="Times New Roman"/>
          <w:b/>
          <w:color w:val="000000"/>
          <w:szCs w:val="24"/>
        </w:rPr>
      </w:pPr>
    </w:p>
    <w:p w14:paraId="4EA648DA" w14:textId="77777777" w:rsidR="004970AD" w:rsidRPr="00102D31" w:rsidRDefault="004970AD" w:rsidP="004970AD">
      <w:pPr>
        <w:rPr>
          <w:rFonts w:ascii="Times New Roman" w:hAnsi="Times New Roman"/>
          <w:b/>
          <w:color w:val="000000"/>
          <w:szCs w:val="24"/>
        </w:rPr>
      </w:pPr>
    </w:p>
    <w:p w14:paraId="5C45B56D" w14:textId="77777777" w:rsidR="004970AD" w:rsidRPr="00102D31" w:rsidRDefault="004970AD" w:rsidP="004970AD">
      <w:pPr>
        <w:rPr>
          <w:rFonts w:ascii="Times New Roman" w:hAnsi="Times New Roman"/>
          <w:b/>
          <w:color w:val="000000"/>
          <w:szCs w:val="24"/>
        </w:rPr>
      </w:pPr>
    </w:p>
    <w:p w14:paraId="794DF574" w14:textId="77777777" w:rsidR="004970AD" w:rsidRPr="00102D31" w:rsidRDefault="004970AD" w:rsidP="004970AD">
      <w:pPr>
        <w:rPr>
          <w:rFonts w:ascii="Times New Roman" w:hAnsi="Times New Roman"/>
          <w:b/>
          <w:color w:val="000000"/>
          <w:szCs w:val="24"/>
        </w:rPr>
      </w:pPr>
    </w:p>
    <w:p w14:paraId="3ECE61B2" w14:textId="1D494A7B" w:rsidR="004970AD" w:rsidRDefault="004970AD" w:rsidP="004970AD">
      <w:pPr>
        <w:rPr>
          <w:rFonts w:ascii="Times New Roman" w:hAnsi="Times New Roman"/>
          <w:b/>
          <w:color w:val="000000"/>
          <w:szCs w:val="24"/>
        </w:rPr>
      </w:pPr>
    </w:p>
    <w:p w14:paraId="1FBB1180" w14:textId="669B138B" w:rsidR="007C6DC1" w:rsidRDefault="007C6DC1" w:rsidP="004970AD">
      <w:pPr>
        <w:rPr>
          <w:rFonts w:ascii="Times New Roman" w:hAnsi="Times New Roman"/>
          <w:b/>
          <w:color w:val="000000"/>
          <w:szCs w:val="24"/>
        </w:rPr>
      </w:pPr>
    </w:p>
    <w:p w14:paraId="6649B69A" w14:textId="34EF1C7F" w:rsidR="007C6DC1" w:rsidRDefault="007C6DC1" w:rsidP="004970AD">
      <w:pPr>
        <w:rPr>
          <w:rFonts w:ascii="Times New Roman" w:hAnsi="Times New Roman"/>
          <w:b/>
          <w:color w:val="000000"/>
          <w:szCs w:val="24"/>
        </w:rPr>
      </w:pPr>
    </w:p>
    <w:p w14:paraId="5424F2DA" w14:textId="2885704F" w:rsidR="007C6DC1" w:rsidRDefault="007C6DC1" w:rsidP="004970AD">
      <w:pPr>
        <w:rPr>
          <w:rFonts w:ascii="Times New Roman" w:hAnsi="Times New Roman"/>
          <w:b/>
          <w:color w:val="000000"/>
          <w:szCs w:val="24"/>
        </w:rPr>
      </w:pPr>
    </w:p>
    <w:p w14:paraId="22325BBF" w14:textId="00F66816" w:rsidR="007C6DC1" w:rsidRDefault="007C6DC1" w:rsidP="004970AD">
      <w:pPr>
        <w:rPr>
          <w:rFonts w:ascii="Times New Roman" w:hAnsi="Times New Roman"/>
          <w:b/>
          <w:color w:val="000000"/>
          <w:szCs w:val="24"/>
        </w:rPr>
      </w:pPr>
    </w:p>
    <w:p w14:paraId="0803C23A" w14:textId="133EE153" w:rsidR="007C6DC1" w:rsidRDefault="007C6DC1" w:rsidP="004970AD">
      <w:pPr>
        <w:rPr>
          <w:rFonts w:ascii="Times New Roman" w:hAnsi="Times New Roman"/>
          <w:b/>
          <w:color w:val="000000"/>
          <w:szCs w:val="24"/>
        </w:rPr>
      </w:pPr>
    </w:p>
    <w:p w14:paraId="6E56D93F" w14:textId="14D92EE7" w:rsidR="007C6DC1" w:rsidRDefault="007C6DC1" w:rsidP="004970AD">
      <w:pPr>
        <w:rPr>
          <w:rFonts w:ascii="Times New Roman" w:hAnsi="Times New Roman"/>
          <w:b/>
          <w:color w:val="000000"/>
          <w:szCs w:val="24"/>
        </w:rPr>
      </w:pPr>
    </w:p>
    <w:p w14:paraId="6AE90A17" w14:textId="0934FAB6" w:rsidR="007C6DC1" w:rsidRDefault="007C6DC1" w:rsidP="004970AD">
      <w:pPr>
        <w:rPr>
          <w:rFonts w:ascii="Times New Roman" w:hAnsi="Times New Roman"/>
          <w:b/>
          <w:color w:val="000000"/>
          <w:szCs w:val="24"/>
        </w:rPr>
      </w:pPr>
    </w:p>
    <w:p w14:paraId="5082D063" w14:textId="77777777" w:rsidR="007C6DC1" w:rsidRDefault="007C6DC1" w:rsidP="004970AD">
      <w:pPr>
        <w:rPr>
          <w:rFonts w:ascii="Times New Roman" w:hAnsi="Times New Roman"/>
          <w:b/>
          <w:color w:val="000000"/>
          <w:szCs w:val="24"/>
        </w:rPr>
      </w:pPr>
    </w:p>
    <w:p w14:paraId="0E86BB90"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3.15— LICENSED PERSONNEL LEAVE - INJURY FROM ASSAULT</w:t>
      </w:r>
    </w:p>
    <w:p w14:paraId="61D64B3E" w14:textId="77777777" w:rsidR="004970AD" w:rsidRPr="00102D31" w:rsidRDefault="004970AD" w:rsidP="004970AD">
      <w:pPr>
        <w:rPr>
          <w:rFonts w:ascii="Times New Roman" w:hAnsi="Times New Roman"/>
          <w:color w:val="000000"/>
          <w:szCs w:val="24"/>
        </w:rPr>
      </w:pPr>
    </w:p>
    <w:p w14:paraId="751171B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14:paraId="39459FA1" w14:textId="77777777" w:rsidR="004970AD" w:rsidRPr="00102D31" w:rsidRDefault="004970AD" w:rsidP="004970AD">
      <w:pPr>
        <w:rPr>
          <w:rFonts w:ascii="Times New Roman" w:hAnsi="Times New Roman"/>
          <w:color w:val="000000"/>
          <w:szCs w:val="24"/>
        </w:rPr>
      </w:pPr>
    </w:p>
    <w:p w14:paraId="3F09A50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 leave of absence granted under this policy shall not be charged to the teacher’s sick leave.</w:t>
      </w:r>
    </w:p>
    <w:p w14:paraId="700DBB16" w14:textId="77777777" w:rsidR="004970AD" w:rsidRPr="00102D31" w:rsidRDefault="004970AD" w:rsidP="004970AD">
      <w:pPr>
        <w:rPr>
          <w:rFonts w:ascii="Times New Roman" w:hAnsi="Times New Roman"/>
          <w:color w:val="000000"/>
          <w:szCs w:val="24"/>
        </w:rPr>
      </w:pPr>
    </w:p>
    <w:p w14:paraId="59CF334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14:paraId="7CEE0C9E" w14:textId="77777777" w:rsidR="004970AD" w:rsidRPr="00102D31" w:rsidRDefault="004970AD" w:rsidP="004970AD">
      <w:pPr>
        <w:rPr>
          <w:rFonts w:ascii="Times New Roman" w:hAnsi="Times New Roman"/>
          <w:color w:val="000000"/>
          <w:szCs w:val="24"/>
        </w:rPr>
      </w:pPr>
    </w:p>
    <w:p w14:paraId="5366F897" w14:textId="77777777" w:rsidR="004970AD" w:rsidRPr="00102D31" w:rsidRDefault="004970AD" w:rsidP="004970AD">
      <w:pPr>
        <w:rPr>
          <w:rFonts w:ascii="Times New Roman" w:hAnsi="Times New Roman"/>
          <w:color w:val="000000"/>
          <w:szCs w:val="24"/>
        </w:rPr>
      </w:pPr>
    </w:p>
    <w:p w14:paraId="305BA7FA" w14:textId="45814F9D" w:rsidR="004970AD" w:rsidRPr="00102D31" w:rsidRDefault="004970AD" w:rsidP="004970AD">
      <w:pPr>
        <w:rPr>
          <w:rFonts w:ascii="Times New Roman" w:hAnsi="Times New Roman"/>
          <w:color w:val="000000"/>
          <w:szCs w:val="24"/>
        </w:rPr>
      </w:pPr>
    </w:p>
    <w:p w14:paraId="4747E39B" w14:textId="77777777" w:rsidR="004970AD" w:rsidRPr="00102D31" w:rsidRDefault="004970AD" w:rsidP="004970AD">
      <w:pPr>
        <w:rPr>
          <w:rFonts w:ascii="Times New Roman" w:hAnsi="Times New Roman"/>
          <w:color w:val="000000"/>
          <w:szCs w:val="24"/>
        </w:rPr>
      </w:pPr>
    </w:p>
    <w:p w14:paraId="2BF39D9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BF122AA"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ab/>
        <w:t>April 20, 2004</w:t>
      </w:r>
    </w:p>
    <w:p w14:paraId="2CCB9CD0" w14:textId="77777777" w:rsidR="004970AD" w:rsidRPr="00102D31" w:rsidRDefault="004970AD" w:rsidP="004970AD">
      <w:pPr>
        <w:rPr>
          <w:rFonts w:ascii="Times New Roman" w:hAnsi="Times New Roman"/>
          <w:color w:val="000000"/>
          <w:szCs w:val="24"/>
        </w:rPr>
      </w:pPr>
    </w:p>
    <w:p w14:paraId="1A4BB53A" w14:textId="77777777" w:rsidR="004970AD" w:rsidRPr="00102D31" w:rsidRDefault="004970AD" w:rsidP="004970AD">
      <w:pPr>
        <w:rPr>
          <w:rFonts w:ascii="Times New Roman" w:hAnsi="Times New Roman"/>
          <w:color w:val="000000"/>
          <w:szCs w:val="24"/>
        </w:rPr>
      </w:pPr>
    </w:p>
    <w:p w14:paraId="6574277E" w14:textId="77777777" w:rsidR="004970AD" w:rsidRPr="00102D31" w:rsidRDefault="004970AD" w:rsidP="004970AD">
      <w:pPr>
        <w:rPr>
          <w:rFonts w:ascii="Times New Roman" w:hAnsi="Times New Roman"/>
          <w:b/>
          <w:color w:val="000000"/>
          <w:szCs w:val="24"/>
        </w:rPr>
      </w:pPr>
    </w:p>
    <w:p w14:paraId="341BFA2B" w14:textId="77777777" w:rsidR="004970AD" w:rsidRPr="00102D31" w:rsidRDefault="004970AD" w:rsidP="004970AD">
      <w:pPr>
        <w:rPr>
          <w:rFonts w:ascii="Times New Roman" w:hAnsi="Times New Roman"/>
          <w:b/>
          <w:color w:val="000000"/>
          <w:szCs w:val="24"/>
        </w:rPr>
      </w:pPr>
    </w:p>
    <w:p w14:paraId="305924F4" w14:textId="77777777" w:rsidR="004970AD" w:rsidRPr="00102D31" w:rsidRDefault="004970AD" w:rsidP="004970AD">
      <w:pPr>
        <w:rPr>
          <w:rFonts w:ascii="Times New Roman" w:hAnsi="Times New Roman"/>
          <w:b/>
          <w:color w:val="000000"/>
          <w:szCs w:val="24"/>
        </w:rPr>
      </w:pPr>
    </w:p>
    <w:p w14:paraId="66EB7C9B" w14:textId="77777777" w:rsidR="004970AD" w:rsidRPr="00102D31" w:rsidRDefault="004970AD" w:rsidP="004970AD">
      <w:pPr>
        <w:rPr>
          <w:rFonts w:ascii="Times New Roman" w:hAnsi="Times New Roman"/>
          <w:b/>
          <w:color w:val="000000"/>
          <w:szCs w:val="24"/>
        </w:rPr>
      </w:pPr>
    </w:p>
    <w:p w14:paraId="73182996" w14:textId="77777777" w:rsidR="004970AD" w:rsidRPr="00102D31" w:rsidRDefault="004970AD" w:rsidP="004970AD">
      <w:pPr>
        <w:rPr>
          <w:rFonts w:ascii="Times New Roman" w:hAnsi="Times New Roman"/>
          <w:b/>
          <w:color w:val="000000"/>
          <w:szCs w:val="24"/>
        </w:rPr>
      </w:pPr>
    </w:p>
    <w:p w14:paraId="01005330" w14:textId="77777777" w:rsidR="004970AD" w:rsidRPr="00102D31" w:rsidRDefault="004970AD" w:rsidP="004970AD">
      <w:pPr>
        <w:rPr>
          <w:rFonts w:ascii="Times New Roman" w:hAnsi="Times New Roman"/>
          <w:b/>
          <w:color w:val="000000"/>
          <w:szCs w:val="24"/>
        </w:rPr>
      </w:pPr>
    </w:p>
    <w:p w14:paraId="0483F6F0" w14:textId="77777777" w:rsidR="004970AD" w:rsidRPr="00102D31" w:rsidRDefault="004970AD" w:rsidP="004970AD">
      <w:pPr>
        <w:rPr>
          <w:rFonts w:ascii="Times New Roman" w:hAnsi="Times New Roman"/>
          <w:b/>
          <w:color w:val="000000"/>
          <w:szCs w:val="24"/>
        </w:rPr>
      </w:pPr>
    </w:p>
    <w:p w14:paraId="55A505E4" w14:textId="77777777" w:rsidR="004970AD" w:rsidRPr="00102D31" w:rsidRDefault="004970AD" w:rsidP="004970AD">
      <w:pPr>
        <w:rPr>
          <w:rFonts w:ascii="Times New Roman" w:hAnsi="Times New Roman"/>
          <w:b/>
          <w:color w:val="000000"/>
          <w:szCs w:val="24"/>
        </w:rPr>
      </w:pPr>
    </w:p>
    <w:p w14:paraId="36DFE3B6" w14:textId="77777777" w:rsidR="004970AD" w:rsidRPr="00102D31" w:rsidRDefault="004970AD" w:rsidP="004970AD">
      <w:pPr>
        <w:rPr>
          <w:rFonts w:ascii="Times New Roman" w:hAnsi="Times New Roman"/>
          <w:b/>
          <w:color w:val="000000"/>
          <w:szCs w:val="24"/>
        </w:rPr>
      </w:pPr>
    </w:p>
    <w:p w14:paraId="462F9C93" w14:textId="77777777" w:rsidR="004970AD" w:rsidRPr="00102D31" w:rsidRDefault="004970AD" w:rsidP="004970AD">
      <w:pPr>
        <w:rPr>
          <w:rFonts w:ascii="Times New Roman" w:hAnsi="Times New Roman"/>
          <w:b/>
          <w:color w:val="000000"/>
          <w:szCs w:val="24"/>
        </w:rPr>
      </w:pPr>
    </w:p>
    <w:p w14:paraId="2B969CFA" w14:textId="77777777" w:rsidR="004970AD" w:rsidRPr="00102D31" w:rsidRDefault="004970AD" w:rsidP="004970AD">
      <w:pPr>
        <w:rPr>
          <w:rFonts w:ascii="Times New Roman" w:hAnsi="Times New Roman"/>
          <w:b/>
          <w:color w:val="000000"/>
          <w:szCs w:val="24"/>
        </w:rPr>
      </w:pPr>
    </w:p>
    <w:p w14:paraId="4C10FA09" w14:textId="77777777" w:rsidR="004970AD" w:rsidRPr="00102D31" w:rsidRDefault="004970AD" w:rsidP="004970AD">
      <w:pPr>
        <w:rPr>
          <w:rFonts w:ascii="Times New Roman" w:hAnsi="Times New Roman"/>
          <w:b/>
          <w:color w:val="000000"/>
          <w:szCs w:val="24"/>
        </w:rPr>
      </w:pPr>
    </w:p>
    <w:p w14:paraId="42551598" w14:textId="77777777" w:rsidR="004970AD" w:rsidRPr="00102D31" w:rsidRDefault="004970AD" w:rsidP="004970AD">
      <w:pPr>
        <w:rPr>
          <w:rFonts w:ascii="Times New Roman" w:hAnsi="Times New Roman"/>
          <w:b/>
          <w:color w:val="000000"/>
          <w:szCs w:val="24"/>
        </w:rPr>
      </w:pPr>
    </w:p>
    <w:p w14:paraId="552A3864" w14:textId="77777777" w:rsidR="004970AD" w:rsidRPr="00102D31" w:rsidRDefault="004970AD" w:rsidP="004970AD">
      <w:pPr>
        <w:rPr>
          <w:rFonts w:ascii="Times New Roman" w:hAnsi="Times New Roman"/>
          <w:b/>
          <w:color w:val="000000"/>
          <w:szCs w:val="24"/>
        </w:rPr>
      </w:pPr>
    </w:p>
    <w:p w14:paraId="4FC23BCE" w14:textId="77777777" w:rsidR="004970AD" w:rsidRPr="00102D31" w:rsidRDefault="004970AD" w:rsidP="004970AD">
      <w:pPr>
        <w:rPr>
          <w:rFonts w:ascii="Times New Roman" w:hAnsi="Times New Roman"/>
          <w:b/>
          <w:color w:val="000000"/>
          <w:szCs w:val="24"/>
        </w:rPr>
      </w:pPr>
    </w:p>
    <w:p w14:paraId="697D21C1" w14:textId="77777777" w:rsidR="004970AD" w:rsidRPr="00102D31" w:rsidRDefault="004970AD" w:rsidP="004970AD">
      <w:pPr>
        <w:rPr>
          <w:rFonts w:ascii="Times New Roman" w:hAnsi="Times New Roman"/>
          <w:b/>
          <w:color w:val="000000"/>
          <w:szCs w:val="24"/>
        </w:rPr>
      </w:pPr>
    </w:p>
    <w:p w14:paraId="0084D3BE" w14:textId="77777777" w:rsidR="004970AD" w:rsidRPr="00102D31" w:rsidRDefault="004970AD" w:rsidP="004970AD">
      <w:pPr>
        <w:rPr>
          <w:rFonts w:ascii="Times New Roman" w:hAnsi="Times New Roman"/>
          <w:b/>
          <w:color w:val="000000"/>
          <w:szCs w:val="24"/>
        </w:rPr>
      </w:pPr>
    </w:p>
    <w:p w14:paraId="02BBBF59" w14:textId="77777777" w:rsidR="004970AD" w:rsidRPr="00102D31" w:rsidRDefault="004970AD" w:rsidP="004970AD">
      <w:pPr>
        <w:rPr>
          <w:rFonts w:ascii="Times New Roman" w:hAnsi="Times New Roman"/>
          <w:b/>
          <w:color w:val="000000"/>
          <w:szCs w:val="24"/>
        </w:rPr>
      </w:pPr>
    </w:p>
    <w:p w14:paraId="77A869F5" w14:textId="77777777" w:rsidR="004970AD" w:rsidRPr="00102D31" w:rsidRDefault="004970AD" w:rsidP="004970AD">
      <w:pPr>
        <w:rPr>
          <w:rFonts w:ascii="Times New Roman" w:hAnsi="Times New Roman"/>
          <w:b/>
          <w:color w:val="000000"/>
          <w:szCs w:val="24"/>
        </w:rPr>
      </w:pPr>
    </w:p>
    <w:p w14:paraId="12F5E34A" w14:textId="77777777" w:rsidR="004970AD" w:rsidRPr="00102D31" w:rsidRDefault="004970AD" w:rsidP="004970AD">
      <w:pPr>
        <w:rPr>
          <w:rFonts w:ascii="Times New Roman" w:hAnsi="Times New Roman"/>
          <w:b/>
          <w:color w:val="000000"/>
          <w:szCs w:val="24"/>
        </w:rPr>
      </w:pPr>
    </w:p>
    <w:p w14:paraId="7E1D3BCF" w14:textId="77777777" w:rsidR="004970AD" w:rsidRPr="00102D31" w:rsidRDefault="004970AD" w:rsidP="004970AD">
      <w:pPr>
        <w:rPr>
          <w:rFonts w:ascii="Times New Roman" w:hAnsi="Times New Roman"/>
          <w:b/>
          <w:color w:val="000000"/>
          <w:szCs w:val="24"/>
        </w:rPr>
      </w:pPr>
    </w:p>
    <w:p w14:paraId="428C81AA"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3.16—LICENSED PERSONNEL REIMBURSEMENT FOR PURCHASE OF SUPPLIES</w:t>
      </w:r>
    </w:p>
    <w:p w14:paraId="23572E34" w14:textId="77777777" w:rsidR="004970AD" w:rsidRPr="00102D31" w:rsidRDefault="004970AD" w:rsidP="004970AD">
      <w:pPr>
        <w:rPr>
          <w:rFonts w:ascii="Times New Roman" w:hAnsi="Times New Roman"/>
          <w:b/>
          <w:color w:val="000000"/>
          <w:szCs w:val="24"/>
        </w:rPr>
      </w:pPr>
    </w:p>
    <w:p w14:paraId="62943364" w14:textId="77777777" w:rsidR="004970AD" w:rsidRPr="00102D31" w:rsidRDefault="004970AD" w:rsidP="004970AD">
      <w:pPr>
        <w:rPr>
          <w:rFonts w:ascii="Times New Roman" w:hAnsi="Times New Roman"/>
          <w:spacing w:val="-8"/>
          <w:szCs w:val="24"/>
        </w:rPr>
      </w:pPr>
      <w:r w:rsidRPr="00102D31">
        <w:rPr>
          <w:rFonts w:ascii="Times New Roman" w:hAnsi="Times New Roman"/>
          <w:color w:val="000000"/>
          <w:szCs w:val="24"/>
        </w:rPr>
        <w:t xml:space="preserve">Pre-kindergarten through sixth grade teachers shall be allotted the amount required by law to be used by the teacher in his/her classroom or for class activities.  The amount shall be credited to an account from which the teacher shall be reimbursed for his/her covered purchases to the extent funds are available in the account. </w:t>
      </w:r>
      <w:r w:rsidRPr="00102D31">
        <w:rPr>
          <w:rFonts w:ascii="Times New Roman" w:hAnsi="Times New Roman"/>
          <w:spacing w:val="-8"/>
          <w:szCs w:val="24"/>
        </w:rPr>
        <w:t>For the purposes of this policy, pre-kindergarten through sixth grade teachers shall be allotted the greater of:</w:t>
      </w:r>
    </w:p>
    <w:p w14:paraId="6A846D80" w14:textId="77777777" w:rsidR="004970AD" w:rsidRPr="00102D31" w:rsidRDefault="004970AD" w:rsidP="005C6371">
      <w:pPr>
        <w:numPr>
          <w:ilvl w:val="0"/>
          <w:numId w:val="27"/>
        </w:numPr>
        <w:ind w:right="-3"/>
        <w:rPr>
          <w:rFonts w:ascii="Times New Roman" w:eastAsia="Times New Roman" w:hAnsi="Times New Roman"/>
          <w:szCs w:val="24"/>
        </w:rPr>
      </w:pPr>
      <w:r w:rsidRPr="00102D31">
        <w:rPr>
          <w:rFonts w:ascii="Times New Roman" w:hAnsi="Times New Roman"/>
          <w:szCs w:val="24"/>
        </w:rPr>
        <w:t xml:space="preserve">Twenty dollars ($20) per </w:t>
      </w:r>
      <w:r w:rsidRPr="00102D31">
        <w:rPr>
          <w:rFonts w:ascii="Times New Roman" w:eastAsia="Times New Roman" w:hAnsi="Times New Roman"/>
          <w:szCs w:val="24"/>
        </w:rPr>
        <w:t>student enrolled in the teacher’s class for more than fifty percent (50%) of the school day at the end of the first three (3) months of the school year; or</w:t>
      </w:r>
    </w:p>
    <w:p w14:paraId="7569B019" w14:textId="77777777" w:rsidR="004970AD" w:rsidRPr="00102D31" w:rsidRDefault="004970AD" w:rsidP="005C6371">
      <w:pPr>
        <w:numPr>
          <w:ilvl w:val="0"/>
          <w:numId w:val="27"/>
        </w:numPr>
        <w:ind w:right="-3"/>
        <w:rPr>
          <w:rFonts w:ascii="Times New Roman" w:hAnsi="Times New Roman"/>
          <w:szCs w:val="24"/>
        </w:rPr>
      </w:pPr>
      <w:r w:rsidRPr="00102D31">
        <w:rPr>
          <w:rFonts w:ascii="Times New Roman" w:eastAsia="Times New Roman" w:hAnsi="Times New Roman"/>
          <w:szCs w:val="24"/>
        </w:rPr>
        <w:t>Five hundred dollars ($500).</w:t>
      </w:r>
    </w:p>
    <w:p w14:paraId="72959ECC" w14:textId="77777777" w:rsidR="004970AD" w:rsidRPr="00102D31" w:rsidRDefault="004970AD" w:rsidP="004970AD">
      <w:pPr>
        <w:rPr>
          <w:rFonts w:ascii="Times New Roman" w:hAnsi="Times New Roman"/>
          <w:color w:val="000000"/>
          <w:szCs w:val="24"/>
        </w:rPr>
      </w:pPr>
    </w:p>
    <w:p w14:paraId="70F9F1B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Teachers may purchase supplies and supplementary materials from the school at the school’s cost to take advantage of the school’s bulk buying power. To do so, teachers shall complete and have approved by the Director a purchase order for supplies that will then be purchased on the teacher’s behalf by the school and subtracted from the teacher’s total supply and material allocation. Teachers may also purchase materials and supplies using their own funds and apply for reimbursement by submitting itemized receipts.  Supplies and materials purchased with school funds, or for which the teacher is reimbursed with school funds, are school property, and should remain on school property except to the extent they are used up or consumed or the purchased supplies and/or materials are intended/designed for use away from the school campus.</w:t>
      </w:r>
    </w:p>
    <w:p w14:paraId="3FBAF231" w14:textId="77777777" w:rsidR="004970AD" w:rsidRPr="00102D31" w:rsidRDefault="004970AD" w:rsidP="004970AD">
      <w:pPr>
        <w:rPr>
          <w:rFonts w:ascii="Times New Roman" w:hAnsi="Times New Roman"/>
          <w:color w:val="000000"/>
          <w:szCs w:val="24"/>
        </w:rPr>
      </w:pPr>
    </w:p>
    <w:p w14:paraId="01EA0D4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Reimbursement requests must be submitted during the school year they were purchased.</w:t>
      </w:r>
    </w:p>
    <w:p w14:paraId="0B0B4D16" w14:textId="77777777" w:rsidR="004970AD" w:rsidRPr="00102D31" w:rsidRDefault="004970AD" w:rsidP="004970AD">
      <w:pPr>
        <w:rPr>
          <w:rFonts w:ascii="Times New Roman" w:hAnsi="Times New Roman"/>
          <w:color w:val="000000"/>
          <w:szCs w:val="24"/>
        </w:rPr>
      </w:pPr>
    </w:p>
    <w:p w14:paraId="4B98E9A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Unused allotments shall not be carried over from one fiscal year to the next.</w:t>
      </w:r>
    </w:p>
    <w:p w14:paraId="4447D5DE" w14:textId="77777777" w:rsidR="004970AD" w:rsidRPr="00102D31" w:rsidRDefault="004970AD" w:rsidP="004970AD">
      <w:pPr>
        <w:rPr>
          <w:rFonts w:ascii="Times New Roman" w:hAnsi="Times New Roman"/>
          <w:color w:val="000000"/>
          <w:szCs w:val="24"/>
        </w:rPr>
      </w:pPr>
    </w:p>
    <w:p w14:paraId="12E47108" w14:textId="77777777" w:rsidR="004970AD" w:rsidRDefault="004970AD" w:rsidP="004970AD">
      <w:pPr>
        <w:ind w:left="720" w:right="-1" w:hanging="720"/>
        <w:rPr>
          <w:rFonts w:eastAsia="Times New Roman"/>
        </w:rPr>
      </w:pPr>
    </w:p>
    <w:p w14:paraId="00E121ED" w14:textId="77777777" w:rsidR="004970AD" w:rsidRPr="00102D31" w:rsidRDefault="004970AD" w:rsidP="004970AD">
      <w:pPr>
        <w:rPr>
          <w:rFonts w:ascii="Times New Roman" w:hAnsi="Times New Roman"/>
          <w:color w:val="000000"/>
          <w:szCs w:val="24"/>
        </w:rPr>
      </w:pPr>
    </w:p>
    <w:p w14:paraId="57DF292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273BD0B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February 3, 2015</w:t>
      </w:r>
    </w:p>
    <w:p w14:paraId="3CC38760"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3.17—INSULT OR ABUSE OF LICENSED PERSONNEL</w:t>
      </w:r>
    </w:p>
    <w:p w14:paraId="342D47DD" w14:textId="77777777" w:rsidR="004970AD" w:rsidRPr="00102D31" w:rsidRDefault="004970AD" w:rsidP="004970AD">
      <w:pPr>
        <w:rPr>
          <w:rFonts w:ascii="Times New Roman" w:hAnsi="Times New Roman"/>
          <w:color w:val="000000"/>
          <w:szCs w:val="24"/>
        </w:rPr>
      </w:pPr>
    </w:p>
    <w:p w14:paraId="482AC8E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protected from abusive language and conduct by state law. An employee may report to the police any language that is calculated to:</w:t>
      </w:r>
    </w:p>
    <w:p w14:paraId="2C69CA57" w14:textId="77777777" w:rsidR="004970AD" w:rsidRPr="00102D31" w:rsidRDefault="004970AD" w:rsidP="004970AD">
      <w:pPr>
        <w:rPr>
          <w:rFonts w:ascii="Times New Roman" w:hAnsi="Times New Roman"/>
          <w:color w:val="000000"/>
          <w:szCs w:val="24"/>
        </w:rPr>
      </w:pPr>
    </w:p>
    <w:p w14:paraId="71843A9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1. Cause a breach of the peace;</w:t>
      </w:r>
    </w:p>
    <w:p w14:paraId="78C82AD6" w14:textId="77777777" w:rsidR="004970AD" w:rsidRPr="00102D31" w:rsidRDefault="004970AD" w:rsidP="004970AD">
      <w:pPr>
        <w:rPr>
          <w:rFonts w:ascii="Times New Roman" w:hAnsi="Times New Roman"/>
          <w:color w:val="000000"/>
          <w:szCs w:val="24"/>
        </w:rPr>
      </w:pPr>
    </w:p>
    <w:p w14:paraId="3220435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2. Materially and substantially interfere with the operation of the school; and/or</w:t>
      </w:r>
    </w:p>
    <w:p w14:paraId="1AC31960" w14:textId="77777777" w:rsidR="004970AD" w:rsidRPr="00102D31" w:rsidRDefault="004970AD" w:rsidP="004970AD">
      <w:pPr>
        <w:rPr>
          <w:rFonts w:ascii="Times New Roman" w:hAnsi="Times New Roman"/>
          <w:color w:val="000000"/>
          <w:szCs w:val="24"/>
        </w:rPr>
      </w:pPr>
    </w:p>
    <w:p w14:paraId="49B12C06" w14:textId="77777777" w:rsidR="004970AD" w:rsidRPr="00102D31" w:rsidRDefault="004970AD" w:rsidP="004970AD">
      <w:pPr>
        <w:rPr>
          <w:rFonts w:ascii="Times New Roman" w:hAnsi="Times New Roman"/>
          <w:szCs w:val="24"/>
        </w:rPr>
      </w:pPr>
      <w:r w:rsidRPr="00102D31">
        <w:rPr>
          <w:rFonts w:ascii="Times New Roman" w:hAnsi="Times New Roman"/>
          <w:szCs w:val="24"/>
        </w:rPr>
        <w:t>3. Arouse the person to whom the language is addressed to anger, to the extent likely to cause imminent retaliation.</w:t>
      </w:r>
    </w:p>
    <w:p w14:paraId="2CF2CC34" w14:textId="77777777" w:rsidR="004970AD" w:rsidRPr="00102D31" w:rsidRDefault="004970AD" w:rsidP="004970AD">
      <w:pPr>
        <w:rPr>
          <w:rFonts w:ascii="Times New Roman" w:hAnsi="Times New Roman"/>
          <w:color w:val="000000"/>
          <w:szCs w:val="24"/>
        </w:rPr>
      </w:pPr>
    </w:p>
    <w:p w14:paraId="7990C18D" w14:textId="77777777" w:rsidR="004970AD" w:rsidRPr="00102D31" w:rsidRDefault="004970AD" w:rsidP="004970AD">
      <w:pPr>
        <w:rPr>
          <w:rFonts w:ascii="Times New Roman" w:hAnsi="Times New Roman"/>
          <w:color w:val="000000"/>
          <w:szCs w:val="24"/>
        </w:rPr>
      </w:pPr>
    </w:p>
    <w:p w14:paraId="56517B92" w14:textId="77777777" w:rsidR="004970AD" w:rsidRPr="00102D31" w:rsidRDefault="004970AD" w:rsidP="004970AD">
      <w:pPr>
        <w:rPr>
          <w:rFonts w:ascii="Times New Roman" w:hAnsi="Times New Roman"/>
          <w:color w:val="000000"/>
          <w:szCs w:val="24"/>
        </w:rPr>
      </w:pPr>
    </w:p>
    <w:p w14:paraId="0EFE695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511C8F51"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4FB2E64C" w14:textId="77777777" w:rsidR="004970AD" w:rsidRPr="00102D31" w:rsidRDefault="004970AD" w:rsidP="004970AD">
      <w:pPr>
        <w:rPr>
          <w:rFonts w:ascii="Times New Roman" w:hAnsi="Times New Roman"/>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3.18— LICENSED PERSONNEL OUTSIDE EMPLOYMENT</w:t>
      </w:r>
    </w:p>
    <w:p w14:paraId="1D39E394" w14:textId="77777777" w:rsidR="004970AD" w:rsidRPr="00102D31" w:rsidRDefault="004970AD" w:rsidP="004970AD">
      <w:pPr>
        <w:rPr>
          <w:rFonts w:ascii="Times New Roman" w:hAnsi="Times New Roman"/>
          <w:color w:val="000000"/>
          <w:szCs w:val="24"/>
        </w:rPr>
      </w:pPr>
    </w:p>
    <w:p w14:paraId="50DC62C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of the school may not be employed in any other capacity during regular working hours.</w:t>
      </w:r>
    </w:p>
    <w:p w14:paraId="31C761F6" w14:textId="77777777" w:rsidR="004970AD" w:rsidRPr="00102D31" w:rsidRDefault="004970AD" w:rsidP="004970AD">
      <w:pPr>
        <w:rPr>
          <w:rFonts w:ascii="Times New Roman" w:hAnsi="Times New Roman"/>
          <w:color w:val="000000"/>
          <w:szCs w:val="24"/>
        </w:rPr>
      </w:pPr>
    </w:p>
    <w:p w14:paraId="4905EE2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may not accept employment outside of his/her school employment that will interfere, or otherwise be incompatible with the school employment, including normal duties outside the regular work day; nor shall an employee accept other employment that is inappropriate for an employee of a public school.</w:t>
      </w:r>
    </w:p>
    <w:p w14:paraId="038D9168" w14:textId="77777777" w:rsidR="004970AD" w:rsidRPr="00102D31" w:rsidRDefault="004970AD" w:rsidP="004970AD">
      <w:pPr>
        <w:rPr>
          <w:rFonts w:ascii="Times New Roman" w:hAnsi="Times New Roman"/>
          <w:color w:val="000000"/>
          <w:szCs w:val="24"/>
        </w:rPr>
      </w:pPr>
    </w:p>
    <w:p w14:paraId="690FEA5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The Director shall be responsible for determining whether outside employment is incompatible, conflicting, or inappropriate. </w:t>
      </w:r>
    </w:p>
    <w:p w14:paraId="229E0837" w14:textId="77777777" w:rsidR="004970AD" w:rsidRPr="00102D31" w:rsidRDefault="004970AD" w:rsidP="004970AD">
      <w:pPr>
        <w:rPr>
          <w:rFonts w:ascii="Times New Roman" w:hAnsi="Times New Roman"/>
          <w:color w:val="000000"/>
          <w:szCs w:val="24"/>
        </w:rPr>
      </w:pPr>
    </w:p>
    <w:p w14:paraId="23ADDC15" w14:textId="0CD81839" w:rsidR="004970AD" w:rsidRPr="00102D31" w:rsidRDefault="004970AD" w:rsidP="004970AD">
      <w:pPr>
        <w:ind w:right="-540"/>
        <w:rPr>
          <w:rFonts w:ascii="Times New Roman" w:eastAsia="Times New Roman" w:hAnsi="Times New Roman"/>
          <w:szCs w:val="24"/>
          <w:lang w:bidi="en-US"/>
        </w:rPr>
      </w:pPr>
      <w:r w:rsidRPr="00102D31">
        <w:rPr>
          <w:rFonts w:ascii="Times New Roman" w:eastAsia="Times New Roman" w:hAnsi="Times New Roman"/>
          <w:szCs w:val="24"/>
          <w:lang w:bidi="en-US"/>
        </w:rPr>
        <w:t>When a licensed employee is additionally employed by the School in either a classified capacity or by a contract to perform supplementary duties for a stipend or multiplier, the duties, expectations, and obligations of the primary licensed position employment contract shall prevail over all other employment duties unless the needs of the School dictate otherwise. If there is a conflict between the expectations of the primary licensed position and any other contracted position, the licensed employee shall notify the Director as far in advance as is practicable. The Director shall verify the existence of the conflict.  The Director shall determine the needs of the School on a case-by-case basis and rule accordingly. The Director's decision is final with no appeal to the School Board. Frequent conflicts or scheduling problems could lead to the non-renewal or termination of the classified contract of employment or the contract to perform the supplementary duties.</w:t>
      </w:r>
    </w:p>
    <w:p w14:paraId="5FE0CAA6" w14:textId="77777777" w:rsidR="004970AD" w:rsidRPr="00102D31" w:rsidRDefault="004970AD" w:rsidP="004970AD">
      <w:pPr>
        <w:ind w:right="-540"/>
        <w:rPr>
          <w:rFonts w:ascii="Times New Roman" w:eastAsia="Times New Roman" w:hAnsi="Times New Roman"/>
          <w:szCs w:val="24"/>
          <w:lang w:bidi="en-US"/>
        </w:rPr>
      </w:pPr>
    </w:p>
    <w:p w14:paraId="4DCB24E9"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14:paraId="0553D9FC" w14:textId="77777777" w:rsidR="004970AD" w:rsidRPr="00102D31" w:rsidRDefault="004970AD" w:rsidP="004970AD">
      <w:pPr>
        <w:ind w:right="-540"/>
        <w:rPr>
          <w:rFonts w:ascii="Times New Roman" w:eastAsia="Times New Roman" w:hAnsi="Times New Roman"/>
          <w:szCs w:val="24"/>
        </w:rPr>
      </w:pPr>
      <w:r w:rsidRPr="00102D31">
        <w:rPr>
          <w:rFonts w:ascii="Times New Roman" w:eastAsia="Times New Roman" w:hAnsi="Times New Roman"/>
          <w:szCs w:val="24"/>
          <w:lang w:bidi="en-US"/>
        </w:rPr>
        <w:t xml:space="preserve">Sick leave related absence from work (e.g. sick leave for personal or family illness or </w:t>
      </w:r>
      <w:r>
        <w:rPr>
          <w:rFonts w:ascii="Times New Roman" w:eastAsia="Times New Roman" w:hAnsi="Times New Roman"/>
          <w:szCs w:val="24"/>
          <w:lang w:bidi="en-US"/>
        </w:rPr>
        <w:t>accident,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if an employee who works a non-School job while taking School sick leave for personal or family illness or </w:t>
      </w:r>
      <w:r>
        <w:rPr>
          <w:rFonts w:ascii="Times New Roman" w:eastAsia="Times New Roman" w:hAnsi="Times New Roman"/>
          <w:szCs w:val="24"/>
          <w:lang w:bidi="en-US"/>
        </w:rPr>
        <w:t xml:space="preserve">accident or Workers Comp </w:t>
      </w:r>
      <w:r w:rsidRPr="00102D31">
        <w:rPr>
          <w:rFonts w:ascii="Times New Roman" w:eastAsia="Times New Roman" w:hAnsi="Times New Roman"/>
          <w:szCs w:val="24"/>
          <w:lang w:bidi="en-US"/>
        </w:rPr>
        <w:t xml:space="preserve">shall be subject to discipline up to and including termination. </w:t>
      </w:r>
    </w:p>
    <w:p w14:paraId="7CDE5C21" w14:textId="77777777" w:rsidR="004970AD" w:rsidRDefault="004970AD" w:rsidP="004970AD">
      <w:pPr>
        <w:ind w:right="-540"/>
        <w:rPr>
          <w:rFonts w:ascii="Times New Roman" w:eastAsia="Times New Roman" w:hAnsi="Times New Roman"/>
          <w:szCs w:val="24"/>
        </w:rPr>
      </w:pPr>
    </w:p>
    <w:p w14:paraId="7981580B" w14:textId="77777777" w:rsidR="004970AD" w:rsidRPr="00102D31" w:rsidRDefault="004970AD" w:rsidP="004970AD">
      <w:pPr>
        <w:ind w:right="-540"/>
        <w:rPr>
          <w:rFonts w:ascii="Times New Roman" w:eastAsia="Times New Roman" w:hAnsi="Times New Roman"/>
          <w:szCs w:val="24"/>
        </w:rPr>
      </w:pPr>
    </w:p>
    <w:p w14:paraId="3BD06291" w14:textId="77777777" w:rsidR="004970AD" w:rsidRPr="00102D31" w:rsidRDefault="004970AD" w:rsidP="004970AD">
      <w:pPr>
        <w:rPr>
          <w:rFonts w:ascii="Times New Roman" w:hAnsi="Times New Roman"/>
          <w:color w:val="000000"/>
          <w:szCs w:val="24"/>
        </w:rPr>
      </w:pPr>
    </w:p>
    <w:p w14:paraId="4462321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629496C" w14:textId="77777777" w:rsidR="004970AD"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18, 2014</w:t>
      </w:r>
    </w:p>
    <w:p w14:paraId="78F26143" w14:textId="77777777" w:rsidR="004970AD" w:rsidRDefault="004970AD" w:rsidP="004970AD">
      <w:pPr>
        <w:rPr>
          <w:rFonts w:ascii="Times New Roman" w:hAnsi="Times New Roman"/>
          <w:b/>
          <w:color w:val="000000"/>
          <w:szCs w:val="24"/>
        </w:rPr>
      </w:pPr>
    </w:p>
    <w:p w14:paraId="058A4DEA" w14:textId="77777777" w:rsidR="004970AD" w:rsidRPr="00831986"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3.19—</w:t>
      </w:r>
      <w:bookmarkStart w:id="11" w:name="_Hlk79588046"/>
      <w:r w:rsidRPr="00102D31">
        <w:rPr>
          <w:rFonts w:ascii="Times New Roman" w:hAnsi="Times New Roman"/>
          <w:b/>
          <w:color w:val="000000"/>
          <w:szCs w:val="24"/>
        </w:rPr>
        <w:t>LICENSED PERSONNEL EMPLOYMENT</w:t>
      </w:r>
    </w:p>
    <w:p w14:paraId="25DBC62D" w14:textId="77777777" w:rsidR="004970AD" w:rsidRPr="00102D31" w:rsidRDefault="004970AD" w:rsidP="004970AD">
      <w:pPr>
        <w:rPr>
          <w:rFonts w:ascii="Times New Roman" w:hAnsi="Times New Roman"/>
          <w:color w:val="000000"/>
          <w:szCs w:val="24"/>
        </w:rPr>
      </w:pPr>
    </w:p>
    <w:p w14:paraId="7B4E80B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prospective employees must fill out an application form provided by the school, in addition to any resume provided, all of the information providedis to be placed in the personnel file of those employed.</w:t>
      </w:r>
    </w:p>
    <w:p w14:paraId="0DACDA8E" w14:textId="77777777" w:rsidR="004970AD" w:rsidRPr="00102D31" w:rsidRDefault="004970AD" w:rsidP="004970AD">
      <w:pPr>
        <w:rPr>
          <w:rFonts w:ascii="Times New Roman" w:hAnsi="Times New Roman"/>
          <w:color w:val="000000"/>
          <w:szCs w:val="24"/>
        </w:rPr>
      </w:pPr>
    </w:p>
    <w:p w14:paraId="3B49269E" w14:textId="77777777" w:rsidR="004970AD" w:rsidRPr="00102D31" w:rsidRDefault="004970AD" w:rsidP="004970AD">
      <w:pPr>
        <w:ind w:right="-1"/>
        <w:rPr>
          <w:rFonts w:ascii="Times New Roman" w:hAnsi="Times New Roman"/>
          <w:szCs w:val="24"/>
        </w:rPr>
      </w:pPr>
      <w:r w:rsidRPr="00102D31">
        <w:rPr>
          <w:rFonts w:ascii="Times New Roman" w:hAnsi="Times New Roman"/>
          <w:color w:val="000000"/>
          <w:szCs w:val="24"/>
        </w:rPr>
        <w:t>If the employee provides false or misleading information, or if he/she withholds information to the same effect, it may be grounds for dismissal</w:t>
      </w:r>
      <w:r w:rsidRPr="00102D31">
        <w:rPr>
          <w:rFonts w:ascii="Times New Roman" w:hAnsi="Times New Roman"/>
          <w:szCs w:val="24"/>
        </w:rPr>
        <w:t>.  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w:t>
      </w:r>
    </w:p>
    <w:p w14:paraId="005B5B9C" w14:textId="77777777" w:rsidR="004970AD" w:rsidRPr="00102D31" w:rsidRDefault="004970AD" w:rsidP="004970AD">
      <w:pPr>
        <w:ind w:right="-1"/>
        <w:rPr>
          <w:rFonts w:ascii="Times New Roman" w:hAnsi="Times New Roman"/>
          <w:szCs w:val="24"/>
        </w:rPr>
      </w:pPr>
    </w:p>
    <w:p w14:paraId="4BD62BD7" w14:textId="5926028B" w:rsidR="004970AD" w:rsidRDefault="004970AD" w:rsidP="004970AD">
      <w:pPr>
        <w:ind w:right="-1"/>
        <w:rPr>
          <w:rFonts w:ascii="Times New Roman" w:eastAsia="Times New Roman" w:hAnsi="Times New Roman"/>
          <w:szCs w:val="24"/>
          <w:vertAlign w:val="superscript"/>
        </w:rPr>
      </w:pPr>
      <w:r w:rsidRPr="00102D31">
        <w:rPr>
          <w:rFonts w:ascii="Times New Roman" w:eastAsia="Times New Roman" w:hAnsi="Times New Roman"/>
          <w:szCs w:val="24"/>
        </w:rPr>
        <w:t>It is grounds for termination of contract of employment if an employee fails a criminal background check or receives a true report on the Child Maltreatment Central Registry check.</w:t>
      </w:r>
    </w:p>
    <w:p w14:paraId="725CAB79" w14:textId="77777777" w:rsidR="004970AD" w:rsidRDefault="004970AD" w:rsidP="004970AD">
      <w:pPr>
        <w:ind w:right="-1"/>
        <w:rPr>
          <w:rFonts w:ascii="Times New Roman" w:eastAsia="Times New Roman" w:hAnsi="Times New Roman"/>
          <w:szCs w:val="24"/>
          <w:vertAlign w:val="superscript"/>
        </w:rPr>
      </w:pPr>
    </w:p>
    <w:p w14:paraId="682B3D69" w14:textId="77777777" w:rsidR="004970AD" w:rsidRPr="00F84B07" w:rsidRDefault="004970AD" w:rsidP="004970AD">
      <w:pPr>
        <w:ind w:right="-1"/>
        <w:rPr>
          <w:rFonts w:ascii="Times New Roman" w:eastAsia="Times New Roman" w:hAnsi="Times New Roman"/>
        </w:rPr>
      </w:pPr>
      <w:r w:rsidRPr="00F84B07">
        <w:rPr>
          <w:rFonts w:ascii="Times New Roman" w:eastAsia="Times New Roman" w:hAnsi="Times New Roman"/>
        </w:rPr>
        <w:t>All teachers who begin employment in the 202</w:t>
      </w:r>
      <w:r w:rsidR="00CF4A2A">
        <w:rPr>
          <w:rFonts w:ascii="Times New Roman" w:eastAsia="Times New Roman" w:hAnsi="Times New Roman"/>
        </w:rPr>
        <w:t>3</w:t>
      </w:r>
      <w:r w:rsidRPr="00F84B07">
        <w:rPr>
          <w:rFonts w:ascii="Times New Roman" w:eastAsia="Times New Roman" w:hAnsi="Times New Roman"/>
        </w:rPr>
        <w:t>-202</w:t>
      </w:r>
      <w:r w:rsidR="00CF4A2A">
        <w:rPr>
          <w:rFonts w:ascii="Times New Roman" w:eastAsia="Times New Roman" w:hAnsi="Times New Roman"/>
        </w:rPr>
        <w:t>4</w:t>
      </w:r>
      <w:r w:rsidRPr="00F84B07">
        <w:rPr>
          <w:rFonts w:ascii="Times New Roman" w:eastAsia="Times New Roman" w:hAnsi="Times New Roman"/>
        </w:rPr>
        <w:t xml:space="preserve">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14:paraId="5DDFDA1B" w14:textId="77777777" w:rsidR="004970AD" w:rsidRPr="00102D31" w:rsidRDefault="004970AD" w:rsidP="004970AD">
      <w:pPr>
        <w:ind w:right="-1"/>
        <w:rPr>
          <w:rFonts w:ascii="Times New Roman" w:eastAsia="Times New Roman" w:hAnsi="Times New Roman"/>
          <w:szCs w:val="24"/>
        </w:rPr>
      </w:pPr>
    </w:p>
    <w:p w14:paraId="6FBF2C66" w14:textId="77777777" w:rsidR="004970AD" w:rsidRPr="00102D31" w:rsidRDefault="004970AD" w:rsidP="004970AD">
      <w:pPr>
        <w:ind w:right="-1"/>
        <w:rPr>
          <w:rFonts w:ascii="Times New Roman" w:eastAsia="Times New Roman" w:hAnsi="Times New Roman"/>
          <w:szCs w:val="24"/>
        </w:rPr>
      </w:pPr>
      <w:bookmarkStart w:id="12" w:name="OLE_LINK25"/>
      <w:r w:rsidRPr="007E36F5">
        <w:rPr>
          <w:rFonts w:ascii="Times New Roman" w:eastAsia="Times New Roman" w:hAnsi="Times New Roman"/>
        </w:rPr>
        <w:t xml:space="preserve">Before the </w:t>
      </w:r>
      <w:r>
        <w:rPr>
          <w:rFonts w:ascii="Times New Roman" w:eastAsia="Times New Roman" w:hAnsi="Times New Roman"/>
        </w:rPr>
        <w:t>Director</w:t>
      </w:r>
      <w:r w:rsidRPr="007E36F5">
        <w:rPr>
          <w:rFonts w:ascii="Times New Roman" w:eastAsia="Times New Roman" w:hAnsi="Times New Roman"/>
        </w:rPr>
        <w:t xml:space="preserve"> may make a recommendation to the Board that an individual be hired by the </w:t>
      </w:r>
      <w:r>
        <w:rPr>
          <w:rFonts w:ascii="Times New Roman" w:eastAsia="Times New Roman" w:hAnsi="Times New Roman"/>
        </w:rPr>
        <w:t>School</w:t>
      </w:r>
      <w:r w:rsidRPr="007E36F5">
        <w:rPr>
          <w:rFonts w:ascii="Times New Roman" w:eastAsia="Times New Roman" w:hAnsi="Times New Roman"/>
        </w:rPr>
        <w:t xml:space="preserve">, the </w:t>
      </w:r>
      <w:r>
        <w:rPr>
          <w:rFonts w:ascii="Times New Roman" w:eastAsia="Times New Roman" w:hAnsi="Times New Roman"/>
        </w:rPr>
        <w:t>Diector</w:t>
      </w:r>
      <w:r w:rsidRPr="007E36F5">
        <w:rPr>
          <w:rFonts w:ascii="Times New Roman" w:eastAsia="Times New Roman" w:hAnsi="Times New Roman"/>
        </w:rPr>
        <w:t xml:space="preserve"> shall check the Arkansas Educator Licensure System to determine if the individual has a currently suspended or revoked teaching license.</w:t>
      </w:r>
      <w:r>
        <w:rPr>
          <w:rFonts w:ascii="Times New Roman" w:eastAsia="Times New Roman" w:hAnsi="Times New Roman"/>
        </w:rPr>
        <w:t xml:space="preserve">  </w:t>
      </w:r>
      <w:r w:rsidRPr="00102D31">
        <w:rPr>
          <w:rFonts w:ascii="Times New Roman" w:eastAsia="Times New Roman" w:hAnsi="Times New Roman"/>
          <w:szCs w:val="24"/>
        </w:rPr>
        <w:t>An individual with a currently suspended license or whose license has been revoked by the State Board of Education is not eligibl</w:t>
      </w:r>
      <w:r>
        <w:rPr>
          <w:rFonts w:ascii="Times New Roman" w:eastAsia="Times New Roman" w:hAnsi="Times New Roman"/>
          <w:szCs w:val="24"/>
        </w:rPr>
        <w:t>e to be employed by the School</w:t>
      </w:r>
      <w:r w:rsidRPr="00102D31">
        <w:rPr>
          <w:rFonts w:ascii="Times New Roman" w:eastAsia="Times New Roman" w:hAnsi="Times New Roman"/>
          <w:szCs w:val="24"/>
        </w:rPr>
        <w:t>; this prohibition includes employment as a substitute teacher, whether directly employ</w:t>
      </w:r>
      <w:r>
        <w:rPr>
          <w:rFonts w:ascii="Times New Roman" w:eastAsia="Times New Roman" w:hAnsi="Times New Roman"/>
          <w:szCs w:val="24"/>
        </w:rPr>
        <w:t>ed by the School</w:t>
      </w:r>
      <w:r w:rsidRPr="00102D31">
        <w:rPr>
          <w:rFonts w:ascii="Times New Roman" w:eastAsia="Times New Roman" w:hAnsi="Times New Roman"/>
          <w:szCs w:val="24"/>
        </w:rPr>
        <w:t xml:space="preserve"> or providing substitute teaching services under contract with an outside entity.</w:t>
      </w:r>
      <w:bookmarkEnd w:id="12"/>
    </w:p>
    <w:p w14:paraId="14174928" w14:textId="77777777" w:rsidR="004970AD" w:rsidRPr="00102D31" w:rsidRDefault="004970AD" w:rsidP="004970AD">
      <w:pPr>
        <w:rPr>
          <w:rFonts w:ascii="Times New Roman" w:hAnsi="Times New Roman"/>
          <w:color w:val="000000"/>
          <w:szCs w:val="24"/>
        </w:rPr>
      </w:pPr>
    </w:p>
    <w:p w14:paraId="5C5E3FFF" w14:textId="223C8569" w:rsidR="004970AD" w:rsidRPr="0090415D"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 xml:space="preserve">The School is an equal opportunity employer and shall not discriminate on the grounds of race, color, religion, national origin, sex, </w:t>
      </w:r>
      <w:r>
        <w:rPr>
          <w:rFonts w:ascii="Times New Roman" w:hAnsi="Times New Roman"/>
          <w:color w:val="000000"/>
          <w:szCs w:val="24"/>
        </w:rPr>
        <w:t xml:space="preserve">pregnancy, sexual orientation, gender identity, age, </w:t>
      </w:r>
      <w:r w:rsidRPr="00102D31">
        <w:rPr>
          <w:rFonts w:ascii="Times New Roman" w:hAnsi="Times New Roman"/>
          <w:color w:val="000000"/>
          <w:szCs w:val="24"/>
        </w:rPr>
        <w:t>disability</w:t>
      </w:r>
      <w:r>
        <w:rPr>
          <w:rFonts w:ascii="Times New Roman" w:hAnsi="Times New Roman"/>
          <w:color w:val="000000"/>
          <w:szCs w:val="24"/>
        </w:rPr>
        <w:t>, or genetic information</w:t>
      </w:r>
      <w:r w:rsidRPr="00102D31">
        <w:rPr>
          <w:rFonts w:ascii="Times New Roman" w:hAnsi="Times New Roman"/>
          <w:color w:val="000000"/>
          <w:szCs w:val="24"/>
        </w:rPr>
        <w:t>.</w:t>
      </w:r>
    </w:p>
    <w:p w14:paraId="26CA09E2" w14:textId="77777777" w:rsidR="004970AD" w:rsidRDefault="004970AD" w:rsidP="004970AD">
      <w:pPr>
        <w:rPr>
          <w:rFonts w:ascii="Times New Roman" w:hAnsi="Times New Roman"/>
          <w:color w:val="000000"/>
          <w:szCs w:val="24"/>
        </w:rPr>
      </w:pPr>
    </w:p>
    <w:p w14:paraId="2FE9DA53" w14:textId="792C73F9" w:rsidR="004970AD" w:rsidRDefault="004970AD" w:rsidP="004970AD">
      <w:pPr>
        <w:tabs>
          <w:tab w:val="left" w:pos="-1440"/>
        </w:tabs>
        <w:ind w:right="-3"/>
        <w:rPr>
          <w:b/>
          <w:vertAlign w:val="superscript"/>
        </w:rPr>
      </w:pPr>
      <w:r w:rsidRPr="00646EDA">
        <w:t>Inquiries on non discrim</w:t>
      </w:r>
      <w:r>
        <w:t>ination may be directed to the Director</w:t>
      </w:r>
      <w:r w:rsidRPr="00646EDA">
        <w:t xml:space="preserve">, who may be reached at </w:t>
      </w:r>
      <w:r>
        <w:t>Imboden Area Charter School, PO Box 297, Imboden, AR  72434, (870) 869-3015.</w:t>
      </w:r>
    </w:p>
    <w:p w14:paraId="396976F9" w14:textId="77777777" w:rsidR="00BC7F54" w:rsidRDefault="00BC7F54" w:rsidP="004970AD">
      <w:pPr>
        <w:tabs>
          <w:tab w:val="left" w:pos="-1440"/>
        </w:tabs>
        <w:ind w:right="-3"/>
        <w:rPr>
          <w:b/>
          <w:vertAlign w:val="superscript"/>
        </w:rPr>
      </w:pPr>
    </w:p>
    <w:p w14:paraId="1E05F99D" w14:textId="77777777" w:rsidR="00BC7F54" w:rsidRPr="00BC7F54" w:rsidRDefault="00BC7F54" w:rsidP="004970AD">
      <w:pPr>
        <w:tabs>
          <w:tab w:val="left" w:pos="-1440"/>
        </w:tabs>
        <w:ind w:right="-3"/>
        <w:rPr>
          <w:bCs/>
        </w:rPr>
      </w:pPr>
      <w:r>
        <w:rPr>
          <w:bCs/>
        </w:rPr>
        <w:t xml:space="preserve">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 </w:t>
      </w:r>
    </w:p>
    <w:p w14:paraId="6645B6A1" w14:textId="77777777" w:rsidR="004970AD" w:rsidRPr="00646EDA" w:rsidRDefault="004970AD" w:rsidP="004970AD">
      <w:pPr>
        <w:tabs>
          <w:tab w:val="left" w:pos="-1440"/>
        </w:tabs>
        <w:ind w:right="-3"/>
      </w:pPr>
    </w:p>
    <w:p w14:paraId="1B7C19FA" w14:textId="77777777" w:rsidR="004970AD" w:rsidRPr="00646EDA" w:rsidRDefault="004970AD" w:rsidP="004970AD">
      <w:pPr>
        <w:ind w:right="-1"/>
        <w:rPr>
          <w:rFonts w:eastAsia="Times New Roman"/>
        </w:rPr>
      </w:pPr>
      <w:r w:rsidRPr="00646EDA">
        <w:lastRenderedPageBreak/>
        <w:t xml:space="preserve">For further information on notice of non-discrimination or to file a complaint, visit </w:t>
      </w:r>
      <w:hyperlink r:id="rId8" w:history="1">
        <w:r w:rsidRPr="00646EDA">
          <w:rPr>
            <w:rStyle w:val="Hyperlink"/>
          </w:rPr>
          <w:t>http://wdcrobcolp01.ed.gov/CFAPPS/OCR/contactus.cfm</w:t>
        </w:r>
      </w:hyperlink>
      <w:r w:rsidRPr="00646EDA">
        <w:t>; for the address and phone number of the office that serves your area, or call 1-800-421-3481.</w:t>
      </w:r>
    </w:p>
    <w:p w14:paraId="02FD5D59" w14:textId="77777777" w:rsidR="004970AD" w:rsidRPr="00102D31" w:rsidRDefault="004970AD" w:rsidP="004970AD">
      <w:pPr>
        <w:rPr>
          <w:rFonts w:ascii="Times New Roman" w:hAnsi="Times New Roman"/>
          <w:color w:val="000000"/>
          <w:szCs w:val="24"/>
        </w:rPr>
      </w:pPr>
    </w:p>
    <w:p w14:paraId="4CF2C46C" w14:textId="396A03F4"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In accordance with Arkansas law, the School provides a veteran preference to applicants who qualify for one of the following categories: </w:t>
      </w:r>
    </w:p>
    <w:p w14:paraId="186639B5" w14:textId="77777777"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without a service-connected disability; </w:t>
      </w:r>
    </w:p>
    <w:p w14:paraId="24C09066" w14:textId="77777777"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 a service-connected disability; </w:t>
      </w:r>
    </w:p>
    <w:p w14:paraId="0A706303" w14:textId="77777777" w:rsidR="004970AD" w:rsidRPr="00102D31" w:rsidRDefault="004970AD" w:rsidP="005C6371">
      <w:pPr>
        <w:numPr>
          <w:ilvl w:val="0"/>
          <w:numId w:val="24"/>
        </w:numPr>
        <w:ind w:left="360" w:right="-1"/>
        <w:rPr>
          <w:rFonts w:ascii="Times New Roman" w:eastAsia="Times New Roman" w:hAnsi="Times New Roman"/>
          <w:szCs w:val="24"/>
        </w:rPr>
      </w:pPr>
      <w:r w:rsidRPr="00102D31">
        <w:rPr>
          <w:rFonts w:ascii="Times New Roman" w:eastAsia="Times New Roman" w:hAnsi="Times New Roman"/>
          <w:szCs w:val="24"/>
        </w:rPr>
        <w:t>a deceased veteran’s spouse who is unmarried t</w:t>
      </w:r>
      <w:r>
        <w:rPr>
          <w:rFonts w:ascii="Times New Roman" w:eastAsia="Times New Roman" w:hAnsi="Times New Roman"/>
          <w:szCs w:val="24"/>
        </w:rPr>
        <w:t>hroughout the hiring process.</w:t>
      </w:r>
    </w:p>
    <w:p w14:paraId="14932849" w14:textId="77777777" w:rsidR="004970AD" w:rsidRPr="00102D31" w:rsidRDefault="004970AD" w:rsidP="004970AD">
      <w:pPr>
        <w:ind w:right="-1"/>
        <w:jc w:val="center"/>
        <w:rPr>
          <w:rFonts w:ascii="Times New Roman" w:eastAsia="Times New Roman" w:hAnsi="Times New Roman"/>
          <w:szCs w:val="24"/>
        </w:rPr>
      </w:pPr>
    </w:p>
    <w:p w14:paraId="6C7D22DA" w14:textId="77777777" w:rsidR="004970AD" w:rsidRPr="00102D31" w:rsidRDefault="004970AD" w:rsidP="004970AD">
      <w:pPr>
        <w:ind w:right="-1"/>
        <w:rPr>
          <w:rFonts w:ascii="Times New Roman" w:eastAsia="Times New Roman" w:hAnsi="Times New Roman"/>
          <w:szCs w:val="24"/>
        </w:rPr>
      </w:pPr>
      <w:r w:rsidRPr="00102D31">
        <w:rPr>
          <w:rFonts w:ascii="Times New Roman" w:eastAsia="Times New Roman" w:hAnsi="Times New Roman"/>
          <w:szCs w:val="24"/>
        </w:rPr>
        <w:t xml:space="preserve">For purposes of this policy, “veteran” is defined as: </w:t>
      </w:r>
    </w:p>
    <w:p w14:paraId="17AEF717" w14:textId="77777777" w:rsidR="004970AD" w:rsidRPr="00102D31" w:rsidRDefault="004970AD" w:rsidP="005C6371">
      <w:pPr>
        <w:numPr>
          <w:ilvl w:val="0"/>
          <w:numId w:val="25"/>
        </w:numPr>
        <w:rPr>
          <w:rFonts w:ascii="Times New Roman" w:hAnsi="Times New Roman"/>
          <w:szCs w:val="24"/>
        </w:rPr>
      </w:pPr>
      <w:r w:rsidRPr="00102D31">
        <w:rPr>
          <w:rFonts w:ascii="Times New Roman" w:hAnsi="Times New Roman"/>
          <w:szCs w:val="24"/>
        </w:rPr>
        <w:t>A person honorably discharged from a tour of active duty, other than active duty for training only, with the armed forces of the United States; or</w:t>
      </w:r>
    </w:p>
    <w:p w14:paraId="2E49E46E" w14:textId="77777777" w:rsidR="004970AD" w:rsidRPr="00102D31" w:rsidRDefault="004970AD" w:rsidP="005C6371">
      <w:pPr>
        <w:numPr>
          <w:ilvl w:val="0"/>
          <w:numId w:val="25"/>
        </w:numPr>
        <w:rPr>
          <w:rFonts w:ascii="Times New Roman" w:hAnsi="Times New Roman"/>
          <w:szCs w:val="24"/>
        </w:rPr>
      </w:pPr>
      <w:r w:rsidRPr="00102D31">
        <w:rPr>
          <w:rFonts w:ascii="Times New Roman" w:hAnsi="Times New Roman"/>
          <w:szCs w:val="24"/>
        </w:rPr>
        <w:t>Any person who has served honorably in the National Guard or reserve forces of the United States for a period of at least six (6) years, whether or not the person has retired or been discharged.</w:t>
      </w:r>
    </w:p>
    <w:p w14:paraId="63CD16D7" w14:textId="77777777" w:rsidR="004970AD" w:rsidRPr="00102D31" w:rsidRDefault="004970AD" w:rsidP="004970AD">
      <w:pPr>
        <w:rPr>
          <w:rFonts w:ascii="Times New Roman" w:hAnsi="Times New Roman"/>
          <w:szCs w:val="24"/>
        </w:rPr>
      </w:pPr>
    </w:p>
    <w:p w14:paraId="4DF22FDD" w14:textId="77777777" w:rsidR="004970AD" w:rsidRPr="00102D31" w:rsidRDefault="004970AD" w:rsidP="004970AD">
      <w:pPr>
        <w:rPr>
          <w:rFonts w:ascii="Times New Roman" w:hAnsi="Times New Roman"/>
          <w:szCs w:val="24"/>
        </w:rPr>
      </w:pPr>
      <w:r w:rsidRPr="00102D31">
        <w:rPr>
          <w:rFonts w:ascii="Times New Roman" w:hAnsi="Times New Roman"/>
          <w:szCs w:val="24"/>
        </w:rPr>
        <w:t>In order for an applicant to receive the veterans preference, the applicant must be a citizen and resident of Arkansas, be substantially equally qualified as other applicants and do all of the following:</w:t>
      </w:r>
    </w:p>
    <w:p w14:paraId="5F23117E" w14:textId="77777777" w:rsidR="004970AD" w:rsidRPr="00102D31" w:rsidRDefault="004970AD" w:rsidP="005C6371">
      <w:pPr>
        <w:numPr>
          <w:ilvl w:val="0"/>
          <w:numId w:val="21"/>
        </w:numPr>
        <w:ind w:left="360"/>
        <w:rPr>
          <w:rFonts w:ascii="Times New Roman" w:hAnsi="Times New Roman"/>
          <w:szCs w:val="24"/>
        </w:rPr>
      </w:pPr>
      <w:r w:rsidRPr="00102D31">
        <w:rPr>
          <w:rFonts w:ascii="Times New Roman" w:hAnsi="Times New Roman"/>
          <w:szCs w:val="24"/>
        </w:rPr>
        <w:t>Indicate on the employment application the category the applicant qualifies for;</w:t>
      </w:r>
    </w:p>
    <w:p w14:paraId="5F62F14D" w14:textId="77777777" w:rsidR="004970AD" w:rsidRPr="00102D31" w:rsidRDefault="004970AD" w:rsidP="005C6371">
      <w:pPr>
        <w:pStyle w:val="NoSpacing1"/>
        <w:numPr>
          <w:ilvl w:val="0"/>
          <w:numId w:val="22"/>
        </w:numPr>
        <w:ind w:left="360"/>
        <w:rPr>
          <w:color w:val="auto"/>
          <w:szCs w:val="24"/>
        </w:rPr>
      </w:pPr>
      <w:r w:rsidRPr="00102D31">
        <w:rPr>
          <w:color w:val="auto"/>
          <w:szCs w:val="24"/>
        </w:rPr>
        <w:t xml:space="preserve">Attach the following documentation, </w:t>
      </w:r>
      <w:r w:rsidRPr="00102D31">
        <w:rPr>
          <w:b/>
          <w:color w:val="auto"/>
          <w:szCs w:val="24"/>
        </w:rPr>
        <w:t>as applicable</w:t>
      </w:r>
      <w:r w:rsidRPr="00102D31">
        <w:rPr>
          <w:color w:val="auto"/>
          <w:szCs w:val="24"/>
        </w:rPr>
        <w:t>, to the employment application:</w:t>
      </w:r>
    </w:p>
    <w:p w14:paraId="71D011B4" w14:textId="77777777" w:rsidR="004970AD" w:rsidRPr="00102D31" w:rsidRDefault="004970AD" w:rsidP="005C6371">
      <w:pPr>
        <w:pStyle w:val="NoSpacing1"/>
        <w:numPr>
          <w:ilvl w:val="0"/>
          <w:numId w:val="23"/>
        </w:numPr>
        <w:rPr>
          <w:color w:val="auto"/>
          <w:szCs w:val="24"/>
        </w:rPr>
      </w:pPr>
      <w:r w:rsidRPr="00102D31">
        <w:rPr>
          <w:color w:val="auto"/>
          <w:szCs w:val="24"/>
        </w:rPr>
        <w:t>Form DD-214 indicating honorable discharge;</w:t>
      </w:r>
    </w:p>
    <w:p w14:paraId="56441476" w14:textId="77777777" w:rsidR="004970AD" w:rsidRPr="00102D31" w:rsidRDefault="004970AD" w:rsidP="005C6371">
      <w:pPr>
        <w:pStyle w:val="NoSpacing1"/>
        <w:numPr>
          <w:ilvl w:val="0"/>
          <w:numId w:val="23"/>
        </w:numPr>
        <w:rPr>
          <w:color w:val="auto"/>
          <w:szCs w:val="24"/>
        </w:rPr>
      </w:pPr>
      <w:r w:rsidRPr="00102D31">
        <w:rPr>
          <w:color w:val="auto"/>
          <w:szCs w:val="24"/>
        </w:rPr>
        <w:t>A letter dated within the last six months from the applicant’s command indicating years of service in the National Guard or Reserve Forces as well as the applicant’s current status;</w:t>
      </w:r>
    </w:p>
    <w:p w14:paraId="0CD1C644" w14:textId="77777777" w:rsidR="004970AD" w:rsidRPr="00102D31" w:rsidRDefault="004970AD" w:rsidP="005C6371">
      <w:pPr>
        <w:pStyle w:val="NoSpacing1"/>
        <w:numPr>
          <w:ilvl w:val="0"/>
          <w:numId w:val="23"/>
        </w:numPr>
        <w:rPr>
          <w:color w:val="auto"/>
          <w:szCs w:val="24"/>
        </w:rPr>
      </w:pPr>
      <w:r w:rsidRPr="00102D31">
        <w:rPr>
          <w:color w:val="auto"/>
          <w:szCs w:val="24"/>
        </w:rPr>
        <w:t>Marriage license;</w:t>
      </w:r>
    </w:p>
    <w:p w14:paraId="66AFD88C" w14:textId="77777777" w:rsidR="004970AD" w:rsidRPr="00102D31" w:rsidRDefault="004970AD" w:rsidP="005C6371">
      <w:pPr>
        <w:pStyle w:val="NoSpacing1"/>
        <w:numPr>
          <w:ilvl w:val="0"/>
          <w:numId w:val="23"/>
        </w:numPr>
        <w:rPr>
          <w:color w:val="auto"/>
          <w:szCs w:val="24"/>
        </w:rPr>
      </w:pPr>
      <w:r w:rsidRPr="00102D31">
        <w:rPr>
          <w:color w:val="auto"/>
          <w:szCs w:val="24"/>
        </w:rPr>
        <w:t xml:space="preserve">Death certificate; </w:t>
      </w:r>
    </w:p>
    <w:p w14:paraId="03135565" w14:textId="77777777" w:rsidR="004970AD" w:rsidRPr="00102D31" w:rsidRDefault="004970AD" w:rsidP="005C6371">
      <w:pPr>
        <w:pStyle w:val="NoSpacing1"/>
        <w:numPr>
          <w:ilvl w:val="0"/>
          <w:numId w:val="23"/>
        </w:numPr>
        <w:rPr>
          <w:color w:val="auto"/>
          <w:szCs w:val="24"/>
        </w:rPr>
      </w:pPr>
      <w:r w:rsidRPr="00102D31">
        <w:rPr>
          <w:color w:val="auto"/>
          <w:szCs w:val="24"/>
        </w:rPr>
        <w:t>Disability letter from the Veteran’s Administration (in the case of an applicant with a service-related disability).</w:t>
      </w:r>
    </w:p>
    <w:p w14:paraId="17BFB1B3" w14:textId="77777777" w:rsidR="004970AD" w:rsidRPr="00102D31" w:rsidRDefault="004970AD" w:rsidP="004970AD">
      <w:pPr>
        <w:rPr>
          <w:rFonts w:ascii="Times New Roman" w:hAnsi="Times New Roman"/>
          <w:szCs w:val="24"/>
        </w:rPr>
      </w:pPr>
    </w:p>
    <w:p w14:paraId="3010E7BD" w14:textId="77777777" w:rsidR="004970AD" w:rsidRPr="00102D31" w:rsidRDefault="004970AD" w:rsidP="004970AD">
      <w:pPr>
        <w:rPr>
          <w:rFonts w:ascii="Times New Roman" w:hAnsi="Times New Roman"/>
          <w:szCs w:val="24"/>
        </w:rPr>
      </w:pPr>
      <w:r w:rsidRPr="00102D31">
        <w:rPr>
          <w:rFonts w:ascii="Times New Roman" w:hAnsi="Times New Roman"/>
          <w:szCs w:val="24"/>
        </w:rPr>
        <w:t>Failure of the applicant to comply with the above requirements shall result in the applicant not receiving the veteran preference; in addition, meeting the qualifications of a veteran or spousal category does not guarantee either an interview or being hired.</w:t>
      </w:r>
    </w:p>
    <w:bookmarkEnd w:id="11"/>
    <w:p w14:paraId="139701A0" w14:textId="77777777" w:rsidR="004970AD" w:rsidRDefault="004970AD" w:rsidP="004970AD">
      <w:pPr>
        <w:rPr>
          <w:rFonts w:ascii="Times New Roman" w:hAnsi="Times New Roman"/>
          <w:szCs w:val="24"/>
        </w:rPr>
      </w:pPr>
    </w:p>
    <w:p w14:paraId="232600F0" w14:textId="77777777" w:rsidR="004970AD" w:rsidRPr="00102D31" w:rsidRDefault="004970AD" w:rsidP="004970AD">
      <w:pPr>
        <w:rPr>
          <w:rFonts w:ascii="Times New Roman" w:hAnsi="Times New Roman"/>
          <w:szCs w:val="24"/>
        </w:rPr>
      </w:pPr>
    </w:p>
    <w:p w14:paraId="37B45D5C" w14:textId="77777777" w:rsidR="004970AD" w:rsidRPr="00646EDA" w:rsidRDefault="004970AD" w:rsidP="004970AD">
      <w:pPr>
        <w:ind w:left="720"/>
      </w:pPr>
    </w:p>
    <w:p w14:paraId="03DDF836" w14:textId="77777777" w:rsidR="004970AD" w:rsidRPr="00646EDA" w:rsidRDefault="004970AD" w:rsidP="004970AD">
      <w:pPr>
        <w:tabs>
          <w:tab w:val="left" w:pos="-1440"/>
        </w:tabs>
        <w:ind w:left="720" w:right="-3"/>
      </w:pPr>
    </w:p>
    <w:p w14:paraId="4221CCF3" w14:textId="77777777" w:rsidR="00BC7F54" w:rsidRPr="002A4155" w:rsidRDefault="00BC7F54" w:rsidP="004970AD">
      <w:pPr>
        <w:ind w:left="720"/>
        <w:rPr>
          <w:rFonts w:ascii="Times New Roman" w:hAnsi="Times New Roman"/>
        </w:rPr>
      </w:pPr>
    </w:p>
    <w:p w14:paraId="16FB67C6" w14:textId="77777777" w:rsidR="004970AD" w:rsidRPr="00646EDA" w:rsidRDefault="004970AD" w:rsidP="004970AD">
      <w:pPr>
        <w:ind w:left="720"/>
      </w:pPr>
    </w:p>
    <w:p w14:paraId="43D30066" w14:textId="77777777" w:rsidR="004970AD" w:rsidRPr="00646EDA" w:rsidRDefault="004970AD" w:rsidP="004970AD">
      <w:pPr>
        <w:ind w:left="720"/>
      </w:pPr>
    </w:p>
    <w:p w14:paraId="6EB80E8E" w14:textId="77777777" w:rsidR="004970AD" w:rsidRDefault="004970AD" w:rsidP="004970AD">
      <w:pPr>
        <w:rPr>
          <w:rFonts w:ascii="Times New Roman" w:hAnsi="Times New Roman"/>
          <w:color w:val="000000"/>
          <w:szCs w:val="24"/>
        </w:rPr>
      </w:pPr>
    </w:p>
    <w:p w14:paraId="2613467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C83E846" w14:textId="77777777" w:rsidR="004970AD"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CF4A2A">
        <w:rPr>
          <w:rFonts w:ascii="Times New Roman" w:hAnsi="Times New Roman"/>
          <w:color w:val="000000"/>
          <w:szCs w:val="24"/>
        </w:rPr>
        <w:t>June 28, 2021</w:t>
      </w:r>
    </w:p>
    <w:p w14:paraId="7B72AE7A" w14:textId="77777777" w:rsidR="004970AD" w:rsidRDefault="004970AD" w:rsidP="004970AD">
      <w:pPr>
        <w:rPr>
          <w:rFonts w:ascii="Times New Roman" w:hAnsi="Times New Roman"/>
          <w:b/>
          <w:color w:val="000000"/>
          <w:szCs w:val="24"/>
        </w:rPr>
      </w:pPr>
    </w:p>
    <w:p w14:paraId="799C717B" w14:textId="77777777" w:rsidR="004970AD" w:rsidRPr="00102D31"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3.20—LICENSED PERSONNEL REIMBURSEMENT OF TRAVEL EXPENSES</w:t>
      </w:r>
    </w:p>
    <w:p w14:paraId="01BA82EF" w14:textId="77777777" w:rsidR="004970AD" w:rsidRPr="00102D31" w:rsidRDefault="004970AD" w:rsidP="004970AD">
      <w:pPr>
        <w:rPr>
          <w:rFonts w:ascii="Times New Roman" w:hAnsi="Times New Roman"/>
          <w:b/>
          <w:color w:val="000000"/>
          <w:szCs w:val="24"/>
        </w:rPr>
      </w:pPr>
    </w:p>
    <w:p w14:paraId="6B3DB90D" w14:textId="77777777" w:rsidR="004970AD" w:rsidRPr="00102D31" w:rsidRDefault="004970AD" w:rsidP="004970AD">
      <w:pPr>
        <w:pStyle w:val="BodyText"/>
        <w:rPr>
          <w:rFonts w:ascii="Times New Roman" w:hAnsi="Times New Roman"/>
          <w:szCs w:val="24"/>
        </w:rPr>
      </w:pPr>
      <w:r w:rsidRPr="00102D31">
        <w:rPr>
          <w:rFonts w:ascii="Times New Roman" w:hAnsi="Times New Roman"/>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teacher’s attendance/travel was at the request of the school.</w:t>
      </w:r>
    </w:p>
    <w:p w14:paraId="39F12AB3" w14:textId="77777777" w:rsidR="004970AD" w:rsidRPr="00102D31" w:rsidRDefault="004970AD" w:rsidP="004970AD">
      <w:pPr>
        <w:rPr>
          <w:rFonts w:ascii="Times New Roman" w:hAnsi="Times New Roman"/>
          <w:color w:val="000000"/>
          <w:szCs w:val="24"/>
        </w:rPr>
      </w:pPr>
    </w:p>
    <w:p w14:paraId="73FFF30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Reimbursement claims must be made on forms provided by the school and must be supported by appropriate, original receipts. Copies of receipts or other documentation are not acceptable, except in extraordinary circumstances.</w:t>
      </w:r>
    </w:p>
    <w:p w14:paraId="3D1C8514" w14:textId="77777777" w:rsidR="004970AD" w:rsidRPr="00102D31" w:rsidRDefault="004970AD" w:rsidP="004970AD">
      <w:pPr>
        <w:rPr>
          <w:rFonts w:ascii="Times New Roman" w:hAnsi="Times New Roman"/>
          <w:color w:val="000000"/>
          <w:szCs w:val="24"/>
        </w:rPr>
      </w:pPr>
    </w:p>
    <w:p w14:paraId="0A2A2936"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The provisions of policy 7.12—EXPENSE REIMBURSEMENT are incorporated by reference into this policy.</w:t>
      </w:r>
    </w:p>
    <w:p w14:paraId="0E7BA109" w14:textId="77777777" w:rsidR="004970AD" w:rsidRPr="00102D31" w:rsidRDefault="004970AD" w:rsidP="004970AD">
      <w:pPr>
        <w:rPr>
          <w:rFonts w:ascii="Times New Roman" w:eastAsia="Times New Roman" w:hAnsi="Times New Roman"/>
          <w:szCs w:val="24"/>
        </w:rPr>
      </w:pPr>
    </w:p>
    <w:p w14:paraId="37DD9463" w14:textId="77777777" w:rsidR="004970AD" w:rsidRPr="00102D31" w:rsidRDefault="004970AD" w:rsidP="004970AD">
      <w:pPr>
        <w:rPr>
          <w:rFonts w:ascii="Times New Roman" w:eastAsia="Times New Roman" w:hAnsi="Times New Roman"/>
          <w:szCs w:val="24"/>
        </w:rPr>
      </w:pPr>
    </w:p>
    <w:p w14:paraId="0B35132F" w14:textId="77777777" w:rsidR="004970AD" w:rsidRPr="00102D31" w:rsidRDefault="004970AD" w:rsidP="004970AD">
      <w:pPr>
        <w:rPr>
          <w:rFonts w:ascii="Times New Roman" w:hAnsi="Times New Roman"/>
          <w:color w:val="000000"/>
          <w:szCs w:val="24"/>
        </w:rPr>
      </w:pPr>
    </w:p>
    <w:p w14:paraId="0E2D9B4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6AB159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April 26, 2012</w:t>
      </w:r>
    </w:p>
    <w:p w14:paraId="6C68F68F" w14:textId="77777777" w:rsidR="004970AD" w:rsidRPr="00102D31" w:rsidRDefault="004970AD" w:rsidP="004970AD">
      <w:pPr>
        <w:rPr>
          <w:rFonts w:ascii="Times New Roman" w:hAnsi="Times New Roman"/>
          <w:b/>
          <w:color w:val="000000"/>
          <w:szCs w:val="24"/>
        </w:rPr>
      </w:pPr>
    </w:p>
    <w:p w14:paraId="11C7B394" w14:textId="77777777" w:rsidR="004970AD" w:rsidRPr="00102D31" w:rsidRDefault="004970AD" w:rsidP="004970AD">
      <w:pPr>
        <w:rPr>
          <w:rFonts w:ascii="Times New Roman" w:hAnsi="Times New Roman"/>
          <w:b/>
          <w:color w:val="000000"/>
          <w:szCs w:val="24"/>
        </w:rPr>
      </w:pPr>
    </w:p>
    <w:p w14:paraId="3540F056" w14:textId="77777777" w:rsidR="004970AD" w:rsidRPr="00102D31" w:rsidRDefault="004970AD" w:rsidP="004970AD">
      <w:pPr>
        <w:rPr>
          <w:rFonts w:ascii="Times New Roman" w:hAnsi="Times New Roman"/>
          <w:b/>
          <w:color w:val="000000"/>
          <w:szCs w:val="24"/>
        </w:rPr>
      </w:pPr>
    </w:p>
    <w:p w14:paraId="1750D63B" w14:textId="77777777" w:rsidR="004970AD" w:rsidRPr="00102D31" w:rsidRDefault="004970AD" w:rsidP="004970AD">
      <w:pPr>
        <w:rPr>
          <w:rFonts w:ascii="Times New Roman" w:hAnsi="Times New Roman"/>
          <w:b/>
          <w:color w:val="000000"/>
          <w:szCs w:val="24"/>
        </w:rPr>
      </w:pPr>
    </w:p>
    <w:p w14:paraId="133757C0" w14:textId="77777777" w:rsidR="004970AD" w:rsidRPr="00102D31" w:rsidRDefault="004970AD" w:rsidP="004970AD">
      <w:pPr>
        <w:rPr>
          <w:rFonts w:ascii="Times New Roman" w:hAnsi="Times New Roman"/>
          <w:b/>
          <w:color w:val="000000"/>
          <w:szCs w:val="24"/>
        </w:rPr>
      </w:pPr>
    </w:p>
    <w:p w14:paraId="4D2E0AB6" w14:textId="77777777" w:rsidR="004970AD" w:rsidRPr="00102D31" w:rsidRDefault="004970AD" w:rsidP="004970AD">
      <w:pPr>
        <w:rPr>
          <w:rFonts w:ascii="Times New Roman" w:hAnsi="Times New Roman"/>
          <w:b/>
          <w:color w:val="000000"/>
          <w:szCs w:val="24"/>
        </w:rPr>
      </w:pPr>
    </w:p>
    <w:p w14:paraId="7A5DB72A" w14:textId="77777777" w:rsidR="004970AD" w:rsidRPr="00102D31" w:rsidRDefault="004970AD" w:rsidP="004970AD">
      <w:pPr>
        <w:rPr>
          <w:rFonts w:ascii="Times New Roman" w:hAnsi="Times New Roman"/>
          <w:b/>
          <w:color w:val="000000"/>
          <w:szCs w:val="24"/>
        </w:rPr>
      </w:pPr>
    </w:p>
    <w:p w14:paraId="7848B84C" w14:textId="77777777" w:rsidR="004970AD" w:rsidRPr="00102D31" w:rsidRDefault="004970AD" w:rsidP="004970AD">
      <w:pPr>
        <w:rPr>
          <w:rFonts w:ascii="Times New Roman" w:hAnsi="Times New Roman"/>
          <w:b/>
          <w:color w:val="000000"/>
          <w:szCs w:val="24"/>
        </w:rPr>
      </w:pPr>
    </w:p>
    <w:p w14:paraId="18D32722" w14:textId="77777777" w:rsidR="004970AD" w:rsidRPr="00102D31" w:rsidRDefault="004970AD" w:rsidP="004970AD">
      <w:pPr>
        <w:rPr>
          <w:rFonts w:ascii="Times New Roman" w:hAnsi="Times New Roman"/>
          <w:b/>
          <w:color w:val="000000"/>
          <w:szCs w:val="24"/>
        </w:rPr>
      </w:pPr>
    </w:p>
    <w:p w14:paraId="77911000" w14:textId="77777777" w:rsidR="004970AD" w:rsidRPr="00102D31" w:rsidRDefault="004970AD" w:rsidP="004970AD">
      <w:pPr>
        <w:rPr>
          <w:rFonts w:ascii="Times New Roman" w:hAnsi="Times New Roman"/>
          <w:b/>
          <w:color w:val="000000"/>
          <w:szCs w:val="24"/>
        </w:rPr>
      </w:pPr>
    </w:p>
    <w:p w14:paraId="131FC93D" w14:textId="77777777" w:rsidR="004970AD" w:rsidRPr="00102D31" w:rsidRDefault="004970AD" w:rsidP="004970AD">
      <w:pPr>
        <w:rPr>
          <w:rFonts w:ascii="Times New Roman" w:hAnsi="Times New Roman"/>
          <w:b/>
          <w:color w:val="000000"/>
          <w:szCs w:val="24"/>
        </w:rPr>
      </w:pPr>
    </w:p>
    <w:p w14:paraId="4577D8BD" w14:textId="77777777" w:rsidR="004970AD" w:rsidRPr="00102D31" w:rsidRDefault="004970AD" w:rsidP="004970AD">
      <w:pPr>
        <w:rPr>
          <w:rFonts w:ascii="Times New Roman" w:hAnsi="Times New Roman"/>
          <w:b/>
          <w:color w:val="000000"/>
          <w:szCs w:val="24"/>
        </w:rPr>
      </w:pPr>
    </w:p>
    <w:p w14:paraId="21C2B19D" w14:textId="77777777" w:rsidR="004970AD" w:rsidRPr="00102D31" w:rsidRDefault="004970AD" w:rsidP="004970AD">
      <w:pPr>
        <w:rPr>
          <w:rFonts w:ascii="Times New Roman" w:hAnsi="Times New Roman"/>
          <w:b/>
          <w:color w:val="000000"/>
          <w:szCs w:val="24"/>
        </w:rPr>
      </w:pPr>
    </w:p>
    <w:p w14:paraId="45249D8A" w14:textId="77777777" w:rsidR="004970AD" w:rsidRPr="00102D31" w:rsidRDefault="004970AD" w:rsidP="004970AD">
      <w:pPr>
        <w:rPr>
          <w:rFonts w:ascii="Times New Roman" w:hAnsi="Times New Roman"/>
          <w:b/>
          <w:color w:val="000000"/>
          <w:szCs w:val="24"/>
        </w:rPr>
      </w:pPr>
    </w:p>
    <w:p w14:paraId="28BC983E" w14:textId="77777777" w:rsidR="004970AD" w:rsidRPr="00102D31" w:rsidRDefault="004970AD" w:rsidP="004970AD">
      <w:pPr>
        <w:rPr>
          <w:rFonts w:ascii="Times New Roman" w:hAnsi="Times New Roman"/>
          <w:b/>
          <w:color w:val="000000"/>
          <w:szCs w:val="24"/>
        </w:rPr>
      </w:pPr>
    </w:p>
    <w:p w14:paraId="66294595" w14:textId="77777777" w:rsidR="004970AD" w:rsidRPr="00102D31" w:rsidRDefault="004970AD" w:rsidP="004970AD">
      <w:pPr>
        <w:rPr>
          <w:rFonts w:ascii="Times New Roman" w:hAnsi="Times New Roman"/>
          <w:b/>
          <w:color w:val="000000"/>
          <w:szCs w:val="24"/>
        </w:rPr>
      </w:pPr>
    </w:p>
    <w:p w14:paraId="585F54C5" w14:textId="77777777" w:rsidR="004970AD" w:rsidRPr="00102D31" w:rsidRDefault="004970AD" w:rsidP="004970AD">
      <w:pPr>
        <w:rPr>
          <w:rFonts w:ascii="Times New Roman" w:hAnsi="Times New Roman"/>
          <w:b/>
          <w:color w:val="000000"/>
          <w:szCs w:val="24"/>
        </w:rPr>
      </w:pPr>
    </w:p>
    <w:p w14:paraId="5C43FC21" w14:textId="77777777" w:rsidR="004970AD" w:rsidRPr="00102D31" w:rsidRDefault="004970AD" w:rsidP="004970AD">
      <w:pPr>
        <w:rPr>
          <w:rFonts w:ascii="Times New Roman" w:hAnsi="Times New Roman"/>
          <w:b/>
          <w:color w:val="000000"/>
          <w:szCs w:val="24"/>
        </w:rPr>
      </w:pPr>
    </w:p>
    <w:p w14:paraId="372C73C7" w14:textId="77777777" w:rsidR="004970AD" w:rsidRPr="00102D31" w:rsidRDefault="004970AD" w:rsidP="004970AD">
      <w:pPr>
        <w:rPr>
          <w:rFonts w:ascii="Times New Roman" w:hAnsi="Times New Roman"/>
          <w:b/>
          <w:color w:val="000000"/>
          <w:szCs w:val="24"/>
        </w:rPr>
      </w:pPr>
    </w:p>
    <w:p w14:paraId="3F626173" w14:textId="77777777" w:rsidR="004970AD" w:rsidRPr="00102D31" w:rsidRDefault="004970AD" w:rsidP="004970AD">
      <w:pPr>
        <w:rPr>
          <w:rFonts w:ascii="Times New Roman" w:hAnsi="Times New Roman"/>
          <w:b/>
          <w:color w:val="000000"/>
          <w:szCs w:val="24"/>
        </w:rPr>
      </w:pPr>
    </w:p>
    <w:p w14:paraId="3C414F8B"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3.21— LICENSED PERSONNEL </w:t>
      </w:r>
      <w:r w:rsidR="00AF6661">
        <w:rPr>
          <w:rFonts w:ascii="Times New Roman" w:hAnsi="Times New Roman"/>
          <w:b/>
          <w:color w:val="000000"/>
          <w:szCs w:val="24"/>
        </w:rPr>
        <w:t xml:space="preserve">USE OF </w:t>
      </w:r>
      <w:r w:rsidRPr="00102D31">
        <w:rPr>
          <w:rFonts w:ascii="Times New Roman" w:hAnsi="Times New Roman"/>
          <w:b/>
          <w:color w:val="000000"/>
          <w:szCs w:val="24"/>
        </w:rPr>
        <w:t>TOBACCO</w:t>
      </w:r>
      <w:r w:rsidR="00AF6661">
        <w:rPr>
          <w:rFonts w:ascii="Times New Roman" w:hAnsi="Times New Roman"/>
          <w:b/>
          <w:color w:val="000000"/>
          <w:szCs w:val="24"/>
        </w:rPr>
        <w:t>, ELECTRONIC NICOTINE DELIVERY SYSTEMS, AND RELATED PRODUCTS</w:t>
      </w:r>
      <w:r w:rsidRPr="00102D31">
        <w:rPr>
          <w:rFonts w:ascii="Times New Roman" w:hAnsi="Times New Roman"/>
          <w:color w:val="000000"/>
          <w:szCs w:val="24"/>
        </w:rPr>
        <w:t xml:space="preserve"> </w:t>
      </w:r>
    </w:p>
    <w:p w14:paraId="30956E60" w14:textId="77777777" w:rsidR="004970AD" w:rsidRPr="00102D31" w:rsidRDefault="004970AD" w:rsidP="004970AD">
      <w:pPr>
        <w:rPr>
          <w:rFonts w:ascii="Times New Roman" w:hAnsi="Times New Roman"/>
          <w:color w:val="000000"/>
          <w:szCs w:val="24"/>
        </w:rPr>
      </w:pPr>
    </w:p>
    <w:p w14:paraId="6FB81B69"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14:paraId="05007060" w14:textId="77777777" w:rsidR="004970AD" w:rsidRPr="00102D31" w:rsidRDefault="004970AD" w:rsidP="004970AD">
      <w:pPr>
        <w:ind w:right="-3"/>
        <w:rPr>
          <w:rFonts w:ascii="Times New Roman" w:hAnsi="Times New Roman"/>
          <w:szCs w:val="24"/>
        </w:rPr>
      </w:pPr>
    </w:p>
    <w:p w14:paraId="7CE3D5A2"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14:paraId="4B87A1FC" w14:textId="77777777" w:rsidR="004970AD" w:rsidRPr="00102D31" w:rsidRDefault="004970AD" w:rsidP="004970AD">
      <w:pPr>
        <w:ind w:right="-3"/>
        <w:rPr>
          <w:rFonts w:ascii="Times New Roman" w:hAnsi="Times New Roman"/>
          <w:szCs w:val="24"/>
        </w:rPr>
      </w:pPr>
    </w:p>
    <w:p w14:paraId="2D5E1D62"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Violation of this policy by employees shall be grounds for disciplinary action up to, and including, dismissal.</w:t>
      </w:r>
    </w:p>
    <w:p w14:paraId="0E9A1478" w14:textId="77777777" w:rsidR="004970AD" w:rsidRPr="00102D31" w:rsidRDefault="004970AD" w:rsidP="004970AD">
      <w:pPr>
        <w:ind w:right="-3"/>
        <w:rPr>
          <w:rFonts w:ascii="Times New Roman" w:hAnsi="Times New Roman"/>
          <w:szCs w:val="24"/>
        </w:rPr>
      </w:pPr>
    </w:p>
    <w:p w14:paraId="480FE73B" w14:textId="77777777" w:rsidR="004970AD" w:rsidRPr="00102D31" w:rsidRDefault="004970AD" w:rsidP="004970AD">
      <w:pPr>
        <w:ind w:right="-3"/>
        <w:rPr>
          <w:rFonts w:ascii="Times New Roman" w:hAnsi="Times New Roman"/>
          <w:szCs w:val="24"/>
        </w:rPr>
      </w:pPr>
    </w:p>
    <w:p w14:paraId="5B15FEB0" w14:textId="77777777" w:rsidR="004970AD" w:rsidRPr="00102D31" w:rsidRDefault="004970AD" w:rsidP="004970AD">
      <w:pPr>
        <w:rPr>
          <w:rFonts w:ascii="Times New Roman" w:hAnsi="Times New Roman"/>
          <w:color w:val="000000"/>
          <w:szCs w:val="24"/>
        </w:rPr>
      </w:pPr>
    </w:p>
    <w:p w14:paraId="75D8815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DE72441"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r>
      <w:r w:rsidR="00AF6661">
        <w:rPr>
          <w:rFonts w:ascii="Times New Roman" w:hAnsi="Times New Roman"/>
          <w:color w:val="000000"/>
          <w:szCs w:val="24"/>
        </w:rPr>
        <w:t>March 2, 2020</w:t>
      </w:r>
    </w:p>
    <w:p w14:paraId="77667AE5" w14:textId="77777777" w:rsidR="004970AD" w:rsidRPr="00102D31" w:rsidRDefault="004970AD" w:rsidP="004970AD">
      <w:pPr>
        <w:rPr>
          <w:rFonts w:ascii="Times New Roman" w:hAnsi="Times New Roman"/>
          <w:color w:val="000000"/>
          <w:szCs w:val="24"/>
        </w:rPr>
      </w:pPr>
    </w:p>
    <w:p w14:paraId="3185A69E" w14:textId="77777777" w:rsidR="004970AD" w:rsidRPr="00102D31" w:rsidRDefault="004970AD" w:rsidP="004970AD">
      <w:pPr>
        <w:rPr>
          <w:rFonts w:ascii="Times New Roman" w:hAnsi="Times New Roman"/>
          <w:color w:val="000000"/>
          <w:szCs w:val="24"/>
        </w:rPr>
      </w:pPr>
    </w:p>
    <w:p w14:paraId="6F55C5F3" w14:textId="77777777" w:rsidR="004970AD" w:rsidRPr="00102D31" w:rsidRDefault="004970AD" w:rsidP="004970AD">
      <w:pPr>
        <w:rPr>
          <w:rFonts w:ascii="Times New Roman" w:hAnsi="Times New Roman"/>
          <w:b/>
          <w:color w:val="000000"/>
          <w:szCs w:val="24"/>
        </w:rPr>
      </w:pPr>
    </w:p>
    <w:p w14:paraId="4897F137" w14:textId="77777777" w:rsidR="004970AD" w:rsidRPr="00102D31" w:rsidRDefault="004970AD" w:rsidP="004970AD">
      <w:pPr>
        <w:rPr>
          <w:rFonts w:ascii="Times New Roman" w:hAnsi="Times New Roman"/>
          <w:b/>
          <w:color w:val="000000"/>
          <w:szCs w:val="24"/>
        </w:rPr>
      </w:pPr>
    </w:p>
    <w:p w14:paraId="080DA13A" w14:textId="77777777" w:rsidR="004970AD" w:rsidRPr="00102D31" w:rsidRDefault="004970AD" w:rsidP="004970AD">
      <w:pPr>
        <w:rPr>
          <w:rFonts w:ascii="Times New Roman" w:hAnsi="Times New Roman"/>
          <w:b/>
          <w:color w:val="000000"/>
          <w:szCs w:val="24"/>
        </w:rPr>
      </w:pPr>
    </w:p>
    <w:p w14:paraId="0DEEE42C" w14:textId="77777777" w:rsidR="004970AD" w:rsidRPr="00102D31" w:rsidRDefault="004970AD" w:rsidP="004970AD">
      <w:pPr>
        <w:rPr>
          <w:rFonts w:ascii="Times New Roman" w:hAnsi="Times New Roman"/>
          <w:b/>
          <w:color w:val="000000"/>
          <w:szCs w:val="24"/>
        </w:rPr>
      </w:pPr>
    </w:p>
    <w:p w14:paraId="20B42502" w14:textId="77777777" w:rsidR="004970AD" w:rsidRPr="00102D31" w:rsidRDefault="004970AD" w:rsidP="004970AD">
      <w:pPr>
        <w:rPr>
          <w:rFonts w:ascii="Times New Roman" w:hAnsi="Times New Roman"/>
          <w:b/>
          <w:color w:val="000000"/>
          <w:szCs w:val="24"/>
        </w:rPr>
      </w:pPr>
    </w:p>
    <w:p w14:paraId="39FC79F8" w14:textId="77777777" w:rsidR="004970AD" w:rsidRPr="00102D31" w:rsidRDefault="004970AD" w:rsidP="004970AD">
      <w:pPr>
        <w:rPr>
          <w:rFonts w:ascii="Times New Roman" w:hAnsi="Times New Roman"/>
          <w:b/>
          <w:color w:val="000000"/>
          <w:szCs w:val="24"/>
        </w:rPr>
      </w:pPr>
    </w:p>
    <w:p w14:paraId="25DFFA6F" w14:textId="77777777" w:rsidR="004970AD" w:rsidRPr="00102D31" w:rsidRDefault="004970AD" w:rsidP="004970AD">
      <w:pPr>
        <w:rPr>
          <w:rFonts w:ascii="Times New Roman" w:hAnsi="Times New Roman"/>
          <w:b/>
          <w:color w:val="000000"/>
          <w:szCs w:val="24"/>
        </w:rPr>
      </w:pPr>
    </w:p>
    <w:p w14:paraId="1C9737E9" w14:textId="77777777" w:rsidR="004970AD" w:rsidRPr="00102D31" w:rsidRDefault="004970AD" w:rsidP="004970AD">
      <w:pPr>
        <w:rPr>
          <w:rFonts w:ascii="Times New Roman" w:hAnsi="Times New Roman"/>
          <w:b/>
          <w:color w:val="000000"/>
          <w:szCs w:val="24"/>
        </w:rPr>
      </w:pPr>
    </w:p>
    <w:p w14:paraId="7048B956" w14:textId="77777777" w:rsidR="004970AD" w:rsidRPr="00102D31" w:rsidRDefault="004970AD" w:rsidP="004970AD">
      <w:pPr>
        <w:rPr>
          <w:rFonts w:ascii="Times New Roman" w:hAnsi="Times New Roman"/>
          <w:b/>
          <w:color w:val="000000"/>
          <w:szCs w:val="24"/>
        </w:rPr>
      </w:pPr>
    </w:p>
    <w:p w14:paraId="30FB1453" w14:textId="77777777" w:rsidR="004970AD" w:rsidRPr="00102D31" w:rsidRDefault="004970AD" w:rsidP="004970AD">
      <w:pPr>
        <w:rPr>
          <w:rFonts w:ascii="Times New Roman" w:hAnsi="Times New Roman"/>
          <w:b/>
          <w:color w:val="000000"/>
          <w:szCs w:val="24"/>
        </w:rPr>
      </w:pPr>
    </w:p>
    <w:p w14:paraId="2B478633" w14:textId="77777777" w:rsidR="004970AD" w:rsidRDefault="004970AD" w:rsidP="004970AD">
      <w:pPr>
        <w:rPr>
          <w:rFonts w:ascii="Times New Roman" w:hAnsi="Times New Roman"/>
          <w:b/>
          <w:color w:val="000000"/>
          <w:szCs w:val="24"/>
        </w:rPr>
      </w:pPr>
    </w:p>
    <w:p w14:paraId="71F42864" w14:textId="77777777"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3.22—DRESS OF LICENSED PERSONNEL</w:t>
      </w:r>
    </w:p>
    <w:p w14:paraId="3EBE8AAD" w14:textId="77777777" w:rsidR="004970AD" w:rsidRPr="00102D31" w:rsidRDefault="004970AD" w:rsidP="004970AD">
      <w:pPr>
        <w:rPr>
          <w:rFonts w:ascii="Times New Roman" w:hAnsi="Times New Roman"/>
          <w:color w:val="000000"/>
          <w:szCs w:val="24"/>
        </w:rPr>
      </w:pPr>
    </w:p>
    <w:p w14:paraId="2EDADC8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shall ensure that their dress and appearance are professional and appropriate to their positions. </w:t>
      </w:r>
      <w:r w:rsidRPr="0076176B">
        <w:rPr>
          <w:rFonts w:ascii="Times New Roman" w:hAnsi="Times New Roman"/>
        </w:rPr>
        <w:t xml:space="preserve">No jeans or shorts are allowed with the exception of </w:t>
      </w:r>
      <w:r>
        <w:rPr>
          <w:rFonts w:ascii="Times New Roman" w:hAnsi="Times New Roman"/>
          <w:color w:val="000000"/>
          <w:szCs w:val="24"/>
        </w:rPr>
        <w:t xml:space="preserve">certain activities and field trips, when arrangements are made with the Director.  </w:t>
      </w:r>
      <w:r w:rsidRPr="00102D31">
        <w:rPr>
          <w:rFonts w:ascii="Times New Roman" w:hAnsi="Times New Roman"/>
          <w:color w:val="000000"/>
          <w:szCs w:val="24"/>
        </w:rPr>
        <w:t>Appropriateness of dress will be determined by the Director.</w:t>
      </w:r>
    </w:p>
    <w:p w14:paraId="1D4BCE90" w14:textId="77777777" w:rsidR="004970AD" w:rsidRPr="00102D31" w:rsidRDefault="004970AD" w:rsidP="004970AD">
      <w:pPr>
        <w:rPr>
          <w:rFonts w:ascii="Times New Roman" w:hAnsi="Times New Roman"/>
          <w:color w:val="000000"/>
          <w:szCs w:val="24"/>
        </w:rPr>
      </w:pPr>
    </w:p>
    <w:p w14:paraId="00402CC7" w14:textId="77777777" w:rsidR="004970AD" w:rsidRPr="00102D31" w:rsidRDefault="004970AD" w:rsidP="004970AD">
      <w:pPr>
        <w:rPr>
          <w:rFonts w:ascii="Times New Roman" w:hAnsi="Times New Roman"/>
          <w:color w:val="000000"/>
          <w:szCs w:val="24"/>
        </w:rPr>
      </w:pPr>
    </w:p>
    <w:p w14:paraId="3902863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30E2CC9C"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07D0577D" w14:textId="77777777" w:rsidR="004970AD" w:rsidRPr="00102D31" w:rsidRDefault="004970AD" w:rsidP="004970AD">
      <w:pPr>
        <w:rPr>
          <w:rFonts w:ascii="Times New Roman" w:hAnsi="Times New Roman"/>
          <w:color w:val="000000"/>
          <w:szCs w:val="24"/>
        </w:rPr>
      </w:pPr>
    </w:p>
    <w:p w14:paraId="5EB90F94" w14:textId="77777777" w:rsidR="004970AD" w:rsidRPr="00102D31" w:rsidRDefault="004970AD" w:rsidP="004970AD">
      <w:pPr>
        <w:rPr>
          <w:rFonts w:ascii="Times New Roman" w:hAnsi="Times New Roman"/>
          <w:color w:val="000000"/>
          <w:szCs w:val="24"/>
        </w:rPr>
      </w:pPr>
    </w:p>
    <w:p w14:paraId="7C97914E" w14:textId="77777777" w:rsidR="004970AD" w:rsidRPr="00102D31" w:rsidRDefault="004970AD" w:rsidP="004970AD">
      <w:pPr>
        <w:rPr>
          <w:rFonts w:ascii="Times New Roman" w:hAnsi="Times New Roman"/>
          <w:color w:val="000000"/>
          <w:szCs w:val="24"/>
        </w:rPr>
      </w:pPr>
    </w:p>
    <w:p w14:paraId="5DAE56CB" w14:textId="77777777" w:rsidR="004970AD" w:rsidRPr="00102D31" w:rsidRDefault="004970AD" w:rsidP="004970AD">
      <w:pPr>
        <w:rPr>
          <w:rFonts w:ascii="Times New Roman" w:hAnsi="Times New Roman"/>
          <w:color w:val="000000"/>
          <w:szCs w:val="24"/>
        </w:rPr>
      </w:pPr>
    </w:p>
    <w:p w14:paraId="04449486" w14:textId="77777777" w:rsidR="004970AD" w:rsidRPr="00102D31" w:rsidRDefault="004970AD" w:rsidP="004970AD">
      <w:pPr>
        <w:rPr>
          <w:rFonts w:ascii="Times New Roman" w:hAnsi="Times New Roman"/>
          <w:b/>
          <w:color w:val="000000"/>
          <w:szCs w:val="24"/>
        </w:rPr>
      </w:pPr>
    </w:p>
    <w:p w14:paraId="560285EF" w14:textId="77777777" w:rsidR="004970AD" w:rsidRPr="00102D31" w:rsidRDefault="004970AD" w:rsidP="004970AD">
      <w:pPr>
        <w:rPr>
          <w:rFonts w:ascii="Times New Roman" w:hAnsi="Times New Roman"/>
          <w:b/>
          <w:color w:val="000000"/>
          <w:szCs w:val="24"/>
        </w:rPr>
      </w:pPr>
    </w:p>
    <w:p w14:paraId="39D916F0" w14:textId="77777777" w:rsidR="004970AD" w:rsidRPr="00102D31" w:rsidRDefault="004970AD" w:rsidP="004970AD">
      <w:pPr>
        <w:rPr>
          <w:rFonts w:ascii="Times New Roman" w:hAnsi="Times New Roman"/>
          <w:b/>
          <w:color w:val="000000"/>
          <w:szCs w:val="24"/>
        </w:rPr>
      </w:pPr>
    </w:p>
    <w:p w14:paraId="5851CB5B" w14:textId="77777777" w:rsidR="004970AD" w:rsidRPr="00102D31" w:rsidRDefault="004970AD" w:rsidP="004970AD">
      <w:pPr>
        <w:rPr>
          <w:rFonts w:ascii="Times New Roman" w:hAnsi="Times New Roman"/>
          <w:b/>
          <w:color w:val="000000"/>
          <w:szCs w:val="24"/>
        </w:rPr>
      </w:pPr>
    </w:p>
    <w:p w14:paraId="54F3378D" w14:textId="77777777" w:rsidR="004970AD" w:rsidRPr="00102D31" w:rsidRDefault="004970AD" w:rsidP="004970AD">
      <w:pPr>
        <w:rPr>
          <w:rFonts w:ascii="Times New Roman" w:hAnsi="Times New Roman"/>
          <w:b/>
          <w:color w:val="000000"/>
          <w:szCs w:val="24"/>
        </w:rPr>
      </w:pPr>
    </w:p>
    <w:p w14:paraId="11A6FFBB" w14:textId="77777777" w:rsidR="004970AD" w:rsidRPr="00102D31" w:rsidRDefault="004970AD" w:rsidP="004970AD">
      <w:pPr>
        <w:rPr>
          <w:rFonts w:ascii="Times New Roman" w:hAnsi="Times New Roman"/>
          <w:b/>
          <w:color w:val="000000"/>
          <w:szCs w:val="24"/>
        </w:rPr>
      </w:pPr>
    </w:p>
    <w:p w14:paraId="4EAD64CD" w14:textId="77777777" w:rsidR="004970AD" w:rsidRPr="00102D31" w:rsidRDefault="004970AD" w:rsidP="004970AD">
      <w:pPr>
        <w:rPr>
          <w:rFonts w:ascii="Times New Roman" w:hAnsi="Times New Roman"/>
          <w:b/>
          <w:color w:val="000000"/>
          <w:szCs w:val="24"/>
        </w:rPr>
      </w:pPr>
    </w:p>
    <w:p w14:paraId="6D00EB54" w14:textId="77777777" w:rsidR="004970AD" w:rsidRPr="00102D31" w:rsidRDefault="004970AD" w:rsidP="004970AD">
      <w:pPr>
        <w:rPr>
          <w:rFonts w:ascii="Times New Roman" w:hAnsi="Times New Roman"/>
          <w:b/>
          <w:color w:val="000000"/>
          <w:szCs w:val="24"/>
        </w:rPr>
      </w:pPr>
    </w:p>
    <w:p w14:paraId="5750F412" w14:textId="77777777" w:rsidR="004970AD" w:rsidRPr="00102D31" w:rsidRDefault="004970AD" w:rsidP="004970AD">
      <w:pPr>
        <w:rPr>
          <w:rFonts w:ascii="Times New Roman" w:hAnsi="Times New Roman"/>
          <w:b/>
          <w:color w:val="000000"/>
          <w:szCs w:val="24"/>
        </w:rPr>
      </w:pPr>
    </w:p>
    <w:p w14:paraId="57B0286F" w14:textId="77777777" w:rsidR="004970AD" w:rsidRPr="00102D31" w:rsidRDefault="004970AD" w:rsidP="004970AD">
      <w:pPr>
        <w:rPr>
          <w:rFonts w:ascii="Times New Roman" w:hAnsi="Times New Roman"/>
          <w:b/>
          <w:color w:val="000000"/>
          <w:szCs w:val="24"/>
        </w:rPr>
      </w:pPr>
    </w:p>
    <w:p w14:paraId="1C0C189F" w14:textId="77777777" w:rsidR="004970AD" w:rsidRPr="00102D31" w:rsidRDefault="004970AD" w:rsidP="004970AD">
      <w:pPr>
        <w:rPr>
          <w:rFonts w:ascii="Times New Roman" w:hAnsi="Times New Roman"/>
          <w:b/>
          <w:color w:val="000000"/>
          <w:szCs w:val="24"/>
        </w:rPr>
      </w:pPr>
    </w:p>
    <w:p w14:paraId="17194DA0" w14:textId="77777777" w:rsidR="004970AD" w:rsidRPr="00102D31" w:rsidRDefault="004970AD" w:rsidP="004970AD">
      <w:pPr>
        <w:rPr>
          <w:rFonts w:ascii="Times New Roman" w:hAnsi="Times New Roman"/>
          <w:b/>
          <w:color w:val="000000"/>
          <w:szCs w:val="24"/>
        </w:rPr>
      </w:pPr>
    </w:p>
    <w:p w14:paraId="40C3C000" w14:textId="77777777" w:rsidR="004970AD" w:rsidRPr="00102D31" w:rsidRDefault="004970AD" w:rsidP="004970AD">
      <w:pPr>
        <w:rPr>
          <w:rFonts w:ascii="Times New Roman" w:hAnsi="Times New Roman"/>
          <w:b/>
          <w:color w:val="000000"/>
          <w:szCs w:val="24"/>
        </w:rPr>
      </w:pPr>
    </w:p>
    <w:p w14:paraId="30A9A7C7" w14:textId="77777777" w:rsidR="004970AD" w:rsidRPr="00102D31" w:rsidRDefault="004970AD" w:rsidP="004970AD">
      <w:pPr>
        <w:rPr>
          <w:rFonts w:ascii="Times New Roman" w:hAnsi="Times New Roman"/>
          <w:b/>
          <w:color w:val="000000"/>
          <w:szCs w:val="24"/>
        </w:rPr>
      </w:pPr>
    </w:p>
    <w:p w14:paraId="779646B8" w14:textId="77777777" w:rsidR="004970AD" w:rsidRPr="00102D31" w:rsidRDefault="004970AD" w:rsidP="004970AD">
      <w:pPr>
        <w:rPr>
          <w:rFonts w:ascii="Times New Roman" w:hAnsi="Times New Roman"/>
          <w:b/>
          <w:color w:val="000000"/>
          <w:szCs w:val="24"/>
        </w:rPr>
      </w:pPr>
    </w:p>
    <w:p w14:paraId="5B240158" w14:textId="77777777" w:rsidR="004970AD" w:rsidRPr="00102D31" w:rsidRDefault="004970AD" w:rsidP="004970AD">
      <w:pPr>
        <w:rPr>
          <w:rFonts w:ascii="Times New Roman" w:hAnsi="Times New Roman"/>
          <w:b/>
          <w:color w:val="000000"/>
          <w:szCs w:val="24"/>
        </w:rPr>
      </w:pPr>
    </w:p>
    <w:p w14:paraId="0F547A98" w14:textId="77777777" w:rsidR="004970AD" w:rsidRPr="00102D31" w:rsidRDefault="004970AD" w:rsidP="004970AD">
      <w:pPr>
        <w:rPr>
          <w:rFonts w:ascii="Times New Roman" w:hAnsi="Times New Roman"/>
          <w:b/>
          <w:color w:val="000000"/>
          <w:szCs w:val="24"/>
        </w:rPr>
      </w:pPr>
    </w:p>
    <w:p w14:paraId="36EFC2BB" w14:textId="77777777" w:rsidR="004970AD" w:rsidRPr="00102D31" w:rsidRDefault="004970AD" w:rsidP="004970AD">
      <w:pPr>
        <w:rPr>
          <w:rFonts w:ascii="Times New Roman" w:hAnsi="Times New Roman"/>
          <w:b/>
          <w:color w:val="000000"/>
          <w:szCs w:val="24"/>
        </w:rPr>
      </w:pPr>
    </w:p>
    <w:p w14:paraId="270E4B8A" w14:textId="77777777" w:rsidR="004970AD" w:rsidRPr="00102D31" w:rsidRDefault="004970AD" w:rsidP="004970AD">
      <w:pPr>
        <w:rPr>
          <w:rFonts w:ascii="Times New Roman" w:hAnsi="Times New Roman"/>
          <w:b/>
          <w:color w:val="000000"/>
          <w:szCs w:val="24"/>
        </w:rPr>
      </w:pPr>
    </w:p>
    <w:p w14:paraId="6A74AB2C" w14:textId="77777777" w:rsidR="004970AD" w:rsidRPr="00102D31" w:rsidRDefault="004970AD" w:rsidP="004970AD">
      <w:pPr>
        <w:rPr>
          <w:rFonts w:ascii="Times New Roman" w:hAnsi="Times New Roman"/>
          <w:b/>
          <w:color w:val="000000"/>
          <w:szCs w:val="24"/>
        </w:rPr>
      </w:pPr>
    </w:p>
    <w:p w14:paraId="18D7A01D" w14:textId="77777777" w:rsidR="004970AD" w:rsidRPr="00102D31" w:rsidRDefault="004970AD" w:rsidP="004970AD">
      <w:pPr>
        <w:rPr>
          <w:rFonts w:ascii="Times New Roman" w:hAnsi="Times New Roman"/>
          <w:b/>
          <w:color w:val="000000"/>
          <w:szCs w:val="24"/>
        </w:rPr>
      </w:pPr>
    </w:p>
    <w:p w14:paraId="232625F2" w14:textId="77777777" w:rsidR="004970AD" w:rsidRPr="00102D31" w:rsidRDefault="004970AD" w:rsidP="004970AD">
      <w:pPr>
        <w:rPr>
          <w:rFonts w:ascii="Times New Roman" w:hAnsi="Times New Roman"/>
          <w:b/>
          <w:color w:val="000000"/>
          <w:szCs w:val="24"/>
        </w:rPr>
      </w:pPr>
    </w:p>
    <w:p w14:paraId="098A6B3E" w14:textId="77777777" w:rsidR="004970AD" w:rsidRPr="00102D31" w:rsidRDefault="004970AD" w:rsidP="004970AD">
      <w:pPr>
        <w:rPr>
          <w:rFonts w:ascii="Times New Roman" w:hAnsi="Times New Roman"/>
          <w:b/>
          <w:color w:val="000000"/>
          <w:szCs w:val="24"/>
        </w:rPr>
      </w:pPr>
    </w:p>
    <w:p w14:paraId="1E40D117" w14:textId="77777777" w:rsidR="004970AD" w:rsidRPr="00102D31" w:rsidRDefault="004970AD" w:rsidP="004970AD">
      <w:pPr>
        <w:rPr>
          <w:rFonts w:ascii="Times New Roman" w:hAnsi="Times New Roman"/>
          <w:b/>
          <w:color w:val="000000"/>
          <w:szCs w:val="24"/>
        </w:rPr>
      </w:pPr>
    </w:p>
    <w:p w14:paraId="37A20F3C" w14:textId="77777777" w:rsidR="004970AD" w:rsidRPr="00102D31" w:rsidRDefault="004970AD" w:rsidP="004970AD">
      <w:pPr>
        <w:rPr>
          <w:rFonts w:ascii="Times New Roman" w:hAnsi="Times New Roman"/>
          <w:b/>
          <w:color w:val="000000"/>
          <w:szCs w:val="24"/>
        </w:rPr>
      </w:pPr>
    </w:p>
    <w:p w14:paraId="5F2F4D42" w14:textId="77777777" w:rsidR="004970AD" w:rsidRPr="00102D31" w:rsidRDefault="004970AD" w:rsidP="004970AD">
      <w:pPr>
        <w:rPr>
          <w:rFonts w:ascii="Times New Roman" w:hAnsi="Times New Roman"/>
          <w:b/>
          <w:color w:val="000000"/>
          <w:szCs w:val="24"/>
        </w:rPr>
      </w:pPr>
    </w:p>
    <w:p w14:paraId="34B3BC5C" w14:textId="77777777" w:rsidR="004970AD" w:rsidRPr="00102D31" w:rsidRDefault="004970AD" w:rsidP="004970AD">
      <w:pPr>
        <w:rPr>
          <w:rFonts w:ascii="Times New Roman" w:hAnsi="Times New Roman"/>
          <w:b/>
          <w:color w:val="000000"/>
          <w:szCs w:val="24"/>
        </w:rPr>
      </w:pPr>
    </w:p>
    <w:p w14:paraId="6E4DF806" w14:textId="77777777" w:rsidR="004970AD" w:rsidRPr="00102D31" w:rsidRDefault="004970AD" w:rsidP="004970AD">
      <w:pPr>
        <w:rPr>
          <w:rFonts w:ascii="Times New Roman" w:hAnsi="Times New Roman"/>
          <w:color w:val="000000"/>
          <w:szCs w:val="24"/>
        </w:rPr>
      </w:pPr>
    </w:p>
    <w:p w14:paraId="4030FFE2" w14:textId="77777777" w:rsidR="004970AD" w:rsidRPr="00102D31" w:rsidRDefault="004970AD" w:rsidP="004970AD">
      <w:pPr>
        <w:rPr>
          <w:rFonts w:ascii="Times New Roman" w:hAnsi="Times New Roman"/>
          <w:color w:val="000000"/>
          <w:szCs w:val="24"/>
        </w:rPr>
      </w:pPr>
    </w:p>
    <w:p w14:paraId="32D544C3" w14:textId="77777777" w:rsidR="004970AD" w:rsidRPr="00102D31" w:rsidRDefault="004970AD" w:rsidP="004970AD">
      <w:pPr>
        <w:rPr>
          <w:rFonts w:ascii="Times New Roman" w:hAnsi="Times New Roman"/>
          <w:color w:val="000000"/>
          <w:szCs w:val="24"/>
        </w:rPr>
      </w:pPr>
    </w:p>
    <w:p w14:paraId="3ABBC781" w14:textId="77777777" w:rsidR="004970AD" w:rsidRPr="00102D31" w:rsidRDefault="004970AD" w:rsidP="004970AD">
      <w:pPr>
        <w:rPr>
          <w:rFonts w:ascii="Times New Roman" w:hAnsi="Times New Roman"/>
          <w:color w:val="000000"/>
          <w:szCs w:val="24"/>
        </w:rPr>
      </w:pPr>
    </w:p>
    <w:p w14:paraId="50E17176" w14:textId="77777777" w:rsidR="004970AD" w:rsidRDefault="004970AD" w:rsidP="004970AD">
      <w:pPr>
        <w:rPr>
          <w:rFonts w:ascii="Times New Roman" w:hAnsi="Times New Roman"/>
          <w:b/>
          <w:color w:val="000000"/>
          <w:szCs w:val="24"/>
        </w:rPr>
      </w:pPr>
    </w:p>
    <w:p w14:paraId="73CA8E49" w14:textId="77777777" w:rsidR="004970AD" w:rsidRDefault="004970AD" w:rsidP="004970AD">
      <w:pPr>
        <w:rPr>
          <w:rFonts w:ascii="Times New Roman" w:hAnsi="Times New Roman"/>
          <w:b/>
          <w:color w:val="000000"/>
          <w:szCs w:val="24"/>
        </w:rPr>
      </w:pPr>
    </w:p>
    <w:p w14:paraId="3CC17F3B"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t>3.23— LICENSED PERSONNEL POLITICAL ACTIVITY</w:t>
      </w:r>
    </w:p>
    <w:p w14:paraId="663AC5E2" w14:textId="77777777" w:rsidR="004970AD" w:rsidRPr="00102D31" w:rsidRDefault="004970AD" w:rsidP="004970AD">
      <w:pPr>
        <w:rPr>
          <w:rFonts w:ascii="Times New Roman" w:hAnsi="Times New Roman"/>
          <w:color w:val="000000"/>
          <w:szCs w:val="24"/>
        </w:rPr>
      </w:pPr>
    </w:p>
    <w:p w14:paraId="77C66BE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free to engage in political activity outside of work hours and to the extent that it does not affect the performance of their duties or adversely affect important working relationships.</w:t>
      </w:r>
    </w:p>
    <w:p w14:paraId="12277AD5" w14:textId="77777777" w:rsidR="004970AD" w:rsidRPr="00102D31" w:rsidRDefault="004970AD" w:rsidP="004970AD">
      <w:pPr>
        <w:rPr>
          <w:rFonts w:ascii="Times New Roman" w:hAnsi="Times New Roman"/>
          <w:color w:val="000000"/>
          <w:szCs w:val="24"/>
        </w:rPr>
      </w:pPr>
    </w:p>
    <w:p w14:paraId="0F9FEA1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It is specifically forbidden for employees to engage in political activities on the school grounds or during work hours. The following activities are forbidden on school property:</w:t>
      </w:r>
    </w:p>
    <w:p w14:paraId="04E51EE0" w14:textId="77777777" w:rsidR="004970AD" w:rsidRPr="00102D31" w:rsidRDefault="004970AD" w:rsidP="004970AD">
      <w:pPr>
        <w:rPr>
          <w:rFonts w:ascii="Times New Roman" w:hAnsi="Times New Roman"/>
          <w:color w:val="000000"/>
          <w:szCs w:val="24"/>
        </w:rPr>
      </w:pPr>
    </w:p>
    <w:p w14:paraId="64DE1DA9"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Using students for preparation or dissemination of campaign materials;</w:t>
      </w:r>
    </w:p>
    <w:p w14:paraId="3824D5A1" w14:textId="77777777" w:rsidR="004970AD" w:rsidRPr="00102D31" w:rsidRDefault="004970AD" w:rsidP="004970AD">
      <w:pPr>
        <w:pStyle w:val="BodyTextIndent"/>
        <w:ind w:left="0"/>
        <w:rPr>
          <w:rFonts w:ascii="Times New Roman" w:hAnsi="Times New Roman"/>
          <w:szCs w:val="24"/>
        </w:rPr>
      </w:pPr>
    </w:p>
    <w:p w14:paraId="78245747"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Distributing political materials;</w:t>
      </w:r>
    </w:p>
    <w:p w14:paraId="25353E2C" w14:textId="77777777" w:rsidR="004970AD" w:rsidRPr="00102D31" w:rsidRDefault="004970AD" w:rsidP="004970AD">
      <w:pPr>
        <w:pStyle w:val="BodyTextIndent"/>
        <w:ind w:left="0"/>
        <w:rPr>
          <w:rFonts w:ascii="Times New Roman" w:hAnsi="Times New Roman"/>
          <w:szCs w:val="24"/>
        </w:rPr>
      </w:pPr>
    </w:p>
    <w:p w14:paraId="069EEFBC"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Distributing or otherwise seeking signatures on petitions of any kind;</w:t>
      </w:r>
    </w:p>
    <w:p w14:paraId="1A5FB94B" w14:textId="77777777" w:rsidR="004970AD" w:rsidRPr="00102D31" w:rsidRDefault="004970AD" w:rsidP="004970AD">
      <w:pPr>
        <w:pStyle w:val="BodyTextIndent"/>
        <w:ind w:left="0"/>
        <w:rPr>
          <w:rFonts w:ascii="Times New Roman" w:hAnsi="Times New Roman"/>
          <w:szCs w:val="24"/>
        </w:rPr>
      </w:pPr>
    </w:p>
    <w:p w14:paraId="65543C59" w14:textId="77777777" w:rsidR="004970AD" w:rsidRPr="00102D31"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Posting political materials; and</w:t>
      </w:r>
    </w:p>
    <w:p w14:paraId="6B9C14D2" w14:textId="77777777" w:rsidR="004970AD" w:rsidRPr="00102D31" w:rsidRDefault="004970AD" w:rsidP="004970AD">
      <w:pPr>
        <w:pStyle w:val="BodyTextIndent"/>
        <w:ind w:left="0"/>
        <w:rPr>
          <w:rFonts w:ascii="Times New Roman" w:hAnsi="Times New Roman"/>
          <w:szCs w:val="24"/>
        </w:rPr>
      </w:pPr>
    </w:p>
    <w:p w14:paraId="5DD7AB1B" w14:textId="77777777" w:rsidR="004970AD" w:rsidRDefault="004970AD" w:rsidP="005C6371">
      <w:pPr>
        <w:pStyle w:val="BodyTextIndent"/>
        <w:numPr>
          <w:ilvl w:val="0"/>
          <w:numId w:val="1"/>
        </w:numPr>
        <w:rPr>
          <w:rFonts w:ascii="Times New Roman" w:hAnsi="Times New Roman"/>
          <w:szCs w:val="24"/>
        </w:rPr>
      </w:pPr>
      <w:r w:rsidRPr="00102D31">
        <w:rPr>
          <w:rFonts w:ascii="Times New Roman" w:hAnsi="Times New Roman"/>
          <w:szCs w:val="24"/>
        </w:rPr>
        <w:t>Discussing political matters with students, in or out of the classroom, in other than circumstances appropriate to the Frameworks and/or curricular goals and objectives of the class.</w:t>
      </w:r>
    </w:p>
    <w:p w14:paraId="35CC1D86" w14:textId="77777777" w:rsidR="00AF6661" w:rsidRDefault="00AF6661" w:rsidP="00AF6661">
      <w:pPr>
        <w:pStyle w:val="ListParagraph"/>
        <w:rPr>
          <w:rFonts w:ascii="Times New Roman" w:hAnsi="Times New Roman"/>
          <w:szCs w:val="24"/>
        </w:rPr>
      </w:pPr>
    </w:p>
    <w:p w14:paraId="734049D4" w14:textId="77777777" w:rsidR="00AF6661" w:rsidRDefault="00AF6661" w:rsidP="004970AD">
      <w:pPr>
        <w:rPr>
          <w:rFonts w:ascii="Times New Roman" w:hAnsi="Times New Roman"/>
          <w:color w:val="000000"/>
          <w:szCs w:val="24"/>
        </w:rPr>
      </w:pPr>
    </w:p>
    <w:p w14:paraId="045D3312" w14:textId="77777777" w:rsidR="004970AD" w:rsidRPr="00102D31" w:rsidRDefault="004970AD" w:rsidP="004970AD">
      <w:pPr>
        <w:rPr>
          <w:rFonts w:ascii="Times New Roman" w:hAnsi="Times New Roman"/>
          <w:color w:val="000000"/>
          <w:szCs w:val="24"/>
        </w:rPr>
      </w:pPr>
    </w:p>
    <w:p w14:paraId="067CE02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7FAF1A5E"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w:t>
      </w:r>
      <w:r w:rsidR="00AF6661">
        <w:rPr>
          <w:rFonts w:ascii="Times New Roman" w:hAnsi="Times New Roman"/>
          <w:color w:val="000000"/>
          <w:szCs w:val="24"/>
        </w:rPr>
        <w:t>rch 2, 2020</w:t>
      </w:r>
    </w:p>
    <w:p w14:paraId="7B9373D1" w14:textId="77777777" w:rsidR="004970AD" w:rsidRPr="00102D31" w:rsidRDefault="004970AD" w:rsidP="004970AD">
      <w:pPr>
        <w:rPr>
          <w:rFonts w:ascii="Times New Roman" w:hAnsi="Times New Roman"/>
          <w:color w:val="000000"/>
          <w:szCs w:val="24"/>
        </w:rPr>
      </w:pPr>
    </w:p>
    <w:p w14:paraId="62CF19E0" w14:textId="77777777" w:rsidR="004970AD" w:rsidRPr="00102D31" w:rsidRDefault="004970AD" w:rsidP="004970AD">
      <w:pPr>
        <w:rPr>
          <w:rFonts w:ascii="Times New Roman" w:hAnsi="Times New Roman"/>
          <w:color w:val="000000"/>
          <w:szCs w:val="24"/>
        </w:rPr>
      </w:pPr>
    </w:p>
    <w:p w14:paraId="3E209771" w14:textId="77777777" w:rsidR="004970AD" w:rsidRPr="00102D31" w:rsidRDefault="004970AD" w:rsidP="004970AD">
      <w:pPr>
        <w:rPr>
          <w:rFonts w:ascii="Times New Roman" w:hAnsi="Times New Roman"/>
          <w:b/>
          <w:color w:val="000000"/>
          <w:szCs w:val="24"/>
        </w:rPr>
      </w:pPr>
    </w:p>
    <w:p w14:paraId="035EA791" w14:textId="77777777" w:rsidR="004970AD" w:rsidRPr="00102D31" w:rsidRDefault="004970AD" w:rsidP="004970AD">
      <w:pPr>
        <w:rPr>
          <w:rFonts w:ascii="Times New Roman" w:hAnsi="Times New Roman"/>
          <w:b/>
          <w:color w:val="000000"/>
          <w:szCs w:val="24"/>
        </w:rPr>
      </w:pPr>
    </w:p>
    <w:p w14:paraId="614F0D29" w14:textId="77777777" w:rsidR="004970AD" w:rsidRPr="00102D31" w:rsidRDefault="004970AD" w:rsidP="004970AD">
      <w:pPr>
        <w:rPr>
          <w:rFonts w:ascii="Times New Roman" w:hAnsi="Times New Roman"/>
          <w:b/>
          <w:color w:val="000000"/>
          <w:szCs w:val="24"/>
        </w:rPr>
      </w:pPr>
    </w:p>
    <w:p w14:paraId="30B8D389" w14:textId="77777777" w:rsidR="004970AD" w:rsidRPr="00102D31" w:rsidRDefault="004970AD" w:rsidP="004970AD">
      <w:pPr>
        <w:rPr>
          <w:rFonts w:ascii="Times New Roman" w:hAnsi="Times New Roman"/>
          <w:b/>
          <w:color w:val="000000"/>
          <w:szCs w:val="24"/>
        </w:rPr>
      </w:pPr>
    </w:p>
    <w:p w14:paraId="3D97E8FD" w14:textId="77777777" w:rsidR="004970AD" w:rsidRPr="00102D31" w:rsidRDefault="004970AD" w:rsidP="004970AD">
      <w:pPr>
        <w:rPr>
          <w:rFonts w:ascii="Times New Roman" w:hAnsi="Times New Roman"/>
          <w:b/>
          <w:color w:val="000000"/>
          <w:szCs w:val="24"/>
        </w:rPr>
      </w:pPr>
    </w:p>
    <w:p w14:paraId="07D210EC" w14:textId="77777777" w:rsidR="004970AD" w:rsidRPr="00102D31" w:rsidRDefault="004970AD" w:rsidP="004970AD">
      <w:pPr>
        <w:rPr>
          <w:rFonts w:ascii="Times New Roman" w:hAnsi="Times New Roman"/>
          <w:b/>
          <w:color w:val="000000"/>
          <w:szCs w:val="24"/>
        </w:rPr>
      </w:pPr>
    </w:p>
    <w:p w14:paraId="20DFED80" w14:textId="77777777" w:rsidR="004970AD" w:rsidRPr="00102D31" w:rsidRDefault="004970AD" w:rsidP="004970AD">
      <w:pPr>
        <w:rPr>
          <w:rFonts w:ascii="Times New Roman" w:hAnsi="Times New Roman"/>
          <w:b/>
          <w:color w:val="000000"/>
          <w:szCs w:val="24"/>
        </w:rPr>
      </w:pPr>
    </w:p>
    <w:p w14:paraId="49A71114" w14:textId="77777777" w:rsidR="004970AD" w:rsidRPr="00102D31" w:rsidRDefault="004970AD" w:rsidP="004970AD">
      <w:pPr>
        <w:rPr>
          <w:rFonts w:ascii="Times New Roman" w:hAnsi="Times New Roman"/>
          <w:b/>
          <w:color w:val="000000"/>
          <w:szCs w:val="24"/>
        </w:rPr>
      </w:pPr>
    </w:p>
    <w:p w14:paraId="29471458" w14:textId="77777777" w:rsidR="004970AD" w:rsidRPr="00102D31" w:rsidRDefault="004970AD" w:rsidP="004970AD">
      <w:pPr>
        <w:rPr>
          <w:rFonts w:ascii="Times New Roman" w:hAnsi="Times New Roman"/>
          <w:b/>
          <w:color w:val="000000"/>
          <w:szCs w:val="24"/>
        </w:rPr>
      </w:pPr>
    </w:p>
    <w:p w14:paraId="26E432E9" w14:textId="77777777" w:rsidR="004970AD" w:rsidRPr="00102D31" w:rsidRDefault="004970AD" w:rsidP="004970AD">
      <w:pPr>
        <w:rPr>
          <w:rFonts w:ascii="Times New Roman" w:hAnsi="Times New Roman"/>
          <w:b/>
          <w:color w:val="000000"/>
          <w:szCs w:val="24"/>
        </w:rPr>
      </w:pPr>
    </w:p>
    <w:p w14:paraId="1B81DE4D" w14:textId="77777777" w:rsidR="004970AD" w:rsidRPr="00102D31" w:rsidRDefault="004970AD" w:rsidP="004970AD">
      <w:pPr>
        <w:rPr>
          <w:rFonts w:ascii="Times New Roman" w:hAnsi="Times New Roman"/>
          <w:b/>
          <w:color w:val="000000"/>
          <w:szCs w:val="24"/>
        </w:rPr>
      </w:pPr>
    </w:p>
    <w:p w14:paraId="6039F8A7" w14:textId="77777777" w:rsidR="004970AD" w:rsidRPr="00102D31" w:rsidRDefault="004970AD" w:rsidP="004970AD">
      <w:pPr>
        <w:rPr>
          <w:rFonts w:ascii="Times New Roman" w:hAnsi="Times New Roman"/>
          <w:b/>
          <w:color w:val="000000"/>
          <w:szCs w:val="24"/>
        </w:rPr>
      </w:pPr>
    </w:p>
    <w:p w14:paraId="2B04FFDA" w14:textId="77777777" w:rsidR="004970AD" w:rsidRPr="00102D31" w:rsidRDefault="004970AD" w:rsidP="004970AD">
      <w:pPr>
        <w:rPr>
          <w:rFonts w:ascii="Times New Roman" w:hAnsi="Times New Roman"/>
          <w:color w:val="000000"/>
          <w:szCs w:val="24"/>
        </w:rPr>
      </w:pPr>
    </w:p>
    <w:p w14:paraId="79D81839" w14:textId="77777777" w:rsidR="004970AD" w:rsidRPr="00102D31" w:rsidRDefault="004970AD" w:rsidP="004970AD">
      <w:pPr>
        <w:rPr>
          <w:rFonts w:ascii="Times New Roman" w:hAnsi="Times New Roman"/>
          <w:color w:val="000000"/>
          <w:szCs w:val="24"/>
        </w:rPr>
      </w:pPr>
    </w:p>
    <w:p w14:paraId="72262E3A" w14:textId="77777777" w:rsidR="004970AD" w:rsidRPr="00102D31" w:rsidRDefault="004970AD" w:rsidP="004970AD">
      <w:pPr>
        <w:rPr>
          <w:rFonts w:ascii="Times New Roman" w:hAnsi="Times New Roman"/>
          <w:color w:val="000000"/>
          <w:szCs w:val="24"/>
        </w:rPr>
      </w:pPr>
    </w:p>
    <w:p w14:paraId="3DC85A16" w14:textId="77777777" w:rsidR="004970AD" w:rsidRPr="00102D31" w:rsidRDefault="004970AD" w:rsidP="004970AD">
      <w:pPr>
        <w:rPr>
          <w:rFonts w:ascii="Times New Roman" w:hAnsi="Times New Roman"/>
          <w:b/>
          <w:color w:val="000000"/>
          <w:szCs w:val="24"/>
        </w:rPr>
      </w:pPr>
    </w:p>
    <w:p w14:paraId="4A34D0F0"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3.24— LICENSED PERSONNEL DEBTS</w:t>
      </w:r>
    </w:p>
    <w:p w14:paraId="674063F2" w14:textId="77777777" w:rsidR="004970AD" w:rsidRPr="00102D31" w:rsidRDefault="004970AD" w:rsidP="004970AD">
      <w:pPr>
        <w:rPr>
          <w:rFonts w:ascii="Times New Roman" w:hAnsi="Times New Roman"/>
          <w:color w:val="000000"/>
          <w:szCs w:val="24"/>
        </w:rPr>
      </w:pPr>
    </w:p>
    <w:p w14:paraId="2C47362C"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voluntary deductions levied against an employee’s wages.</w:t>
      </w:r>
    </w:p>
    <w:p w14:paraId="42F6081B" w14:textId="77777777" w:rsidR="004970AD" w:rsidRPr="00102D31" w:rsidRDefault="004970AD" w:rsidP="004970AD">
      <w:pPr>
        <w:rPr>
          <w:rFonts w:ascii="Times New Roman" w:hAnsi="Times New Roman"/>
          <w:szCs w:val="24"/>
        </w:rPr>
      </w:pPr>
    </w:p>
    <w:p w14:paraId="73A1D0A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employees are expected to meet their financial obligations. If an employee writes “hot” checks or has his/her income garnished by a judgement creditor, dismissal may result.</w:t>
      </w:r>
    </w:p>
    <w:p w14:paraId="21CE25CE" w14:textId="77777777" w:rsidR="004970AD" w:rsidRPr="00102D31" w:rsidRDefault="004970AD" w:rsidP="004970AD">
      <w:pPr>
        <w:rPr>
          <w:rFonts w:ascii="Times New Roman" w:hAnsi="Times New Roman"/>
          <w:color w:val="000000"/>
          <w:szCs w:val="24"/>
        </w:rPr>
      </w:pPr>
    </w:p>
    <w:p w14:paraId="7C8D1DF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An employee will not be dismissed for having been the subject of one (1) garnishment. However, a second or third garnishment may result in dismissal.</w:t>
      </w:r>
    </w:p>
    <w:p w14:paraId="4CC437B2" w14:textId="77777777" w:rsidR="004970AD" w:rsidRPr="00102D31" w:rsidRDefault="004970AD" w:rsidP="004970AD">
      <w:pPr>
        <w:rPr>
          <w:rFonts w:ascii="Times New Roman" w:hAnsi="Times New Roman"/>
          <w:color w:val="000000"/>
          <w:szCs w:val="24"/>
        </w:rPr>
      </w:pPr>
    </w:p>
    <w:p w14:paraId="1E9977E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At the discretion of the Director, he or his designee may meet with an employee who has received a second garnishment for the purpose of warning the employee that a third garnishment will result in a recommendation of dismissal to the School Board.</w:t>
      </w:r>
    </w:p>
    <w:p w14:paraId="009A1418" w14:textId="77777777" w:rsidR="004970AD" w:rsidRPr="00102D31" w:rsidRDefault="004970AD" w:rsidP="004970AD">
      <w:pPr>
        <w:rPr>
          <w:rFonts w:ascii="Times New Roman" w:hAnsi="Times New Roman"/>
          <w:color w:val="000000"/>
          <w:szCs w:val="24"/>
        </w:rPr>
      </w:pPr>
    </w:p>
    <w:p w14:paraId="3201862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14:paraId="7F84712A" w14:textId="77777777" w:rsidR="004970AD" w:rsidRDefault="004970AD" w:rsidP="004970AD">
      <w:pPr>
        <w:rPr>
          <w:rFonts w:ascii="Times New Roman" w:hAnsi="Times New Roman"/>
          <w:color w:val="000000"/>
          <w:szCs w:val="24"/>
        </w:rPr>
      </w:pPr>
    </w:p>
    <w:p w14:paraId="16F64C4A" w14:textId="77777777" w:rsidR="004970AD" w:rsidRPr="00102D31" w:rsidRDefault="004970AD" w:rsidP="004970AD">
      <w:pPr>
        <w:rPr>
          <w:rFonts w:ascii="Times New Roman" w:hAnsi="Times New Roman"/>
          <w:color w:val="000000"/>
          <w:szCs w:val="24"/>
        </w:rPr>
      </w:pPr>
    </w:p>
    <w:p w14:paraId="0AEB3819" w14:textId="77777777" w:rsidR="004970AD" w:rsidRPr="00102D31" w:rsidRDefault="004970AD" w:rsidP="004970AD">
      <w:pPr>
        <w:rPr>
          <w:rFonts w:ascii="Times New Roman" w:hAnsi="Times New Roman"/>
          <w:color w:val="000000"/>
          <w:szCs w:val="24"/>
        </w:rPr>
      </w:pPr>
    </w:p>
    <w:p w14:paraId="7CD3DBC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66A3DADE"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26, 2013</w:t>
      </w:r>
    </w:p>
    <w:p w14:paraId="3710695D" w14:textId="77777777" w:rsidR="004970AD" w:rsidRPr="00102D31" w:rsidRDefault="004970AD" w:rsidP="004970AD">
      <w:pPr>
        <w:rPr>
          <w:rFonts w:ascii="Times New Roman" w:hAnsi="Times New Roman"/>
          <w:color w:val="000000"/>
          <w:szCs w:val="24"/>
        </w:rPr>
      </w:pPr>
    </w:p>
    <w:p w14:paraId="0BA6F226" w14:textId="77777777" w:rsidR="004970AD" w:rsidRPr="00102D31" w:rsidRDefault="004970AD" w:rsidP="004970AD">
      <w:pPr>
        <w:rPr>
          <w:rFonts w:ascii="Times New Roman" w:hAnsi="Times New Roman"/>
          <w:color w:val="000000"/>
          <w:szCs w:val="24"/>
        </w:rPr>
      </w:pPr>
    </w:p>
    <w:p w14:paraId="1EA45BB9" w14:textId="77777777" w:rsidR="004970AD" w:rsidRPr="00102D31" w:rsidRDefault="004970AD" w:rsidP="004970AD">
      <w:pPr>
        <w:rPr>
          <w:rFonts w:ascii="Times New Roman" w:hAnsi="Times New Roman"/>
          <w:b/>
          <w:color w:val="000000"/>
          <w:szCs w:val="24"/>
        </w:rPr>
      </w:pPr>
    </w:p>
    <w:p w14:paraId="225F795D" w14:textId="77777777" w:rsidR="004970AD" w:rsidRPr="00102D31" w:rsidRDefault="004970AD" w:rsidP="004970AD">
      <w:pPr>
        <w:rPr>
          <w:rFonts w:ascii="Times New Roman" w:hAnsi="Times New Roman"/>
          <w:b/>
          <w:color w:val="000000"/>
          <w:szCs w:val="24"/>
        </w:rPr>
      </w:pPr>
    </w:p>
    <w:p w14:paraId="43BF9E41" w14:textId="77777777" w:rsidR="004970AD" w:rsidRPr="00102D31" w:rsidRDefault="004970AD" w:rsidP="004970AD">
      <w:pPr>
        <w:rPr>
          <w:rFonts w:ascii="Times New Roman" w:hAnsi="Times New Roman"/>
          <w:b/>
          <w:color w:val="000000"/>
          <w:szCs w:val="24"/>
        </w:rPr>
      </w:pPr>
    </w:p>
    <w:p w14:paraId="292709AB" w14:textId="77777777" w:rsidR="004970AD" w:rsidRPr="00102D31" w:rsidRDefault="004970AD" w:rsidP="004970AD">
      <w:pPr>
        <w:rPr>
          <w:rFonts w:ascii="Times New Roman" w:hAnsi="Times New Roman"/>
          <w:b/>
          <w:color w:val="000000"/>
          <w:szCs w:val="24"/>
        </w:rPr>
      </w:pPr>
    </w:p>
    <w:p w14:paraId="59AAA7BB" w14:textId="77777777" w:rsidR="004970AD" w:rsidRPr="00102D31" w:rsidRDefault="004970AD" w:rsidP="004970AD">
      <w:pPr>
        <w:rPr>
          <w:rFonts w:ascii="Times New Roman" w:hAnsi="Times New Roman"/>
          <w:b/>
          <w:color w:val="000000"/>
          <w:szCs w:val="24"/>
        </w:rPr>
      </w:pPr>
    </w:p>
    <w:p w14:paraId="02F19D22" w14:textId="77777777" w:rsidR="004970AD" w:rsidRPr="00102D31" w:rsidRDefault="004970AD" w:rsidP="004970AD">
      <w:pPr>
        <w:rPr>
          <w:rFonts w:ascii="Times New Roman" w:hAnsi="Times New Roman"/>
          <w:b/>
          <w:color w:val="000000"/>
          <w:szCs w:val="24"/>
        </w:rPr>
      </w:pPr>
    </w:p>
    <w:p w14:paraId="0A25DFEC" w14:textId="77777777" w:rsidR="004970AD" w:rsidRPr="00102D31" w:rsidRDefault="004970AD" w:rsidP="004970AD">
      <w:pPr>
        <w:rPr>
          <w:rFonts w:ascii="Times New Roman" w:hAnsi="Times New Roman"/>
          <w:b/>
          <w:color w:val="000000"/>
          <w:szCs w:val="24"/>
        </w:rPr>
      </w:pPr>
    </w:p>
    <w:p w14:paraId="6A0C078C" w14:textId="77777777" w:rsidR="004970AD" w:rsidRPr="00102D31" w:rsidRDefault="004970AD" w:rsidP="004970AD">
      <w:pPr>
        <w:rPr>
          <w:rFonts w:ascii="Times New Roman" w:hAnsi="Times New Roman"/>
          <w:b/>
          <w:color w:val="000000"/>
          <w:szCs w:val="24"/>
        </w:rPr>
      </w:pPr>
    </w:p>
    <w:p w14:paraId="6A8A7A23" w14:textId="77777777" w:rsidR="004970AD" w:rsidRPr="00102D31" w:rsidRDefault="004970AD" w:rsidP="004970AD">
      <w:pPr>
        <w:rPr>
          <w:rFonts w:ascii="Times New Roman" w:hAnsi="Times New Roman"/>
          <w:b/>
          <w:color w:val="000000"/>
          <w:szCs w:val="24"/>
        </w:rPr>
      </w:pPr>
    </w:p>
    <w:p w14:paraId="5D7C7E09" w14:textId="77777777" w:rsidR="004970AD" w:rsidRPr="00102D31" w:rsidRDefault="004970AD" w:rsidP="004970AD">
      <w:pPr>
        <w:rPr>
          <w:rFonts w:ascii="Times New Roman" w:hAnsi="Times New Roman"/>
          <w:b/>
          <w:color w:val="000000"/>
          <w:szCs w:val="24"/>
        </w:rPr>
      </w:pPr>
    </w:p>
    <w:p w14:paraId="0BFBF9A3" w14:textId="77777777" w:rsidR="004970AD" w:rsidRPr="00102D31" w:rsidRDefault="004970AD" w:rsidP="004970AD">
      <w:pPr>
        <w:rPr>
          <w:rFonts w:ascii="Times New Roman" w:hAnsi="Times New Roman"/>
          <w:b/>
          <w:color w:val="000000"/>
          <w:szCs w:val="24"/>
        </w:rPr>
      </w:pPr>
    </w:p>
    <w:p w14:paraId="5CA497F0" w14:textId="77777777" w:rsidR="004970AD" w:rsidRPr="00102D31" w:rsidRDefault="004970AD" w:rsidP="004970AD">
      <w:pPr>
        <w:rPr>
          <w:rFonts w:ascii="Times New Roman" w:hAnsi="Times New Roman"/>
          <w:b/>
          <w:color w:val="000000"/>
          <w:szCs w:val="24"/>
        </w:rPr>
      </w:pPr>
    </w:p>
    <w:p w14:paraId="3165B518" w14:textId="77777777" w:rsidR="00F10FE5" w:rsidRDefault="00F10FE5">
      <w:pPr>
        <w:rPr>
          <w:rFonts w:ascii="Times New Roman" w:hAnsi="Times New Roman"/>
          <w:b/>
          <w:color w:val="000000"/>
          <w:szCs w:val="24"/>
        </w:rPr>
      </w:pPr>
      <w:r>
        <w:rPr>
          <w:rFonts w:ascii="Times New Roman" w:hAnsi="Times New Roman"/>
          <w:b/>
          <w:color w:val="000000"/>
          <w:szCs w:val="24"/>
        </w:rPr>
        <w:br w:type="page"/>
      </w:r>
    </w:p>
    <w:p w14:paraId="25E12A91"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lastRenderedPageBreak/>
        <w:t>3.25— LICENSED PERSONNEL GRIEVANCES</w:t>
      </w:r>
    </w:p>
    <w:p w14:paraId="4A2AD624" w14:textId="77777777" w:rsidR="004970AD" w:rsidRPr="00102D31" w:rsidRDefault="004970AD" w:rsidP="004970AD">
      <w:pPr>
        <w:rPr>
          <w:rFonts w:ascii="Times New Roman" w:hAnsi="Times New Roman"/>
          <w:b/>
          <w:color w:val="000000"/>
          <w:szCs w:val="24"/>
        </w:rPr>
      </w:pPr>
    </w:p>
    <w:p w14:paraId="6865F84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purpose of this policy is to provide an orderly process for employees to resolve, at the lowest possible level, their concerns related to the personnel policies or salary payments of this school.</w:t>
      </w:r>
    </w:p>
    <w:p w14:paraId="2AF25D10" w14:textId="77777777" w:rsidR="004970AD" w:rsidRPr="00102D31" w:rsidRDefault="004970AD" w:rsidP="004970AD">
      <w:pPr>
        <w:rPr>
          <w:rFonts w:ascii="Times New Roman" w:hAnsi="Times New Roman"/>
          <w:color w:val="000000"/>
          <w:szCs w:val="24"/>
        </w:rPr>
      </w:pPr>
    </w:p>
    <w:p w14:paraId="2EE8FB2A" w14:textId="77777777" w:rsidR="004970AD" w:rsidRDefault="004970AD" w:rsidP="004970AD">
      <w:pPr>
        <w:rPr>
          <w:rFonts w:ascii="Times New Roman" w:hAnsi="Times New Roman"/>
          <w:b/>
          <w:color w:val="000000"/>
          <w:szCs w:val="24"/>
        </w:rPr>
      </w:pPr>
      <w:r w:rsidRPr="00102D31">
        <w:rPr>
          <w:rFonts w:ascii="Times New Roman" w:hAnsi="Times New Roman"/>
          <w:b/>
          <w:color w:val="000000"/>
          <w:szCs w:val="24"/>
        </w:rPr>
        <w:t>Definitions</w:t>
      </w:r>
    </w:p>
    <w:p w14:paraId="3AF8579E" w14:textId="77777777" w:rsidR="00AF6661" w:rsidRDefault="00AF6661" w:rsidP="004970AD">
      <w:pPr>
        <w:rPr>
          <w:rFonts w:ascii="Times New Roman" w:hAnsi="Times New Roman"/>
          <w:b/>
          <w:color w:val="000000"/>
          <w:szCs w:val="24"/>
        </w:rPr>
      </w:pPr>
    </w:p>
    <w:p w14:paraId="64462EAC" w14:textId="77777777" w:rsidR="00AF6661" w:rsidRPr="00102D31" w:rsidRDefault="00AF6661" w:rsidP="00AF6661">
      <w:pPr>
        <w:rPr>
          <w:rFonts w:ascii="Times New Roman" w:hAnsi="Times New Roman"/>
          <w:color w:val="000000"/>
          <w:szCs w:val="24"/>
        </w:rPr>
      </w:pPr>
      <w:r w:rsidRPr="00AF6661">
        <w:rPr>
          <w:rFonts w:ascii="Times New Roman" w:hAnsi="Times New Roman"/>
          <w:color w:val="000000"/>
          <w:szCs w:val="24"/>
        </w:rPr>
        <w:t>“Employee”</w:t>
      </w:r>
      <w:r>
        <w:rPr>
          <w:rFonts w:ascii="Times New Roman" w:hAnsi="Times New Roman"/>
          <w:color w:val="000000"/>
          <w:szCs w:val="24"/>
        </w:rPr>
        <w:t xml:space="preserve"> means </w:t>
      </w:r>
      <w:r w:rsidRPr="00102D31">
        <w:rPr>
          <w:rFonts w:ascii="Times New Roman" w:hAnsi="Times New Roman"/>
          <w:color w:val="000000"/>
          <w:szCs w:val="24"/>
        </w:rPr>
        <w:t>any person employed under a written contract by this school.</w:t>
      </w:r>
    </w:p>
    <w:p w14:paraId="73797A5C" w14:textId="77777777" w:rsidR="00AF6661" w:rsidRPr="00102D31" w:rsidRDefault="00AF6661" w:rsidP="004970AD">
      <w:pPr>
        <w:rPr>
          <w:rFonts w:ascii="Times New Roman" w:hAnsi="Times New Roman"/>
          <w:b/>
          <w:color w:val="000000"/>
          <w:szCs w:val="24"/>
        </w:rPr>
      </w:pPr>
    </w:p>
    <w:p w14:paraId="1658219F" w14:textId="77777777"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Grievance</w:t>
      </w:r>
      <w:r>
        <w:rPr>
          <w:rFonts w:ascii="Times New Roman" w:hAnsi="Times New Roman"/>
          <w:color w:val="000000"/>
          <w:szCs w:val="24"/>
        </w:rPr>
        <w:t>” means</w:t>
      </w:r>
      <w:r w:rsidR="004970AD" w:rsidRPr="00102D31">
        <w:rPr>
          <w:rFonts w:ascii="Times New Roman" w:hAnsi="Times New Roman"/>
          <w:color w:val="000000"/>
          <w:szCs w:val="24"/>
        </w:rPr>
        <w:t xml:space="preserve"> a claim or concern </w:t>
      </w:r>
      <w:r w:rsidR="00EA017A">
        <w:rPr>
          <w:rFonts w:ascii="Times New Roman" w:hAnsi="Times New Roman"/>
          <w:color w:val="000000"/>
          <w:szCs w:val="24"/>
        </w:rPr>
        <w:t xml:space="preserve">raised by an individual employee of this school </w:t>
      </w:r>
      <w:r w:rsidR="004970AD" w:rsidRPr="00102D31">
        <w:rPr>
          <w:rFonts w:ascii="Times New Roman" w:hAnsi="Times New Roman"/>
          <w:color w:val="000000"/>
          <w:szCs w:val="24"/>
        </w:rPr>
        <w:t>related to the interpretation, application, or claimed violation of the personnel policies, including salary schedules</w:t>
      </w:r>
      <w:r w:rsidR="00EA017A">
        <w:rPr>
          <w:rFonts w:ascii="Times New Roman" w:hAnsi="Times New Roman"/>
          <w:color w:val="000000"/>
          <w:szCs w:val="24"/>
        </w:rPr>
        <w:t>;</w:t>
      </w:r>
      <w:r w:rsidR="004970AD" w:rsidRPr="00102D31">
        <w:rPr>
          <w:rFonts w:ascii="Times New Roman" w:hAnsi="Times New Roman"/>
          <w:color w:val="000000"/>
          <w:szCs w:val="24"/>
        </w:rPr>
        <w:t xml:space="preserve"> federal laws and regulations</w:t>
      </w:r>
      <w:r w:rsidR="00EA017A">
        <w:rPr>
          <w:rFonts w:ascii="Times New Roman" w:hAnsi="Times New Roman"/>
          <w:color w:val="000000"/>
          <w:szCs w:val="24"/>
        </w:rPr>
        <w:t>; state laws and rules;</w:t>
      </w:r>
      <w:r w:rsidR="004970AD" w:rsidRPr="00102D31">
        <w:rPr>
          <w:rFonts w:ascii="Times New Roman" w:hAnsi="Times New Roman"/>
          <w:color w:val="000000"/>
          <w:szCs w:val="24"/>
        </w:rPr>
        <w:t xml:space="preserve"> or terms or conditions of employment</w:t>
      </w:r>
      <w:r w:rsidR="00EA017A">
        <w:rPr>
          <w:rFonts w:ascii="Times New Roman" w:hAnsi="Times New Roman"/>
          <w:color w:val="000000"/>
          <w:szCs w:val="24"/>
        </w:rPr>
        <w:t xml:space="preserve">.  </w:t>
      </w:r>
      <w:r w:rsidR="004970AD" w:rsidRPr="00102D31">
        <w:rPr>
          <w:rFonts w:ascii="Times New Roman" w:hAnsi="Times New Roman"/>
          <w:color w:val="000000"/>
          <w:szCs w:val="24"/>
        </w:rPr>
        <w:t xml:space="preserve"> Other matters for which the means of resolution are provided or foreclosed by statute or administrative procedures shall not be considered grievances. Specifically, no grievance may be entertained against </w:t>
      </w:r>
      <w:r w:rsidR="004970AD">
        <w:rPr>
          <w:rFonts w:ascii="Times New Roman" w:hAnsi="Times New Roman"/>
          <w:color w:val="000000"/>
          <w:szCs w:val="24"/>
        </w:rPr>
        <w:t>the Director</w:t>
      </w:r>
      <w:r w:rsidR="004970AD" w:rsidRPr="00102D31">
        <w:rPr>
          <w:rFonts w:ascii="Times New Roman" w:hAnsi="Times New Roman"/>
          <w:color w:val="000000"/>
          <w:szCs w:val="24"/>
        </w:rPr>
        <w:t xml:space="preserve"> for directing, instructing, reprimanding, or “writing up” an emp</w:t>
      </w:r>
      <w:r w:rsidR="004970AD">
        <w:rPr>
          <w:rFonts w:ascii="Times New Roman" w:hAnsi="Times New Roman"/>
          <w:color w:val="000000"/>
          <w:szCs w:val="24"/>
        </w:rPr>
        <w:t>loyee under his/her supervision</w:t>
      </w:r>
      <w:r w:rsidR="004970AD" w:rsidRPr="00102D31">
        <w:rPr>
          <w:rFonts w:ascii="Times New Roman" w:hAnsi="Times New Roman"/>
          <w:color w:val="000000"/>
          <w:szCs w:val="24"/>
        </w:rPr>
        <w:t>.  A group of employees who have the same grievance may file a group grievance.</w:t>
      </w:r>
    </w:p>
    <w:p w14:paraId="4E0E9086" w14:textId="77777777" w:rsidR="004970AD" w:rsidRPr="00102D31" w:rsidRDefault="004970AD" w:rsidP="004970AD">
      <w:pPr>
        <w:rPr>
          <w:rFonts w:ascii="Times New Roman" w:hAnsi="Times New Roman"/>
          <w:color w:val="000000"/>
          <w:szCs w:val="24"/>
        </w:rPr>
      </w:pPr>
    </w:p>
    <w:p w14:paraId="1FCB54A0" w14:textId="77777777"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Group Grievance</w:t>
      </w:r>
      <w:r>
        <w:rPr>
          <w:rFonts w:ascii="Times New Roman" w:hAnsi="Times New Roman"/>
          <w:color w:val="000000"/>
          <w:szCs w:val="24"/>
        </w:rPr>
        <w:t>” means</w:t>
      </w:r>
      <w:r w:rsidR="004970AD" w:rsidRPr="00102D31">
        <w:rPr>
          <w:rFonts w:ascii="Times New Roman" w:hAnsi="Times New Roman"/>
          <w:color w:val="000000"/>
          <w:szCs w:val="24"/>
        </w:rPr>
        <w:t xml:space="preserve"> </w:t>
      </w:r>
      <w:r>
        <w:rPr>
          <w:rFonts w:ascii="Times New Roman" w:hAnsi="Times New Roman"/>
          <w:color w:val="000000"/>
          <w:szCs w:val="24"/>
        </w:rPr>
        <w:t>a</w:t>
      </w:r>
      <w:r w:rsidR="004970AD" w:rsidRPr="00102D31">
        <w:rPr>
          <w:rFonts w:ascii="Times New Roman" w:hAnsi="Times New Roman"/>
          <w:color w:val="000000"/>
          <w:szCs w:val="24"/>
        </w:rPr>
        <w:t xml:space="preserve"> grievance </w:t>
      </w:r>
      <w:r>
        <w:rPr>
          <w:rFonts w:ascii="Times New Roman" w:hAnsi="Times New Roman"/>
          <w:color w:val="000000"/>
          <w:szCs w:val="24"/>
        </w:rPr>
        <w:t xml:space="preserve">that </w:t>
      </w:r>
      <w:r w:rsidR="004970AD" w:rsidRPr="00102D31">
        <w:rPr>
          <w:rFonts w:ascii="Times New Roman" w:hAnsi="Times New Roman"/>
          <w:color w:val="000000"/>
          <w:szCs w:val="24"/>
        </w:rPr>
        <w:t xml:space="preserve">may be filed as a group if it meets </w:t>
      </w:r>
      <w:r>
        <w:rPr>
          <w:rFonts w:ascii="Times New Roman" w:hAnsi="Times New Roman"/>
          <w:color w:val="000000"/>
          <w:szCs w:val="24"/>
        </w:rPr>
        <w:t xml:space="preserve">all of </w:t>
      </w:r>
      <w:r w:rsidR="004970AD" w:rsidRPr="00102D31">
        <w:rPr>
          <w:rFonts w:ascii="Times New Roman" w:hAnsi="Times New Roman"/>
          <w:color w:val="000000"/>
          <w:szCs w:val="24"/>
        </w:rPr>
        <w:t>the following criteria</w:t>
      </w:r>
      <w:r>
        <w:rPr>
          <w:rFonts w:ascii="Times New Roman" w:hAnsi="Times New Roman"/>
          <w:color w:val="000000"/>
          <w:szCs w:val="24"/>
        </w:rPr>
        <w:t xml:space="preserve"> are met and the group’s issue is a subject that may be grieved under this policy’s definition of grievance:</w:t>
      </w:r>
    </w:p>
    <w:p w14:paraId="567A3FD6"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More than one individual has interest in the matter; </w:t>
      </w:r>
    </w:p>
    <w:p w14:paraId="2AEFDA0C"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The group has a well-defined common interest in the facts and/or circumstances of the grievance; </w:t>
      </w:r>
    </w:p>
    <w:p w14:paraId="4E8CC803"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 xml:space="preserve">The group has designated an employee spokesperson to meet with the Director and/or the board; </w:t>
      </w:r>
    </w:p>
    <w:p w14:paraId="09E20A23" w14:textId="77777777" w:rsidR="004970AD" w:rsidRPr="00102D31" w:rsidRDefault="004970AD" w:rsidP="005C6371">
      <w:pPr>
        <w:numPr>
          <w:ilvl w:val="0"/>
          <w:numId w:val="2"/>
        </w:numPr>
        <w:rPr>
          <w:rFonts w:ascii="Times New Roman" w:hAnsi="Times New Roman"/>
          <w:color w:val="000000"/>
          <w:szCs w:val="24"/>
        </w:rPr>
      </w:pPr>
      <w:r w:rsidRPr="00102D31">
        <w:rPr>
          <w:rFonts w:ascii="Times New Roman" w:hAnsi="Times New Roman"/>
          <w:color w:val="000000"/>
          <w:szCs w:val="24"/>
        </w:rPr>
        <w:t>All individuals within the group are requesting the same relief.</w:t>
      </w:r>
    </w:p>
    <w:p w14:paraId="3FAB9B89" w14:textId="77777777" w:rsidR="004970AD" w:rsidRDefault="00AF6661" w:rsidP="004970AD">
      <w:pPr>
        <w:rPr>
          <w:rFonts w:ascii="Times New Roman" w:hAnsi="Times New Roman"/>
          <w:color w:val="000000"/>
          <w:szCs w:val="24"/>
        </w:rPr>
      </w:pPr>
      <w:r>
        <w:rPr>
          <w:rFonts w:ascii="Times New Roman" w:hAnsi="Times New Roman"/>
          <w:color w:val="000000"/>
          <w:szCs w:val="24"/>
        </w:rPr>
        <w:t>Simply meeting all of the criteria above alone does not ensure that the subject presented by the group is eligible to be grieved.</w:t>
      </w:r>
    </w:p>
    <w:p w14:paraId="357AA0CD" w14:textId="77777777" w:rsidR="00AF6661" w:rsidRDefault="00AF6661" w:rsidP="004970AD">
      <w:pPr>
        <w:rPr>
          <w:rFonts w:ascii="Times New Roman" w:hAnsi="Times New Roman"/>
          <w:color w:val="000000"/>
          <w:szCs w:val="24"/>
        </w:rPr>
      </w:pPr>
    </w:p>
    <w:p w14:paraId="3C779DA2" w14:textId="77777777" w:rsidR="00AF6661" w:rsidRPr="00102D31" w:rsidRDefault="00AF6661" w:rsidP="004970AD">
      <w:pPr>
        <w:rPr>
          <w:rFonts w:ascii="Times New Roman" w:hAnsi="Times New Roman"/>
          <w:color w:val="000000"/>
          <w:szCs w:val="24"/>
        </w:rPr>
      </w:pPr>
      <w:r>
        <w:rPr>
          <w:rFonts w:ascii="Times New Roman" w:hAnsi="Times New Roman"/>
          <w:color w:val="000000"/>
          <w:szCs w:val="24"/>
        </w:rPr>
        <w:t>“Immediate Supervisor” means the person immediately superior to an employee who directs and supervises the work of that employee.</w:t>
      </w:r>
    </w:p>
    <w:p w14:paraId="53E71C6D" w14:textId="77777777" w:rsidR="004970AD" w:rsidRPr="00102D31" w:rsidRDefault="004970AD" w:rsidP="004970AD">
      <w:pPr>
        <w:rPr>
          <w:rFonts w:ascii="Times New Roman" w:hAnsi="Times New Roman"/>
          <w:color w:val="000000"/>
          <w:szCs w:val="24"/>
        </w:rPr>
      </w:pPr>
    </w:p>
    <w:p w14:paraId="643A73DD" w14:textId="77777777" w:rsidR="004970AD" w:rsidRPr="00102D31" w:rsidRDefault="00AF6661" w:rsidP="004970AD">
      <w:pPr>
        <w:rPr>
          <w:rFonts w:ascii="Times New Roman" w:hAnsi="Times New Roman"/>
          <w:color w:val="000000"/>
          <w:szCs w:val="24"/>
        </w:rPr>
      </w:pPr>
      <w:r>
        <w:rPr>
          <w:rFonts w:ascii="Times New Roman" w:hAnsi="Times New Roman"/>
          <w:color w:val="000000"/>
          <w:szCs w:val="24"/>
        </w:rPr>
        <w:t>“</w:t>
      </w:r>
      <w:r w:rsidR="004970AD" w:rsidRPr="00AF6661">
        <w:rPr>
          <w:rFonts w:ascii="Times New Roman" w:hAnsi="Times New Roman"/>
          <w:color w:val="000000"/>
          <w:szCs w:val="24"/>
        </w:rPr>
        <w:t>Working day</w:t>
      </w:r>
      <w:r>
        <w:rPr>
          <w:rFonts w:ascii="Times New Roman" w:hAnsi="Times New Roman"/>
          <w:color w:val="000000"/>
          <w:szCs w:val="24"/>
        </w:rPr>
        <w:t>”</w:t>
      </w:r>
      <w:r w:rsidR="009F312E">
        <w:rPr>
          <w:rFonts w:ascii="Times New Roman" w:hAnsi="Times New Roman"/>
          <w:color w:val="000000"/>
          <w:szCs w:val="24"/>
        </w:rPr>
        <w:t xml:space="preserve"> means a</w:t>
      </w:r>
      <w:r w:rsidR="004970AD" w:rsidRPr="00102D31">
        <w:rPr>
          <w:rFonts w:ascii="Times New Roman" w:hAnsi="Times New Roman"/>
          <w:color w:val="000000"/>
          <w:szCs w:val="24"/>
        </w:rPr>
        <w:t>ny weekday other than a holiday whether or not the employee under provisions of their contract is scheduled to work or whether they are currently under contract.</w:t>
      </w:r>
    </w:p>
    <w:p w14:paraId="317BBF33" w14:textId="77777777" w:rsidR="004970AD" w:rsidRPr="00102D31" w:rsidRDefault="004970AD" w:rsidP="004970AD">
      <w:pPr>
        <w:rPr>
          <w:rFonts w:ascii="Times New Roman" w:hAnsi="Times New Roman"/>
          <w:color w:val="000000"/>
          <w:szCs w:val="24"/>
        </w:rPr>
      </w:pPr>
    </w:p>
    <w:p w14:paraId="7362E02A"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Process</w:t>
      </w:r>
    </w:p>
    <w:p w14:paraId="333EA6E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Level One</w:t>
      </w:r>
      <w:r w:rsidRPr="00102D31">
        <w:rPr>
          <w:rFonts w:ascii="Times New Roman" w:hAnsi="Times New Roman"/>
          <w:color w:val="000000"/>
          <w:szCs w:val="24"/>
        </w:rPr>
        <w:t>: An employee who believes that he/she has a grievance shall inform the Assistant Director that the employee has a potential grievance</w:t>
      </w:r>
      <w:r w:rsidR="009F312E">
        <w:rPr>
          <w:rFonts w:ascii="Times New Roman" w:hAnsi="Times New Roman"/>
          <w:color w:val="000000"/>
          <w:szCs w:val="24"/>
        </w:rPr>
        <w:t xml:space="preserve">.  Except for a grievance concerning back pay, the employee must inform the Assistant Director of the existence of a potential grievance within five (5) working days of the occurrence of the grievance.  </w:t>
      </w:r>
      <w:r w:rsidRPr="00102D31">
        <w:rPr>
          <w:rFonts w:ascii="Times New Roman" w:hAnsi="Times New Roman"/>
          <w:color w:val="000000"/>
          <w:szCs w:val="24"/>
        </w:rPr>
        <w:t xml:space="preserve">The Assistant Director shall </w:t>
      </w:r>
      <w:r w:rsidR="009F312E">
        <w:rPr>
          <w:rFonts w:ascii="Times New Roman" w:hAnsi="Times New Roman"/>
          <w:color w:val="000000"/>
          <w:szCs w:val="24"/>
        </w:rPr>
        <w:t xml:space="preserve">schedule a conference with the employee to hear the informed of the existence of the potential grievance and </w:t>
      </w:r>
      <w:r w:rsidRPr="00102D31">
        <w:rPr>
          <w:rFonts w:ascii="Times New Roman" w:hAnsi="Times New Roman"/>
          <w:color w:val="000000"/>
          <w:szCs w:val="24"/>
        </w:rPr>
        <w:t>offer the employee an opportunity to have a witness or representative who is not a member of the employee’s immediate family present at their conference</w:t>
      </w:r>
      <w:r w:rsidR="009F312E">
        <w:rPr>
          <w:rFonts w:ascii="Times New Roman" w:hAnsi="Times New Roman"/>
          <w:color w:val="000000"/>
          <w:szCs w:val="24"/>
        </w:rPr>
        <w:t>.</w:t>
      </w:r>
      <w:r w:rsidRPr="00102D31">
        <w:rPr>
          <w:rFonts w:ascii="Times New Roman" w:hAnsi="Times New Roman"/>
          <w:color w:val="000000"/>
          <w:szCs w:val="24"/>
        </w:rPr>
        <w:t xml:space="preserve"> If the grievance is not advanced to Level Two within five </w:t>
      </w:r>
      <w:r w:rsidR="009F312E">
        <w:rPr>
          <w:rFonts w:ascii="Times New Roman" w:hAnsi="Times New Roman"/>
          <w:color w:val="000000"/>
          <w:szCs w:val="24"/>
        </w:rPr>
        <w:t xml:space="preserve">(5) working </w:t>
      </w:r>
      <w:r w:rsidRPr="00102D31">
        <w:rPr>
          <w:rFonts w:ascii="Times New Roman" w:hAnsi="Times New Roman"/>
          <w:color w:val="000000"/>
          <w:szCs w:val="24"/>
        </w:rPr>
        <w:t xml:space="preserve">days </w:t>
      </w:r>
      <w:r w:rsidRPr="00102D31">
        <w:rPr>
          <w:rFonts w:ascii="Times New Roman" w:hAnsi="Times New Roman"/>
          <w:color w:val="000000"/>
          <w:szCs w:val="24"/>
        </w:rPr>
        <w:lastRenderedPageBreak/>
        <w:t>following the conference, the matter will be considered resolved and the employee shall have no further right with respect to said grievance.</w:t>
      </w:r>
    </w:p>
    <w:p w14:paraId="05954795" w14:textId="77777777" w:rsidR="004970AD" w:rsidRPr="00102D31" w:rsidRDefault="004970AD" w:rsidP="004970AD">
      <w:pPr>
        <w:rPr>
          <w:rFonts w:ascii="Times New Roman" w:hAnsi="Times New Roman"/>
          <w:color w:val="000000"/>
          <w:szCs w:val="24"/>
        </w:rPr>
      </w:pPr>
    </w:p>
    <w:p w14:paraId="4AE7CEEF"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grievance cannot be resolved by the Assistant Director, the employee can advance the grievance to Level Two. To do this, the employee must complete the top half of the Level Two Grievance Form within five </w:t>
      </w:r>
      <w:r w:rsidR="009F312E">
        <w:rPr>
          <w:rFonts w:ascii="Times New Roman" w:hAnsi="Times New Roman"/>
          <w:color w:val="000000"/>
          <w:szCs w:val="24"/>
        </w:rPr>
        <w:t xml:space="preserve">(5) </w:t>
      </w:r>
      <w:r w:rsidRPr="00102D31">
        <w:rPr>
          <w:rFonts w:ascii="Times New Roman" w:hAnsi="Times New Roman"/>
          <w:color w:val="000000"/>
          <w:szCs w:val="24"/>
        </w:rPr>
        <w:t xml:space="preserve">working days of the discussion with the Assistant Director, citing the manner in which the specific personnel policy was violated that has given rise to the grievance, and submit the Grievance Form to the Assistant Director. The Assistant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working days to respond to the grievance using the bottom half of the Level Two Grievance Form that he/she will submit to the Director.</w:t>
      </w:r>
    </w:p>
    <w:p w14:paraId="39FA7C51" w14:textId="77777777" w:rsidR="004970AD" w:rsidRPr="00102D31" w:rsidRDefault="004970AD" w:rsidP="004970AD">
      <w:pPr>
        <w:rPr>
          <w:rFonts w:ascii="Times New Roman" w:hAnsi="Times New Roman"/>
          <w:color w:val="000000"/>
          <w:szCs w:val="24"/>
        </w:rPr>
      </w:pPr>
    </w:p>
    <w:p w14:paraId="598012E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Level Two</w:t>
      </w:r>
      <w:r w:rsidRPr="00102D31">
        <w:rPr>
          <w:rFonts w:ascii="Times New Roman" w:hAnsi="Times New Roman"/>
          <w:color w:val="000000"/>
          <w:szCs w:val="24"/>
        </w:rPr>
        <w:t xml:space="preserve">: Upon receipt of a Level Two Grievance Form, the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 xml:space="preserve">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t>
      </w:r>
      <w:r w:rsidR="009F312E">
        <w:rPr>
          <w:rFonts w:ascii="Times New Roman" w:hAnsi="Times New Roman"/>
          <w:color w:val="000000"/>
          <w:szCs w:val="24"/>
        </w:rPr>
        <w:t xml:space="preserve">(10) </w:t>
      </w:r>
      <w:r w:rsidRPr="00102D31">
        <w:rPr>
          <w:rFonts w:ascii="Times New Roman" w:hAnsi="Times New Roman"/>
          <w:color w:val="000000"/>
          <w:szCs w:val="24"/>
        </w:rPr>
        <w:t>working days in which to deliver a written response to the grievance to the employee.</w:t>
      </w:r>
    </w:p>
    <w:p w14:paraId="216316B2" w14:textId="77777777" w:rsidR="004970AD" w:rsidRPr="00102D31" w:rsidRDefault="004970AD" w:rsidP="004970AD">
      <w:pPr>
        <w:rPr>
          <w:rFonts w:ascii="Times New Roman" w:hAnsi="Times New Roman"/>
          <w:color w:val="000000"/>
          <w:szCs w:val="24"/>
        </w:rPr>
      </w:pPr>
    </w:p>
    <w:p w14:paraId="716A632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u w:val="single"/>
        </w:rPr>
        <w:t>Appeal to the Board of Directors</w:t>
      </w:r>
      <w:r w:rsidRPr="00102D31">
        <w:rPr>
          <w:rFonts w:ascii="Times New Roman" w:hAnsi="Times New Roman"/>
          <w:color w:val="000000"/>
          <w:szCs w:val="24"/>
        </w:rPr>
        <w:t xml:space="preserve">: An employee who remains unsatisfied by the written response of the Director may appeal the Director’s decision to the Board of </w:t>
      </w:r>
      <w:r w:rsidR="009F312E">
        <w:rPr>
          <w:rFonts w:ascii="Times New Roman" w:hAnsi="Times New Roman"/>
          <w:color w:val="000000"/>
          <w:szCs w:val="24"/>
        </w:rPr>
        <w:t>Directors</w:t>
      </w:r>
      <w:r w:rsidRPr="00102D31">
        <w:rPr>
          <w:rFonts w:ascii="Times New Roman" w:hAnsi="Times New Roman"/>
          <w:color w:val="000000"/>
          <w:szCs w:val="24"/>
        </w:rPr>
        <w:t xml:space="preserve"> within five </w:t>
      </w:r>
      <w:r w:rsidR="009F312E">
        <w:rPr>
          <w:rFonts w:ascii="Times New Roman" w:hAnsi="Times New Roman"/>
          <w:color w:val="000000"/>
          <w:szCs w:val="24"/>
        </w:rPr>
        <w:t xml:space="preserve">(5) </w:t>
      </w:r>
      <w:r w:rsidRPr="00102D31">
        <w:rPr>
          <w:rFonts w:ascii="Times New Roman" w:hAnsi="Times New Roman"/>
          <w:color w:val="000000"/>
          <w:szCs w:val="24"/>
        </w:rPr>
        <w:t>working days of his/her receipt of the Director’s written response by submitting a written request for a board hearing to the Director. If the grievance is not appealed to the Board of Directors within five</w:t>
      </w:r>
      <w:r w:rsidR="009F312E">
        <w:rPr>
          <w:rFonts w:ascii="Times New Roman" w:hAnsi="Times New Roman"/>
          <w:color w:val="000000"/>
          <w:szCs w:val="24"/>
        </w:rPr>
        <w:t xml:space="preserve"> (5)</w:t>
      </w:r>
      <w:r w:rsidRPr="00102D31">
        <w:rPr>
          <w:rFonts w:ascii="Times New Roman" w:hAnsi="Times New Roman"/>
          <w:color w:val="000000"/>
          <w:szCs w:val="24"/>
        </w:rPr>
        <w:t xml:space="preserve"> working days of his/her receipt of the Director’s </w:t>
      </w:r>
      <w:r w:rsidR="009F312E">
        <w:rPr>
          <w:rFonts w:ascii="Times New Roman" w:hAnsi="Times New Roman"/>
          <w:color w:val="000000"/>
          <w:szCs w:val="24"/>
        </w:rPr>
        <w:t xml:space="preserve">written </w:t>
      </w:r>
      <w:r w:rsidRPr="00102D31">
        <w:rPr>
          <w:rFonts w:ascii="Times New Roman" w:hAnsi="Times New Roman"/>
          <w:color w:val="000000"/>
          <w:szCs w:val="24"/>
        </w:rPr>
        <w:t xml:space="preserve">response, the matter will be considered resolved and the employee shall have no further right with respect to said grievance. </w:t>
      </w:r>
    </w:p>
    <w:p w14:paraId="196AF416" w14:textId="77777777" w:rsidR="004970AD" w:rsidRPr="00102D31" w:rsidRDefault="004970AD" w:rsidP="004970AD">
      <w:pPr>
        <w:rPr>
          <w:rFonts w:ascii="Times New Roman" w:hAnsi="Times New Roman"/>
          <w:color w:val="000000"/>
          <w:szCs w:val="24"/>
        </w:rPr>
      </w:pPr>
    </w:p>
    <w:p w14:paraId="3722C1E4" w14:textId="77777777" w:rsidR="009F312E" w:rsidRDefault="004970AD" w:rsidP="004970AD">
      <w:pPr>
        <w:rPr>
          <w:rFonts w:ascii="Times New Roman" w:hAnsi="Times New Roman"/>
          <w:color w:val="000000"/>
          <w:szCs w:val="24"/>
        </w:rPr>
      </w:pPr>
      <w:r w:rsidRPr="00102D31">
        <w:rPr>
          <w:rFonts w:ascii="Times New Roman" w:hAnsi="Times New Roman"/>
          <w:color w:val="000000"/>
          <w:szCs w:val="24"/>
        </w:rPr>
        <w:t xml:space="preserve">The school board will address the grievance at the next regular meeting of the school board, unless the employee agrees in writing to an alternate date for the hearing. </w:t>
      </w:r>
      <w:r w:rsidR="009F312E">
        <w:rPr>
          <w:rFonts w:ascii="Times New Roman" w:hAnsi="Times New Roman"/>
          <w:color w:val="000000"/>
          <w:szCs w:val="24"/>
        </w:rPr>
        <w:t>Based on a review of</w:t>
      </w:r>
      <w:r w:rsidRPr="00102D31">
        <w:rPr>
          <w:rFonts w:ascii="Times New Roman" w:hAnsi="Times New Roman"/>
          <w:color w:val="000000"/>
          <w:szCs w:val="24"/>
        </w:rPr>
        <w:t xml:space="preserve"> the Level Two Grievance Form and the Director’s reply, the board </w:t>
      </w:r>
      <w:r w:rsidR="009F312E">
        <w:rPr>
          <w:rFonts w:ascii="Times New Roman" w:hAnsi="Times New Roman"/>
          <w:color w:val="000000"/>
          <w:szCs w:val="24"/>
        </w:rPr>
        <w:t>shall:</w:t>
      </w:r>
    </w:p>
    <w:p w14:paraId="4B750FC2" w14:textId="77777777" w:rsidR="009F312E" w:rsidRDefault="009F312E" w:rsidP="004970AD">
      <w:pPr>
        <w:rPr>
          <w:rFonts w:ascii="Times New Roman" w:hAnsi="Times New Roman"/>
          <w:color w:val="000000"/>
          <w:szCs w:val="24"/>
        </w:rPr>
      </w:pPr>
    </w:p>
    <w:p w14:paraId="64EA6DB3" w14:textId="77777777" w:rsidR="009F312E" w:rsidRPr="009F312E" w:rsidRDefault="009F312E" w:rsidP="005C6371">
      <w:pPr>
        <w:pStyle w:val="ListParagraph"/>
        <w:numPr>
          <w:ilvl w:val="0"/>
          <w:numId w:val="84"/>
        </w:numPr>
        <w:ind w:right="-3"/>
        <w:contextualSpacing w:val="0"/>
        <w:rPr>
          <w:rFonts w:eastAsia="Times New Roman"/>
        </w:rPr>
      </w:pPr>
      <w:r w:rsidRPr="009F312E">
        <w:rPr>
          <w:rFonts w:eastAsia="Times New Roman"/>
        </w:rPr>
        <w:t>For a grievance filed as an individual, determine if the grievance, on its face, is a subject that may be grieved under district policy.</w:t>
      </w:r>
    </w:p>
    <w:p w14:paraId="107F5F45" w14:textId="77777777" w:rsidR="009F312E" w:rsidRPr="009F312E" w:rsidRDefault="009F312E" w:rsidP="005C6371">
      <w:pPr>
        <w:pStyle w:val="ListParagraph"/>
        <w:numPr>
          <w:ilvl w:val="0"/>
          <w:numId w:val="84"/>
        </w:numPr>
        <w:ind w:right="-3"/>
        <w:contextualSpacing w:val="0"/>
        <w:rPr>
          <w:rFonts w:eastAsia="Times New Roman"/>
        </w:rPr>
      </w:pPr>
      <w:r w:rsidRPr="009F312E">
        <w:rPr>
          <w:rFonts w:eastAsia="Times New Roman"/>
        </w:rPr>
        <w:t>For a grievance that is filed as a group grievance, review the composition of the group and either:</w:t>
      </w:r>
    </w:p>
    <w:p w14:paraId="01769B7C" w14:textId="77777777" w:rsidR="009F312E" w:rsidRPr="009F312E" w:rsidRDefault="009F312E" w:rsidP="005C6371">
      <w:pPr>
        <w:pStyle w:val="ListParagraph"/>
        <w:numPr>
          <w:ilvl w:val="0"/>
          <w:numId w:val="85"/>
        </w:numPr>
        <w:ind w:right="-3"/>
        <w:contextualSpacing w:val="0"/>
        <w:rPr>
          <w:rFonts w:eastAsia="Times New Roman"/>
        </w:rPr>
      </w:pPr>
      <w:r w:rsidRPr="009F312E">
        <w:rPr>
          <w:rFonts w:eastAsia="Times New Roman"/>
        </w:rPr>
        <w:t>Rule that the group has met the requirements to qualify as a group grievance and then determine whether the matter of the grievance is, on its face, a subject that may be grieved under District policy; or</w:t>
      </w:r>
    </w:p>
    <w:p w14:paraId="3E37871D" w14:textId="77777777" w:rsidR="009F312E" w:rsidRDefault="009F312E" w:rsidP="005C6371">
      <w:pPr>
        <w:pStyle w:val="ListParagraph"/>
        <w:numPr>
          <w:ilvl w:val="0"/>
          <w:numId w:val="85"/>
        </w:numPr>
        <w:ind w:right="-3"/>
        <w:contextualSpacing w:val="0"/>
        <w:rPr>
          <w:rFonts w:eastAsia="Times New Roman"/>
        </w:rPr>
      </w:pPr>
      <w:r w:rsidRPr="009F312E">
        <w:rPr>
          <w:rFonts w:eastAsia="Times New Roman"/>
        </w:rPr>
        <w:t>Rule that the composition of the group does not meet the definition of a group grievance under District policy.</w:t>
      </w:r>
    </w:p>
    <w:p w14:paraId="73473DAC" w14:textId="77777777" w:rsidR="009F312E" w:rsidRPr="009F312E" w:rsidRDefault="009F312E" w:rsidP="009F312E">
      <w:pPr>
        <w:pStyle w:val="ListParagraph"/>
        <w:ind w:left="1080" w:right="-3"/>
        <w:contextualSpacing w:val="0"/>
        <w:rPr>
          <w:rFonts w:eastAsia="Times New Roman"/>
        </w:rPr>
      </w:pPr>
    </w:p>
    <w:p w14:paraId="0F15E87F" w14:textId="77777777" w:rsidR="009F312E" w:rsidRPr="009F312E" w:rsidRDefault="009F312E" w:rsidP="009F312E">
      <w:pPr>
        <w:ind w:right="-3"/>
        <w:rPr>
          <w:rFonts w:eastAsia="Times New Roman"/>
          <w:strike/>
        </w:rPr>
      </w:pPr>
      <w:r w:rsidRPr="009F312E">
        <w:rPr>
          <w:rFonts w:eastAsia="Times New Roman"/>
        </w:rPr>
        <w:t xml:space="preserve">If the Board rules that the grievance, whether filed as an individual or as a group, is not a subject that may be grieved, the matter shall be considered closed. If the Board rules that the composition of the group does not meet the definition of a group grievance under District policy, employees who had filed a grievance as part of a group grievance that the Board ruled to not meet the policy’s definition of a group grievance may choose to subsequently file an individual grievance by starting with Level One of the process; in such cases, a grievance </w:t>
      </w:r>
      <w:r w:rsidRPr="009F312E">
        <w:rPr>
          <w:rFonts w:eastAsia="Times New Roman"/>
        </w:rPr>
        <w:lastRenderedPageBreak/>
        <w:t>will be considered to be timely filed if the notification of the employee’s supervisor requirement under Level 1 is made within five (5) work days of the Board meeting where the Board ruled that the proposed group grievance did not meet the policy’s definition of a group grievance.</w:t>
      </w:r>
    </w:p>
    <w:p w14:paraId="56851119" w14:textId="77777777" w:rsidR="009F312E" w:rsidRDefault="004970AD" w:rsidP="004970AD">
      <w:pPr>
        <w:rPr>
          <w:rFonts w:ascii="Times New Roman" w:hAnsi="Times New Roman"/>
          <w:color w:val="000000"/>
          <w:szCs w:val="24"/>
        </w:rPr>
      </w:pPr>
      <w:r w:rsidRPr="00102D31">
        <w:rPr>
          <w:rFonts w:ascii="Times New Roman" w:hAnsi="Times New Roman"/>
          <w:color w:val="000000"/>
          <w:szCs w:val="24"/>
        </w:rPr>
        <w:t xml:space="preserve"> </w:t>
      </w:r>
    </w:p>
    <w:p w14:paraId="49EDD86E" w14:textId="77777777" w:rsidR="009F312E" w:rsidRDefault="009F312E" w:rsidP="004970AD">
      <w:pPr>
        <w:rPr>
          <w:rFonts w:ascii="Times New Roman" w:hAnsi="Times New Roman"/>
          <w:color w:val="000000"/>
          <w:szCs w:val="24"/>
        </w:rPr>
      </w:pPr>
    </w:p>
    <w:p w14:paraId="4494C07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If the Board rules the grievance to be </w:t>
      </w:r>
      <w:r w:rsidR="007051DB">
        <w:rPr>
          <w:rFonts w:ascii="Times New Roman" w:hAnsi="Times New Roman"/>
          <w:color w:val="000000"/>
          <w:szCs w:val="24"/>
        </w:rPr>
        <w:t>a subject that may be grieved</w:t>
      </w:r>
      <w:r w:rsidRPr="00102D31">
        <w:rPr>
          <w:rFonts w:ascii="Times New Roman" w:hAnsi="Times New Roman"/>
          <w:color w:val="000000"/>
          <w:szCs w:val="24"/>
        </w:rPr>
        <w:t>, they shall immediately commence a hearing on the grievance. All parties have the right to representation</w:t>
      </w:r>
      <w:r w:rsidR="007051DB">
        <w:rPr>
          <w:rFonts w:ascii="Times New Roman" w:hAnsi="Times New Roman"/>
          <w:color w:val="000000"/>
          <w:szCs w:val="24"/>
        </w:rPr>
        <w:t xml:space="preserve"> at the appeal hearing</w:t>
      </w:r>
      <w:r w:rsidRPr="00102D31">
        <w:rPr>
          <w:rFonts w:ascii="Times New Roman" w:hAnsi="Times New Roman"/>
          <w:color w:val="000000"/>
          <w:szCs w:val="24"/>
        </w:rPr>
        <w:t xml:space="preserve"> by a person of their own choosing </w:t>
      </w:r>
      <w:r w:rsidR="007051DB">
        <w:rPr>
          <w:rFonts w:ascii="Times New Roman" w:hAnsi="Times New Roman"/>
          <w:color w:val="000000"/>
          <w:szCs w:val="24"/>
        </w:rPr>
        <w:t xml:space="preserve">except that no party shall be represented by an individual </w:t>
      </w:r>
      <w:r w:rsidRPr="00102D31">
        <w:rPr>
          <w:rFonts w:ascii="Times New Roman" w:hAnsi="Times New Roman"/>
          <w:color w:val="000000"/>
          <w:szCs w:val="24"/>
        </w:rPr>
        <w:t>who is a member of the employee’s immediate family</w:t>
      </w:r>
      <w:r w:rsidR="007051DB">
        <w:rPr>
          <w:rFonts w:ascii="Times New Roman" w:hAnsi="Times New Roman"/>
          <w:color w:val="000000"/>
          <w:szCs w:val="24"/>
        </w:rPr>
        <w:t xml:space="preserve">.  </w:t>
      </w:r>
      <w:r w:rsidRPr="00102D31">
        <w:rPr>
          <w:rFonts w:ascii="Times New Roman" w:hAnsi="Times New Roman"/>
          <w:color w:val="000000"/>
          <w:szCs w:val="24"/>
        </w:rPr>
        <w:t xml:space="preserve">The employee shall have no less than </w:t>
      </w:r>
      <w:r w:rsidR="007051DB">
        <w:rPr>
          <w:rFonts w:ascii="Times New Roman" w:hAnsi="Times New Roman"/>
          <w:color w:val="000000"/>
          <w:szCs w:val="24"/>
        </w:rPr>
        <w:t>ninety (</w:t>
      </w:r>
      <w:r w:rsidRPr="00102D31">
        <w:rPr>
          <w:rFonts w:ascii="Times New Roman" w:hAnsi="Times New Roman"/>
          <w:color w:val="000000"/>
          <w:szCs w:val="24"/>
        </w:rPr>
        <w:t>90</w:t>
      </w:r>
      <w:r w:rsidR="007051DB">
        <w:rPr>
          <w:rFonts w:ascii="Times New Roman" w:hAnsi="Times New Roman"/>
          <w:color w:val="000000"/>
          <w:szCs w:val="24"/>
        </w:rPr>
        <w:t>)</w:t>
      </w:r>
      <w:r w:rsidRPr="00102D31">
        <w:rPr>
          <w:rFonts w:ascii="Times New Roman" w:hAnsi="Times New Roman"/>
          <w:color w:val="000000"/>
          <w:szCs w:val="24"/>
        </w:rPr>
        <w:t xml:space="preserve"> minutes to present his/her grievance, unless a shorter period is agreed to by the employee, and both parties shall have the opportunity to present and question witnesses. The hearing shall be open to the public unless the employee requests a private hearing. If the hearing is open</w:t>
      </w:r>
      <w:r w:rsidR="007051DB">
        <w:rPr>
          <w:rFonts w:ascii="Times New Roman" w:hAnsi="Times New Roman"/>
          <w:color w:val="000000"/>
          <w:szCs w:val="24"/>
        </w:rPr>
        <w:t xml:space="preserve"> to the public</w:t>
      </w:r>
      <w:r w:rsidRPr="00102D31">
        <w:rPr>
          <w:rFonts w:ascii="Times New Roman" w:hAnsi="Times New Roman"/>
          <w:color w:val="000000"/>
          <w:szCs w:val="24"/>
        </w:rPr>
        <w:t xml:space="preserve">, the parent or guardian of any student under the age of eighteen </w:t>
      </w:r>
      <w:r w:rsidR="007051DB">
        <w:rPr>
          <w:rFonts w:ascii="Times New Roman" w:hAnsi="Times New Roman"/>
          <w:color w:val="000000"/>
          <w:szCs w:val="24"/>
        </w:rPr>
        <w:t xml:space="preserve">(18) </w:t>
      </w:r>
      <w:r w:rsidRPr="00102D31">
        <w:rPr>
          <w:rFonts w:ascii="Times New Roman" w:hAnsi="Times New Roman"/>
          <w:color w:val="000000"/>
          <w:szCs w:val="24"/>
        </w:rPr>
        <w:t>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14:paraId="19A85A2B" w14:textId="77777777" w:rsidR="004970AD" w:rsidRPr="00102D31" w:rsidRDefault="004970AD" w:rsidP="004970AD">
      <w:pPr>
        <w:rPr>
          <w:rFonts w:ascii="Times New Roman" w:hAnsi="Times New Roman"/>
          <w:color w:val="000000"/>
          <w:szCs w:val="24"/>
        </w:rPr>
      </w:pPr>
    </w:p>
    <w:p w14:paraId="6A97DB4A" w14:textId="77777777" w:rsidR="004970AD" w:rsidRDefault="004970AD" w:rsidP="004970AD">
      <w:pPr>
        <w:rPr>
          <w:rFonts w:ascii="Times New Roman" w:hAnsi="Times New Roman"/>
          <w:b/>
          <w:color w:val="000000"/>
          <w:szCs w:val="24"/>
        </w:rPr>
      </w:pPr>
    </w:p>
    <w:p w14:paraId="5EC4A483"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Records</w:t>
      </w:r>
    </w:p>
    <w:p w14:paraId="38E80E6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Records related to grievances will be filed separately and will not be kept in, or made part of, the personnel file of any employee.</w:t>
      </w:r>
    </w:p>
    <w:p w14:paraId="397C8272" w14:textId="77777777" w:rsidR="004970AD" w:rsidRPr="00102D31" w:rsidRDefault="004970AD" w:rsidP="004970AD">
      <w:pPr>
        <w:rPr>
          <w:rFonts w:ascii="Times New Roman" w:hAnsi="Times New Roman"/>
          <w:color w:val="000000"/>
          <w:szCs w:val="24"/>
        </w:rPr>
      </w:pPr>
    </w:p>
    <w:p w14:paraId="78A515C5"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t>Reprisals</w:t>
      </w:r>
    </w:p>
    <w:p w14:paraId="704115E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No reprisals of any kind will be taken or tolerated against any employee because he/she has filed or advanced a grievance under this policy.</w:t>
      </w:r>
    </w:p>
    <w:p w14:paraId="0BF2627D" w14:textId="77777777" w:rsidR="004970AD" w:rsidRDefault="004970AD" w:rsidP="004970AD">
      <w:pPr>
        <w:rPr>
          <w:rFonts w:ascii="Times New Roman" w:hAnsi="Times New Roman"/>
          <w:color w:val="000000"/>
          <w:szCs w:val="24"/>
        </w:rPr>
      </w:pPr>
    </w:p>
    <w:p w14:paraId="6CB91CF7" w14:textId="77777777" w:rsidR="004970AD" w:rsidRPr="00102D31" w:rsidRDefault="004970AD" w:rsidP="004970AD">
      <w:pPr>
        <w:rPr>
          <w:rFonts w:ascii="Times New Roman" w:hAnsi="Times New Roman"/>
          <w:color w:val="000000"/>
          <w:szCs w:val="24"/>
        </w:rPr>
      </w:pPr>
    </w:p>
    <w:p w14:paraId="6AD0AF67" w14:textId="77777777" w:rsidR="004970AD" w:rsidRPr="00102D31" w:rsidRDefault="004970AD" w:rsidP="004970AD">
      <w:pPr>
        <w:rPr>
          <w:rFonts w:ascii="Times New Roman" w:hAnsi="Times New Roman"/>
          <w:color w:val="000000"/>
          <w:szCs w:val="24"/>
        </w:rPr>
      </w:pPr>
    </w:p>
    <w:p w14:paraId="62E6045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2D417C9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 xml:space="preserve"> </w:t>
      </w:r>
      <w:r w:rsidRPr="00102D31">
        <w:rPr>
          <w:rFonts w:ascii="Times New Roman" w:hAnsi="Times New Roman"/>
          <w:color w:val="000000"/>
          <w:szCs w:val="24"/>
        </w:rPr>
        <w:tab/>
      </w:r>
      <w:r w:rsidR="007051DB">
        <w:rPr>
          <w:rFonts w:ascii="Times New Roman" w:hAnsi="Times New Roman"/>
          <w:color w:val="000000"/>
          <w:szCs w:val="24"/>
        </w:rPr>
        <w:t>March 2, 2020</w:t>
      </w:r>
    </w:p>
    <w:p w14:paraId="445641F1" w14:textId="77777777" w:rsidR="004970AD" w:rsidRPr="00102D31" w:rsidRDefault="004970AD" w:rsidP="004970AD">
      <w:pPr>
        <w:rPr>
          <w:rFonts w:ascii="Times New Roman" w:hAnsi="Times New Roman"/>
          <w:color w:val="000000"/>
          <w:szCs w:val="24"/>
        </w:rPr>
      </w:pPr>
    </w:p>
    <w:p w14:paraId="3C2C8927" w14:textId="77777777" w:rsidR="004970AD" w:rsidRPr="00102D31" w:rsidRDefault="004970AD" w:rsidP="004970AD">
      <w:pPr>
        <w:rPr>
          <w:rFonts w:ascii="Times New Roman" w:hAnsi="Times New Roman"/>
          <w:color w:val="000000"/>
          <w:szCs w:val="24"/>
        </w:rPr>
      </w:pPr>
    </w:p>
    <w:p w14:paraId="13966567" w14:textId="77777777" w:rsidR="004970AD" w:rsidRPr="00102D31" w:rsidRDefault="004970AD" w:rsidP="004970AD">
      <w:pPr>
        <w:rPr>
          <w:rFonts w:ascii="Times New Roman" w:hAnsi="Times New Roman"/>
          <w:color w:val="000000"/>
          <w:szCs w:val="24"/>
        </w:rPr>
      </w:pPr>
    </w:p>
    <w:p w14:paraId="0BBCD7CB" w14:textId="77777777" w:rsidR="004970AD" w:rsidRPr="00102D31" w:rsidRDefault="004970AD" w:rsidP="004970AD">
      <w:pPr>
        <w:rPr>
          <w:rFonts w:ascii="Times New Roman" w:hAnsi="Times New Roman"/>
          <w:color w:val="000000"/>
          <w:szCs w:val="24"/>
        </w:rPr>
      </w:pPr>
    </w:p>
    <w:p w14:paraId="66AF4323" w14:textId="77777777" w:rsidR="004970AD" w:rsidRPr="00102D31" w:rsidRDefault="004970AD" w:rsidP="004970AD">
      <w:pPr>
        <w:rPr>
          <w:rFonts w:ascii="Times New Roman" w:hAnsi="Times New Roman"/>
          <w:color w:val="000000"/>
          <w:szCs w:val="24"/>
        </w:rPr>
      </w:pPr>
    </w:p>
    <w:p w14:paraId="6CAF7EFD" w14:textId="77777777" w:rsidR="004970AD" w:rsidRPr="00102D31" w:rsidRDefault="004970AD" w:rsidP="004970AD">
      <w:pPr>
        <w:rPr>
          <w:rFonts w:ascii="Times New Roman" w:hAnsi="Times New Roman"/>
          <w:color w:val="000000"/>
          <w:szCs w:val="24"/>
        </w:rPr>
      </w:pPr>
    </w:p>
    <w:p w14:paraId="23A7919E" w14:textId="77777777" w:rsidR="004970AD" w:rsidRPr="00102D31" w:rsidRDefault="004970AD" w:rsidP="004970AD">
      <w:pPr>
        <w:rPr>
          <w:rFonts w:ascii="Times New Roman" w:hAnsi="Times New Roman"/>
          <w:color w:val="000000"/>
          <w:szCs w:val="24"/>
        </w:rPr>
      </w:pPr>
    </w:p>
    <w:p w14:paraId="6E8A2ED7" w14:textId="77777777" w:rsidR="004970AD" w:rsidRPr="00102D31" w:rsidRDefault="004970AD" w:rsidP="004970AD">
      <w:pPr>
        <w:rPr>
          <w:rFonts w:ascii="Times New Roman" w:hAnsi="Times New Roman"/>
          <w:color w:val="000000"/>
          <w:szCs w:val="24"/>
        </w:rPr>
      </w:pPr>
    </w:p>
    <w:p w14:paraId="4633E325"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3.25F - LICENSED PERSONNEL LEVEL TWO GRIEVANCE FORM</w:t>
      </w:r>
    </w:p>
    <w:p w14:paraId="4F9DD1CA" w14:textId="77777777" w:rsidR="004970AD" w:rsidRPr="00102D31" w:rsidRDefault="004970AD" w:rsidP="004970AD">
      <w:pPr>
        <w:rPr>
          <w:rFonts w:ascii="Times New Roman" w:hAnsi="Times New Roman"/>
          <w:color w:val="000000"/>
          <w:szCs w:val="24"/>
        </w:rPr>
      </w:pPr>
    </w:p>
    <w:p w14:paraId="748619E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Name: _______________________________________________</w:t>
      </w:r>
    </w:p>
    <w:p w14:paraId="579DC0B6" w14:textId="77777777" w:rsidR="004970AD" w:rsidRPr="00102D31" w:rsidRDefault="004970AD" w:rsidP="004970AD">
      <w:pPr>
        <w:rPr>
          <w:rFonts w:ascii="Times New Roman" w:hAnsi="Times New Roman"/>
          <w:color w:val="000000"/>
          <w:szCs w:val="24"/>
        </w:rPr>
      </w:pPr>
    </w:p>
    <w:p w14:paraId="59F6ECB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 submitted to Assistant Director: ____________</w:t>
      </w:r>
    </w:p>
    <w:p w14:paraId="70E335B0" w14:textId="77777777" w:rsidR="004970AD" w:rsidRPr="00102D31" w:rsidRDefault="004970AD" w:rsidP="004970AD">
      <w:pPr>
        <w:rPr>
          <w:rFonts w:ascii="Times New Roman" w:hAnsi="Times New Roman"/>
          <w:color w:val="000000"/>
          <w:szCs w:val="24"/>
        </w:rPr>
      </w:pPr>
    </w:p>
    <w:p w14:paraId="578F96A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Personnel Policy grievance is based upon: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w:t>
      </w:r>
    </w:p>
    <w:p w14:paraId="3A9345EE" w14:textId="77777777" w:rsidR="004970AD" w:rsidRDefault="004970AD" w:rsidP="004970AD">
      <w:pPr>
        <w:rPr>
          <w:rFonts w:ascii="Times New Roman" w:hAnsi="Times New Roman"/>
          <w:color w:val="000000"/>
          <w:szCs w:val="24"/>
        </w:rPr>
      </w:pPr>
    </w:p>
    <w:p w14:paraId="3EEE9D5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Grievance (be specific): ______________________________________________________________________</w:t>
      </w:r>
      <w:r>
        <w:rPr>
          <w:rFonts w:ascii="Times New Roman" w:hAnsi="Times New Roman"/>
          <w:color w:val="000000"/>
          <w:szCs w:val="24"/>
        </w:rPr>
        <w:t>_____</w:t>
      </w:r>
    </w:p>
    <w:p w14:paraId="63160EC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_____________________________________________</w:t>
      </w:r>
      <w:r w:rsidRPr="00102D31">
        <w:rPr>
          <w:rFonts w:ascii="Times New Roman" w:hAnsi="Times New Roman"/>
          <w:color w:val="000000"/>
          <w:szCs w:val="24"/>
        </w:rPr>
        <w:t>__</w:t>
      </w:r>
    </w:p>
    <w:p w14:paraId="6042E1A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_______________</w:t>
      </w:r>
    </w:p>
    <w:p w14:paraId="00D6D3CE" w14:textId="77777777" w:rsidR="004970AD" w:rsidRPr="00102D31" w:rsidRDefault="004970AD" w:rsidP="004970AD">
      <w:pPr>
        <w:rPr>
          <w:rFonts w:ascii="Times New Roman" w:hAnsi="Times New Roman"/>
          <w:color w:val="000000"/>
          <w:szCs w:val="24"/>
        </w:rPr>
      </w:pPr>
    </w:p>
    <w:p w14:paraId="4C88320B"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What would resolve your grievance?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F4B048" w14:textId="77777777" w:rsidR="004970AD" w:rsidRPr="00102D31" w:rsidRDefault="004970AD" w:rsidP="004970AD">
      <w:pPr>
        <w:rPr>
          <w:rFonts w:ascii="Times New Roman" w:hAnsi="Times New Roman"/>
          <w:color w:val="000000"/>
          <w:szCs w:val="24"/>
        </w:rPr>
      </w:pPr>
    </w:p>
    <w:p w14:paraId="091B88C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Assistant Director’s Response</w:t>
      </w:r>
    </w:p>
    <w:p w14:paraId="005A42B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14:paraId="21BDF77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w:t>
      </w:r>
      <w:r w:rsidRPr="00102D31">
        <w:rPr>
          <w:rFonts w:ascii="Times New Roman" w:hAnsi="Times New Roman"/>
          <w:color w:val="000000"/>
          <w:szCs w:val="24"/>
        </w:rPr>
        <w:t>______</w:t>
      </w:r>
    </w:p>
    <w:p w14:paraId="0FCC592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14:paraId="2D8597EB" w14:textId="77777777" w:rsidR="004970AD" w:rsidRDefault="004970AD" w:rsidP="004970AD">
      <w:pPr>
        <w:rPr>
          <w:rFonts w:ascii="Times New Roman" w:hAnsi="Times New Roman"/>
          <w:color w:val="000000"/>
          <w:szCs w:val="24"/>
        </w:rPr>
      </w:pPr>
    </w:p>
    <w:p w14:paraId="7921EF4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 submitted to Director: ____________</w:t>
      </w:r>
    </w:p>
    <w:p w14:paraId="25E57FFD" w14:textId="77777777" w:rsidR="004970AD" w:rsidRPr="00102D31" w:rsidRDefault="004970AD" w:rsidP="004970AD">
      <w:pPr>
        <w:rPr>
          <w:rFonts w:ascii="Times New Roman" w:hAnsi="Times New Roman"/>
          <w:color w:val="000000"/>
          <w:szCs w:val="24"/>
        </w:rPr>
      </w:pPr>
    </w:p>
    <w:p w14:paraId="706BD6DD" w14:textId="77777777" w:rsidR="004970AD" w:rsidRPr="00102D31" w:rsidRDefault="004970AD" w:rsidP="004970AD">
      <w:pPr>
        <w:rPr>
          <w:rFonts w:ascii="Times New Roman" w:hAnsi="Times New Roman"/>
          <w:color w:val="000000"/>
          <w:szCs w:val="24"/>
        </w:rPr>
      </w:pPr>
    </w:p>
    <w:p w14:paraId="741EC0D6"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Pr>
          <w:rFonts w:ascii="Times New Roman" w:hAnsi="Times New Roman"/>
          <w:color w:val="000000"/>
          <w:szCs w:val="24"/>
        </w:rPr>
        <w:tab/>
      </w:r>
      <w:r w:rsidRPr="00102D31">
        <w:rPr>
          <w:rFonts w:ascii="Times New Roman" w:hAnsi="Times New Roman"/>
          <w:color w:val="000000"/>
          <w:szCs w:val="24"/>
        </w:rPr>
        <w:t>September 3, 2002</w:t>
      </w:r>
    </w:p>
    <w:p w14:paraId="5AD8C8F4"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Pr>
          <w:rFonts w:ascii="Times New Roman" w:hAnsi="Times New Roman"/>
          <w:color w:val="000000"/>
          <w:szCs w:val="24"/>
        </w:rPr>
        <w:tab/>
        <w:t>June 17, 2003</w:t>
      </w:r>
    </w:p>
    <w:p w14:paraId="49A2122E"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lastRenderedPageBreak/>
        <w:t>3.26— LICENSED PERSONNEL SEXUAL HARASSMENT</w:t>
      </w:r>
    </w:p>
    <w:p w14:paraId="69A04ADF" w14:textId="77777777" w:rsidR="004970AD" w:rsidRPr="00102D31" w:rsidRDefault="004970AD" w:rsidP="004970AD">
      <w:pPr>
        <w:rPr>
          <w:rFonts w:ascii="Times New Roman" w:hAnsi="Times New Roman"/>
          <w:color w:val="000000"/>
          <w:szCs w:val="24"/>
        </w:rPr>
      </w:pPr>
    </w:p>
    <w:p w14:paraId="456536E3" w14:textId="77777777" w:rsidR="006D3C52" w:rsidRPr="006D3C52" w:rsidRDefault="006D3C52" w:rsidP="006D3C52">
      <w:pPr>
        <w:ind w:right="-3"/>
        <w:rPr>
          <w:rFonts w:ascii="Times New Roman" w:hAnsi="Times New Roman"/>
          <w:noProof w:val="0"/>
        </w:rPr>
      </w:pPr>
      <w:r w:rsidRPr="006D3C52">
        <w:rPr>
          <w:rFonts w:ascii="Times New Roman" w:hAnsi="Times New Roman"/>
        </w:rPr>
        <w:t xml:space="preserve">The </w:t>
      </w:r>
      <w:r>
        <w:rPr>
          <w:rFonts w:ascii="Times New Roman" w:hAnsi="Times New Roman"/>
        </w:rPr>
        <w:t xml:space="preserve">Imboden Area Charter </w:t>
      </w:r>
      <w:r w:rsidRPr="006D3C52">
        <w:rPr>
          <w:rFonts w:ascii="Times New Roman" w:hAnsi="Times New Roman"/>
        </w:rPr>
        <w:t xml:space="preserve">School District is committed to providing an academic and work environment that treats all students and employees with respect and dignity. Student achievement </w:t>
      </w:r>
      <w:r w:rsidRPr="006D3C52">
        <w:rPr>
          <w:rFonts w:ascii="Times New Roman" w:eastAsia="Times New Roman" w:hAnsi="Times New Roman"/>
        </w:rPr>
        <w:t>and amicable working relationships</w:t>
      </w:r>
      <w:r w:rsidRPr="006D3C52">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14:paraId="56F76F31" w14:textId="77777777" w:rsidR="006D3C52" w:rsidRPr="006D3C52" w:rsidRDefault="006D3C52" w:rsidP="006D3C52">
      <w:pPr>
        <w:ind w:right="-3"/>
        <w:rPr>
          <w:rFonts w:ascii="Times New Roman" w:hAnsi="Times New Roman"/>
        </w:rPr>
      </w:pPr>
    </w:p>
    <w:p w14:paraId="6D7184A3" w14:textId="77777777" w:rsidR="006D3C52" w:rsidRPr="006D3C52" w:rsidRDefault="006D3C52" w:rsidP="006D3C52">
      <w:pPr>
        <w:ind w:right="-3"/>
        <w:rPr>
          <w:rFonts w:ascii="Times New Roman" w:hAnsi="Times New Roman"/>
        </w:rPr>
      </w:pPr>
      <w:r w:rsidRPr="006D3C52">
        <w:rPr>
          <w:rFonts w:ascii="Times New Roman" w:hAnsi="Times New Roman"/>
        </w:rPr>
        <w:t xml:space="preserve">The </w:t>
      </w:r>
      <w:r>
        <w:rPr>
          <w:rFonts w:ascii="Times New Roman" w:hAnsi="Times New Roman"/>
        </w:rPr>
        <w:t>School</w:t>
      </w:r>
      <w:r w:rsidRPr="006D3C52">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6D3C52">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36FA5940"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nature of sexual harassment;</w:t>
      </w:r>
    </w:p>
    <w:p w14:paraId="3D3EC5CA" w14:textId="33268215"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The </w:t>
      </w:r>
      <w:r>
        <w:rPr>
          <w:rFonts w:ascii="Times New Roman" w:hAnsi="Times New Roman"/>
        </w:rPr>
        <w:t>School</w:t>
      </w:r>
      <w:r w:rsidRPr="006D3C52">
        <w:rPr>
          <w:rFonts w:ascii="Times New Roman" w:hAnsi="Times New Roman"/>
        </w:rPr>
        <w:t>’s written procedures governing the formal complaint  grievance process;</w:t>
      </w:r>
    </w:p>
    <w:p w14:paraId="2C36B28C"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process for submitting a formal complaint of sexual harassment;</w:t>
      </w:r>
    </w:p>
    <w:p w14:paraId="496C685F"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district does not tolerate sexual harassment;</w:t>
      </w:r>
    </w:p>
    <w:p w14:paraId="5EECD13D"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students and employees can report inappropriate behavior of a sexual nature without fear of adverse consequences;</w:t>
      </w:r>
    </w:p>
    <w:p w14:paraId="3E23EB00"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supports that are available to individuals suffering sexual harassment; and</w:t>
      </w:r>
    </w:p>
    <w:p w14:paraId="02FB30AD"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The potential discipline for perpetrating sexual harassment.</w:t>
      </w:r>
    </w:p>
    <w:p w14:paraId="79870FDF" w14:textId="77777777" w:rsidR="006D3C52" w:rsidRPr="006D3C52" w:rsidRDefault="006D3C52" w:rsidP="006D3C52">
      <w:pPr>
        <w:ind w:right="-3"/>
        <w:rPr>
          <w:rFonts w:ascii="Times New Roman" w:hAnsi="Times New Roman"/>
        </w:rPr>
      </w:pPr>
    </w:p>
    <w:p w14:paraId="4D78D29A" w14:textId="77777777" w:rsidR="006D3C52" w:rsidRPr="006D3C52" w:rsidRDefault="006D3C52" w:rsidP="006D3C52">
      <w:pPr>
        <w:ind w:right="-3"/>
        <w:jc w:val="center"/>
        <w:rPr>
          <w:rFonts w:ascii="Times New Roman" w:hAnsi="Times New Roman"/>
          <w:b/>
        </w:rPr>
      </w:pPr>
      <w:r w:rsidRPr="006D3C52">
        <w:rPr>
          <w:rFonts w:ascii="Times New Roman" w:hAnsi="Times New Roman"/>
          <w:b/>
        </w:rPr>
        <w:t>Definitions</w:t>
      </w:r>
    </w:p>
    <w:p w14:paraId="2F3440C7" w14:textId="77777777" w:rsidR="006D3C52" w:rsidRPr="006D3C52" w:rsidRDefault="006D3C52" w:rsidP="006D3C52">
      <w:pPr>
        <w:ind w:right="-3"/>
        <w:rPr>
          <w:rFonts w:ascii="Times New Roman" w:hAnsi="Times New Roman"/>
        </w:rPr>
      </w:pPr>
      <w:r w:rsidRPr="006D3C52">
        <w:rPr>
          <w:rFonts w:ascii="Times New Roman" w:hAnsi="Times New Roman"/>
        </w:rPr>
        <w:t>“Complainant” means an individual who is alleged to be the victim of conduct that could constitute sexual harassment.</w:t>
      </w:r>
    </w:p>
    <w:p w14:paraId="02A5DC2D" w14:textId="77777777" w:rsidR="006D3C52" w:rsidRPr="006D3C52" w:rsidRDefault="006D3C52" w:rsidP="006D3C52">
      <w:pPr>
        <w:ind w:right="-3"/>
        <w:rPr>
          <w:rFonts w:ascii="Times New Roman" w:hAnsi="Times New Roman"/>
        </w:rPr>
      </w:pPr>
    </w:p>
    <w:p w14:paraId="2FFC6192" w14:textId="77777777" w:rsidR="006D3C52" w:rsidRPr="006D3C52" w:rsidRDefault="006D3C52" w:rsidP="006D3C52">
      <w:pPr>
        <w:ind w:right="-3"/>
        <w:rPr>
          <w:rFonts w:ascii="Times New Roman" w:hAnsi="Times New Roman"/>
        </w:rPr>
      </w:pPr>
      <w:r w:rsidRPr="006D3C52">
        <w:rPr>
          <w:rFonts w:ascii="Times New Roman" w:hAnsi="Times New Roman"/>
        </w:rPr>
        <w:t>“Education program or activity” includes locations, events, or circumstances where the</w:t>
      </w:r>
      <w:r w:rsidR="00684F49">
        <w:rPr>
          <w:rFonts w:ascii="Times New Roman" w:hAnsi="Times New Roman"/>
        </w:rPr>
        <w:t xml:space="preserve"> School</w:t>
      </w:r>
      <w:r w:rsidRPr="006D3C52">
        <w:rPr>
          <w:rFonts w:ascii="Times New Roman" w:hAnsi="Times New Roman"/>
        </w:rPr>
        <w:t xml:space="preserve"> exercised substantial control over both the respondent and the context in which the sexual harassment occurs.</w:t>
      </w:r>
    </w:p>
    <w:p w14:paraId="0037F2DD" w14:textId="77777777" w:rsidR="006D3C52" w:rsidRPr="006D3C52" w:rsidRDefault="006D3C52" w:rsidP="006D3C52">
      <w:pPr>
        <w:ind w:right="-3"/>
        <w:rPr>
          <w:rFonts w:ascii="Times New Roman" w:hAnsi="Times New Roman"/>
        </w:rPr>
      </w:pPr>
    </w:p>
    <w:p w14:paraId="7D6CC413" w14:textId="77777777" w:rsidR="006D3C52" w:rsidRPr="006D3C52" w:rsidRDefault="006D3C52" w:rsidP="006D3C52">
      <w:pPr>
        <w:ind w:right="-3"/>
        <w:rPr>
          <w:rFonts w:ascii="Times New Roman" w:hAnsi="Times New Roman"/>
        </w:rPr>
      </w:pPr>
      <w:r w:rsidRPr="006D3C52">
        <w:rPr>
          <w:rFonts w:ascii="Times New Roman" w:hAnsi="Times New Roman"/>
        </w:rPr>
        <w:t>“Formal complaint” means a document filed by a complainant or signed by the Title IX Coordinator alleging sexual harassment against a respondent and requesting an investigation of the allegation of sexual harassment.</w:t>
      </w:r>
    </w:p>
    <w:p w14:paraId="50AB0B28" w14:textId="77777777" w:rsidR="006D3C52" w:rsidRPr="006D3C52" w:rsidRDefault="006D3C52" w:rsidP="006D3C52">
      <w:pPr>
        <w:ind w:right="-3"/>
        <w:rPr>
          <w:rFonts w:ascii="Times New Roman" w:hAnsi="Times New Roman"/>
        </w:rPr>
      </w:pPr>
    </w:p>
    <w:p w14:paraId="4CD7E84E" w14:textId="77777777" w:rsidR="006D3C52" w:rsidRPr="006D3C52" w:rsidRDefault="006D3C52" w:rsidP="006D3C52">
      <w:pPr>
        <w:ind w:right="-3"/>
        <w:rPr>
          <w:rFonts w:ascii="Times New Roman" w:hAnsi="Times New Roman"/>
        </w:rPr>
      </w:pPr>
      <w:r w:rsidRPr="006D3C52">
        <w:rPr>
          <w:rFonts w:ascii="Times New Roman" w:hAnsi="Times New Roman"/>
        </w:rPr>
        <w:t>“Respondent” means an individual who has been reported to be the perpetrator of conduct that could constitute sexual harassment.</w:t>
      </w:r>
    </w:p>
    <w:p w14:paraId="11F7CBF6" w14:textId="77777777" w:rsidR="006D3C52" w:rsidRPr="006D3C52" w:rsidRDefault="006D3C52" w:rsidP="006D3C52">
      <w:pPr>
        <w:ind w:right="-3"/>
        <w:rPr>
          <w:rFonts w:ascii="Times New Roman" w:hAnsi="Times New Roman"/>
        </w:rPr>
      </w:pPr>
    </w:p>
    <w:p w14:paraId="6A5844C0" w14:textId="77777777" w:rsidR="006D3C52" w:rsidRPr="006D3C52" w:rsidRDefault="006D3C52" w:rsidP="006D3C52">
      <w:pPr>
        <w:ind w:right="-3"/>
        <w:rPr>
          <w:rFonts w:ascii="Times New Roman" w:hAnsi="Times New Roman"/>
        </w:rPr>
      </w:pPr>
      <w:r w:rsidRPr="006D3C52">
        <w:rPr>
          <w:rFonts w:ascii="Times New Roman" w:hAnsi="Times New Roman"/>
        </w:rPr>
        <w:t>“Sexual harassment” means conduct on the basis of sex that satisfies one or more of the following:</w:t>
      </w:r>
    </w:p>
    <w:p w14:paraId="57527648" w14:textId="77777777" w:rsidR="006D3C52" w:rsidRPr="006D3C52" w:rsidRDefault="006D3C52" w:rsidP="005C6371">
      <w:pPr>
        <w:pStyle w:val="ListParagraph"/>
        <w:numPr>
          <w:ilvl w:val="0"/>
          <w:numId w:val="87"/>
        </w:numPr>
        <w:ind w:right="-3"/>
        <w:contextualSpacing w:val="0"/>
        <w:rPr>
          <w:rFonts w:ascii="Times New Roman" w:hAnsi="Times New Roman"/>
        </w:rPr>
      </w:pPr>
      <w:r w:rsidRPr="006D3C52">
        <w:rPr>
          <w:rFonts w:ascii="Times New Roman" w:hAnsi="Times New Roman"/>
        </w:rPr>
        <w:t xml:space="preserve">A </w:t>
      </w:r>
      <w:r w:rsidR="00684F49">
        <w:rPr>
          <w:rFonts w:ascii="Times New Roman" w:hAnsi="Times New Roman"/>
        </w:rPr>
        <w:t>School</w:t>
      </w:r>
      <w:r w:rsidRPr="006D3C52">
        <w:rPr>
          <w:rFonts w:ascii="Times New Roman" w:hAnsi="Times New Roman"/>
        </w:rPr>
        <w:t xml:space="preserve"> employee:</w:t>
      </w:r>
    </w:p>
    <w:p w14:paraId="11907DA7" w14:textId="67591C52" w:rsidR="006D3C52" w:rsidRPr="006D3C52" w:rsidRDefault="006D3C52" w:rsidP="005C6371">
      <w:pPr>
        <w:pStyle w:val="ListParagraph"/>
        <w:numPr>
          <w:ilvl w:val="0"/>
          <w:numId w:val="88"/>
        </w:numPr>
        <w:ind w:right="-3"/>
        <w:contextualSpacing w:val="0"/>
        <w:rPr>
          <w:rFonts w:ascii="Times New Roman" w:hAnsi="Times New Roman"/>
        </w:rPr>
      </w:pPr>
      <w:r w:rsidRPr="006D3C52">
        <w:rPr>
          <w:rFonts w:ascii="Times New Roman" w:hAnsi="Times New Roman"/>
        </w:rPr>
        <w:t xml:space="preserve">Conditions the provision of an aid, benefit, or service of the </w:t>
      </w:r>
      <w:r w:rsidR="00684F49">
        <w:rPr>
          <w:rFonts w:ascii="Times New Roman" w:hAnsi="Times New Roman"/>
        </w:rPr>
        <w:t>School</w:t>
      </w:r>
      <w:r w:rsidRPr="006D3C52">
        <w:rPr>
          <w:rFonts w:ascii="Times New Roman" w:hAnsi="Times New Roman"/>
        </w:rPr>
        <w:t xml:space="preserve"> on an individual’s participation in unwelcome sexual conduct; or</w:t>
      </w:r>
    </w:p>
    <w:p w14:paraId="6F312CCF" w14:textId="60A05492" w:rsidR="006D3C52" w:rsidRPr="006D3C52" w:rsidRDefault="006D3C52" w:rsidP="005C6371">
      <w:pPr>
        <w:pStyle w:val="ListParagraph"/>
        <w:numPr>
          <w:ilvl w:val="0"/>
          <w:numId w:val="88"/>
        </w:numPr>
        <w:ind w:right="-3"/>
        <w:contextualSpacing w:val="0"/>
        <w:rPr>
          <w:rFonts w:ascii="Times New Roman" w:hAnsi="Times New Roman"/>
        </w:rPr>
      </w:pPr>
      <w:r w:rsidRPr="006D3C52">
        <w:rPr>
          <w:rFonts w:ascii="Times New Roman" w:hAnsi="Times New Roman"/>
        </w:rPr>
        <w:lastRenderedPageBreak/>
        <w:t>Uses the rejection of unwelcome sexual conduct as the basis for academic decisions affecting that individual;</w:t>
      </w:r>
    </w:p>
    <w:p w14:paraId="4C90E36E" w14:textId="77777777" w:rsidR="006D3C52" w:rsidRPr="006D3C52" w:rsidRDefault="006D3C52" w:rsidP="005C6371">
      <w:pPr>
        <w:pStyle w:val="ListParagraph"/>
        <w:numPr>
          <w:ilvl w:val="0"/>
          <w:numId w:val="87"/>
        </w:numPr>
        <w:ind w:right="-3"/>
        <w:contextualSpacing w:val="0"/>
        <w:rPr>
          <w:rFonts w:ascii="Times New Roman" w:hAnsi="Times New Roman"/>
        </w:rPr>
      </w:pPr>
      <w:r w:rsidRPr="006D3C52">
        <w:rPr>
          <w:rFonts w:ascii="Times New Roman" w:hAnsi="Times New Roman"/>
        </w:rPr>
        <w:t>The conduct is:</w:t>
      </w:r>
    </w:p>
    <w:p w14:paraId="6D71D1E5"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Unwelcome; and</w:t>
      </w:r>
    </w:p>
    <w:p w14:paraId="428E1D5A"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 xml:space="preserve">Determined by a reasonable person to be so severe, pervasive, and objectively offensive that it effectively denies a person equal access to the </w:t>
      </w:r>
      <w:r w:rsidR="00684F49">
        <w:rPr>
          <w:rFonts w:ascii="Times New Roman" w:hAnsi="Times New Roman"/>
        </w:rPr>
        <w:t>School</w:t>
      </w:r>
      <w:r w:rsidRPr="006D3C52">
        <w:rPr>
          <w:rFonts w:ascii="Times New Roman" w:hAnsi="Times New Roman"/>
        </w:rPr>
        <w:t>’s education program or activity; or</w:t>
      </w:r>
    </w:p>
    <w:p w14:paraId="6108D38B"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Constitutes:</w:t>
      </w:r>
    </w:p>
    <w:p w14:paraId="2AA87123"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Sexual assault;</w:t>
      </w:r>
    </w:p>
    <w:p w14:paraId="1B0905F0"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Dating violence</w:t>
      </w:r>
    </w:p>
    <w:p w14:paraId="443580D5"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Domestic violence; or</w:t>
      </w:r>
    </w:p>
    <w:p w14:paraId="539C5181" w14:textId="77777777" w:rsidR="006D3C52" w:rsidRPr="006D3C52" w:rsidRDefault="006D3C52" w:rsidP="005C6371">
      <w:pPr>
        <w:pStyle w:val="ListParagraph"/>
        <w:numPr>
          <w:ilvl w:val="0"/>
          <w:numId w:val="89"/>
        </w:numPr>
        <w:ind w:right="-3"/>
        <w:contextualSpacing w:val="0"/>
        <w:rPr>
          <w:rFonts w:ascii="Times New Roman" w:hAnsi="Times New Roman"/>
        </w:rPr>
      </w:pPr>
      <w:r w:rsidRPr="006D3C52">
        <w:rPr>
          <w:rFonts w:ascii="Times New Roman" w:hAnsi="Times New Roman"/>
        </w:rPr>
        <w:t>Stalking.</w:t>
      </w:r>
    </w:p>
    <w:p w14:paraId="2EEFB1CF" w14:textId="77777777" w:rsidR="006D3C52" w:rsidRPr="006D3C52" w:rsidRDefault="006D3C52" w:rsidP="006D3C52">
      <w:pPr>
        <w:ind w:right="-3"/>
        <w:rPr>
          <w:rFonts w:ascii="Times New Roman" w:hAnsi="Times New Roman"/>
          <w:szCs w:val="24"/>
        </w:rPr>
      </w:pPr>
    </w:p>
    <w:p w14:paraId="3C8513E9"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“Supportive measures” means individualized services that are offered to the complainant or the respondent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w:t>
      </w:r>
      <w:r w:rsidR="00684F49">
        <w:rPr>
          <w:rFonts w:ascii="Times New Roman" w:hAnsi="Times New Roman"/>
          <w:szCs w:val="24"/>
        </w:rPr>
        <w:t>School</w:t>
      </w:r>
      <w:r w:rsidRPr="006D3C52">
        <w:rPr>
          <w:rFonts w:ascii="Times New Roman" w:hAnsi="Times New Roman"/>
          <w:szCs w:val="24"/>
        </w:rPr>
        <w:t>’s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5859B6F2" w14:textId="77777777" w:rsidR="006D3C52" w:rsidRPr="006D3C52" w:rsidRDefault="006D3C52" w:rsidP="006D3C52">
      <w:pPr>
        <w:ind w:right="-3"/>
        <w:rPr>
          <w:rFonts w:ascii="Times New Roman" w:hAnsi="Times New Roman"/>
          <w:szCs w:val="24"/>
        </w:rPr>
      </w:pPr>
    </w:p>
    <w:p w14:paraId="04CC51F0" w14:textId="77777777" w:rsidR="006D3C52" w:rsidRPr="006D3C52" w:rsidRDefault="006D3C52" w:rsidP="006D3C52">
      <w:pPr>
        <w:ind w:right="-3"/>
        <w:rPr>
          <w:rFonts w:ascii="Times New Roman" w:hAnsi="Times New Roman"/>
        </w:rPr>
      </w:pPr>
      <w:r w:rsidRPr="006D3C52">
        <w:rPr>
          <w:rFonts w:ascii="Times New Roman" w:eastAsia="Times New Roman" w:hAnsi="Times New Roman"/>
        </w:rPr>
        <w:t>Within the educational environment, sexual harassment is prohibited between any of the following: students; employees and students; non-employees and students; employees; and employees and non-employees.</w:t>
      </w:r>
    </w:p>
    <w:p w14:paraId="2D700682" w14:textId="77777777" w:rsidR="006D3C52" w:rsidRPr="006D3C52" w:rsidRDefault="006D3C52" w:rsidP="006D3C52">
      <w:pPr>
        <w:ind w:right="-3"/>
        <w:rPr>
          <w:rFonts w:ascii="Times New Roman" w:hAnsi="Times New Roman"/>
        </w:rPr>
      </w:pPr>
    </w:p>
    <w:p w14:paraId="3DB6640C" w14:textId="77777777" w:rsidR="006D3C52" w:rsidRPr="006D3C52" w:rsidRDefault="006D3C52" w:rsidP="006D3C52">
      <w:pPr>
        <w:ind w:right="-3"/>
        <w:rPr>
          <w:rFonts w:ascii="Times New Roman" w:hAnsi="Times New Roman"/>
        </w:rPr>
      </w:pPr>
      <w:r w:rsidRPr="006D3C52">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1928EA64"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Making sexual propositions or pressuring for sexual activities;</w:t>
      </w:r>
    </w:p>
    <w:p w14:paraId="51B4C37C"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Unwelcome touching;</w:t>
      </w:r>
    </w:p>
    <w:p w14:paraId="1EBC5EFD"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Writing graffiti of a sexual nature;</w:t>
      </w:r>
    </w:p>
    <w:p w14:paraId="3B94DBD0"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Displaying or distributing sexually explicit drawings, pictures, or written materials;</w:t>
      </w:r>
    </w:p>
    <w:p w14:paraId="58C1947A"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Performing sexual gestures or touching oneself sexually in front of others;</w:t>
      </w:r>
    </w:p>
    <w:p w14:paraId="1569E4F7"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Telling sexual or crude jokes;</w:t>
      </w:r>
    </w:p>
    <w:p w14:paraId="1A8186A3"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Spreading rumors related to a person’s alleged sexual activities;</w:t>
      </w:r>
    </w:p>
    <w:p w14:paraId="7616E9D0"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Discussions of sexual experiences;</w:t>
      </w:r>
    </w:p>
    <w:p w14:paraId="6814BF28"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Rating other students as to sexual activity or performance;</w:t>
      </w:r>
    </w:p>
    <w:p w14:paraId="7EF63F43"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Circulating or showing e-mails or Web sites of a sexual nature;</w:t>
      </w:r>
    </w:p>
    <w:p w14:paraId="47E5F675"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t>Intimidation by words, actions, insults, or name calling; and</w:t>
      </w:r>
    </w:p>
    <w:p w14:paraId="5C2CCFED" w14:textId="77777777" w:rsidR="006D3C52" w:rsidRPr="006D3C52" w:rsidRDefault="006D3C52" w:rsidP="005C6371">
      <w:pPr>
        <w:pStyle w:val="ListParagraph"/>
        <w:numPr>
          <w:ilvl w:val="0"/>
          <w:numId w:val="90"/>
        </w:numPr>
        <w:ind w:right="-3"/>
        <w:contextualSpacing w:val="0"/>
        <w:rPr>
          <w:rFonts w:ascii="Times New Roman" w:hAnsi="Times New Roman"/>
        </w:rPr>
      </w:pPr>
      <w:r w:rsidRPr="006D3C52">
        <w:rPr>
          <w:rFonts w:ascii="Times New Roman" w:hAnsi="Times New Roman"/>
        </w:rPr>
        <w:lastRenderedPageBreak/>
        <w:t>Teasing or name-calling related to sexual characteristics or the belief or perception that an individual is not conforming to expected gender roles or conduct or is homosexual, regardless of whether or not the student self-identifies as homosexual or transgender.</w:t>
      </w:r>
    </w:p>
    <w:p w14:paraId="3E31A6BE" w14:textId="77777777" w:rsidR="006D3C52" w:rsidRPr="006D3C52" w:rsidRDefault="006D3C52" w:rsidP="006D3C52">
      <w:pPr>
        <w:ind w:right="-3"/>
        <w:rPr>
          <w:rFonts w:ascii="Times New Roman" w:hAnsi="Times New Roman"/>
        </w:rPr>
      </w:pPr>
    </w:p>
    <w:p w14:paraId="11D6933B" w14:textId="77777777" w:rsidR="006D3C52" w:rsidRPr="006D3C52" w:rsidRDefault="006D3C52" w:rsidP="006D3C52">
      <w:pPr>
        <w:ind w:right="-3"/>
        <w:rPr>
          <w:rFonts w:ascii="Times New Roman" w:hAnsi="Times New Roman"/>
          <w:szCs w:val="24"/>
        </w:rPr>
      </w:pPr>
      <w:r w:rsidRPr="006D3C52">
        <w:rPr>
          <w:rFonts w:ascii="Times New Roman" w:hAnsi="Times New Roman"/>
        </w:rPr>
        <w:t xml:space="preserve">Employees who believe they have been subjected to sexual harassment are encouraged to submit a report to their immediate supervisor, an administrator, or the Title IX coordinator. Under no circumstances shall an employee be required to first report allegations of sexual harassment to a school contact person if that person is the individual who is accused of the sexual harassment. If the </w:t>
      </w:r>
      <w:r w:rsidR="00684F49">
        <w:rPr>
          <w:rFonts w:ascii="Times New Roman" w:hAnsi="Times New Roman"/>
        </w:rPr>
        <w:t>School</w:t>
      </w:r>
      <w:r w:rsidRPr="006D3C52">
        <w:rPr>
          <w:rFonts w:ascii="Times New Roman" w:hAnsi="Times New Roman"/>
        </w:rPr>
        <w:t xml:space="preserve"> staff member who received a report of alleged sexual harassment is not the Title IX Coordinator, then the </w:t>
      </w:r>
      <w:r w:rsidR="00684F49">
        <w:rPr>
          <w:rFonts w:ascii="Times New Roman" w:hAnsi="Times New Roman"/>
        </w:rPr>
        <w:t>School</w:t>
      </w:r>
      <w:r w:rsidRPr="006D3C52">
        <w:rPr>
          <w:rFonts w:ascii="Times New Roman" w:hAnsi="Times New Roman"/>
        </w:rPr>
        <w:t xml:space="preserve"> staff person shall inform the Title IX Coordinator of the alleged sexual harassment. As soon as reasonably possible after receiving a report of alleged sexual harassment from another </w:t>
      </w:r>
      <w:r w:rsidR="00684F49">
        <w:rPr>
          <w:rFonts w:ascii="Times New Roman" w:hAnsi="Times New Roman"/>
        </w:rPr>
        <w:t>School</w:t>
      </w:r>
      <w:r w:rsidRPr="006D3C52">
        <w:rPr>
          <w:rFonts w:ascii="Times New Roman" w:hAnsi="Times New Roman"/>
        </w:rPr>
        <w:t xml:space="preserve"> staff member or after receiving a report directly through any means, the Title IX Coordinator shall </w:t>
      </w:r>
      <w:r w:rsidRPr="006D3C52">
        <w:rPr>
          <w:rFonts w:ascii="Times New Roman" w:hAnsi="Times New Roman"/>
          <w:szCs w:val="24"/>
        </w:rPr>
        <w:t>contact the complainant to:</w:t>
      </w:r>
    </w:p>
    <w:p w14:paraId="6FDAE77E"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Discuss the availability of supportive measures;</w:t>
      </w:r>
    </w:p>
    <w:p w14:paraId="3BEFBB4B"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Consider the complainant’s wishes with respect to supportive measures;</w:t>
      </w:r>
    </w:p>
    <w:p w14:paraId="76F10316"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Inform the complainant of the availability of supportive measures with or without the filing of a formal complaint; and</w:t>
      </w:r>
    </w:p>
    <w:p w14:paraId="171050D7" w14:textId="77777777" w:rsidR="006D3C52" w:rsidRPr="006D3C52" w:rsidRDefault="006D3C52" w:rsidP="005C6371">
      <w:pPr>
        <w:pStyle w:val="ListParagraph"/>
        <w:numPr>
          <w:ilvl w:val="0"/>
          <w:numId w:val="91"/>
        </w:numPr>
        <w:ind w:right="-3"/>
        <w:contextualSpacing w:val="0"/>
        <w:rPr>
          <w:rFonts w:ascii="Times New Roman" w:hAnsi="Times New Roman"/>
          <w:szCs w:val="24"/>
        </w:rPr>
      </w:pPr>
      <w:r w:rsidRPr="006D3C52">
        <w:rPr>
          <w:rFonts w:ascii="Times New Roman" w:hAnsi="Times New Roman"/>
          <w:szCs w:val="24"/>
        </w:rPr>
        <w:t>explain to the complainant the process for filing a formal complaint.</w:t>
      </w:r>
    </w:p>
    <w:p w14:paraId="67FA06AB" w14:textId="77777777" w:rsidR="006D3C52" w:rsidRPr="006D3C52" w:rsidRDefault="006D3C52" w:rsidP="006D3C52">
      <w:pPr>
        <w:ind w:left="720" w:right="-3" w:hanging="720"/>
        <w:rPr>
          <w:rFonts w:ascii="Times New Roman" w:hAnsi="Times New Roman"/>
          <w:szCs w:val="24"/>
        </w:rPr>
      </w:pPr>
    </w:p>
    <w:p w14:paraId="7DDEC1A8"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Supportive Measures</w:t>
      </w:r>
    </w:p>
    <w:p w14:paraId="65B84DAE"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shall offer supportive measures to both the complainant and respondent that are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without unreasonably burdening the other party before or after the filing of a formal complaint or where no formal complaint has been filed. The </w:t>
      </w:r>
      <w:r w:rsidR="00684F49">
        <w:rPr>
          <w:rFonts w:ascii="Times New Roman" w:hAnsi="Times New Roman"/>
          <w:szCs w:val="24"/>
        </w:rPr>
        <w:t>School</w:t>
      </w:r>
      <w:r w:rsidRPr="006D3C52">
        <w:rPr>
          <w:rFonts w:ascii="Times New Roman" w:hAnsi="Times New Roman"/>
          <w:szCs w:val="24"/>
        </w:rPr>
        <w:t xml:space="preserve"> shall provide the individualized supportive measures to the complainant unless declined in writing by the complainant and shall provide individualized supportive measures that are non-disciplinary and non-punitive to the respondent. A complainant who initially declined the </w:t>
      </w:r>
      <w:r w:rsidR="00684F49">
        <w:rPr>
          <w:rFonts w:ascii="Times New Roman" w:hAnsi="Times New Roman"/>
          <w:szCs w:val="24"/>
        </w:rPr>
        <w:t>School</w:t>
      </w:r>
      <w:r w:rsidRPr="006D3C52">
        <w:rPr>
          <w:rFonts w:ascii="Times New Roman" w:hAnsi="Times New Roman"/>
          <w:szCs w:val="24"/>
        </w:rPr>
        <w:t xml:space="preserve">’s offer of supportive measures may request supportive measures at a later time and the </w:t>
      </w:r>
      <w:r w:rsidR="00684F49">
        <w:rPr>
          <w:rFonts w:ascii="Times New Roman" w:hAnsi="Times New Roman"/>
          <w:szCs w:val="24"/>
        </w:rPr>
        <w:t>School</w:t>
      </w:r>
      <w:r w:rsidRPr="006D3C52">
        <w:rPr>
          <w:rFonts w:ascii="Times New Roman" w:hAnsi="Times New Roman"/>
          <w:szCs w:val="24"/>
        </w:rPr>
        <w:t xml:space="preserve"> shall provide individualized supportive measures based on the circumstances when the subsequent request is received.</w:t>
      </w:r>
    </w:p>
    <w:p w14:paraId="6A88EB98" w14:textId="77777777" w:rsidR="006D3C52" w:rsidRPr="006D3C52" w:rsidRDefault="006D3C52" w:rsidP="006D3C52">
      <w:pPr>
        <w:ind w:right="-3"/>
        <w:rPr>
          <w:rFonts w:ascii="Times New Roman" w:hAnsi="Times New Roman"/>
          <w:szCs w:val="24"/>
        </w:rPr>
      </w:pPr>
    </w:p>
    <w:p w14:paraId="21C308D4"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Formal Complaint</w:t>
      </w:r>
    </w:p>
    <w:p w14:paraId="523661FD"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A formal complaint may be filed with the Title IX Coordinator in person, by mail, or by email. Upon receipt of a formal complaint, a </w:t>
      </w:r>
      <w:r w:rsidR="00684F49">
        <w:rPr>
          <w:rFonts w:ascii="Times New Roman" w:hAnsi="Times New Roman"/>
          <w:szCs w:val="24"/>
        </w:rPr>
        <w:t>School</w:t>
      </w:r>
      <w:r w:rsidRPr="006D3C52">
        <w:rPr>
          <w:rFonts w:ascii="Times New Roman" w:hAnsi="Times New Roman"/>
          <w:szCs w:val="24"/>
        </w:rPr>
        <w:t xml:space="preserve"> shall simultaneously provide the following written notice to the parties who are known: </w:t>
      </w:r>
    </w:p>
    <w:p w14:paraId="0B5A10DD"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Notice of the </w:t>
      </w:r>
      <w:r w:rsidR="00684F49">
        <w:rPr>
          <w:rFonts w:ascii="Times New Roman" w:hAnsi="Times New Roman"/>
        </w:rPr>
        <w:t>School</w:t>
      </w:r>
      <w:r w:rsidRPr="006D3C52">
        <w:rPr>
          <w:rFonts w:ascii="Times New Roman" w:hAnsi="Times New Roman"/>
        </w:rPr>
        <w:t>’s grievance process and a copy of the procedures governing the grievance process;</w:t>
      </w:r>
    </w:p>
    <w:p w14:paraId="19459B9F"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Notice of the allegations of sexual harassment including sufficient details known at the time and with sufficient time to prepare a response before any initial interview. Sufficient details include:</w:t>
      </w:r>
    </w:p>
    <w:p w14:paraId="1E6FD21E" w14:textId="77777777"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identities of the parties involved in the incident, if known;</w:t>
      </w:r>
    </w:p>
    <w:p w14:paraId="42DC9AF2" w14:textId="77777777"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conduct allegedly constituting sexual harassment; and</w:t>
      </w:r>
    </w:p>
    <w:p w14:paraId="24310BC9" w14:textId="77777777" w:rsidR="006D3C52" w:rsidRPr="006D3C52" w:rsidRDefault="006D3C52" w:rsidP="005C6371">
      <w:pPr>
        <w:pStyle w:val="ListParagraph"/>
        <w:numPr>
          <w:ilvl w:val="0"/>
          <w:numId w:val="92"/>
        </w:numPr>
        <w:ind w:right="-3" w:hanging="720"/>
        <w:contextualSpacing w:val="0"/>
        <w:rPr>
          <w:rFonts w:ascii="Times New Roman" w:hAnsi="Times New Roman"/>
          <w:szCs w:val="24"/>
        </w:rPr>
      </w:pPr>
      <w:r w:rsidRPr="006D3C52">
        <w:rPr>
          <w:rFonts w:ascii="Times New Roman" w:hAnsi="Times New Roman"/>
          <w:szCs w:val="24"/>
        </w:rPr>
        <w:t>The date and location of the alleged incident, if known;</w:t>
      </w:r>
    </w:p>
    <w:p w14:paraId="089DD7A5"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lastRenderedPageBreak/>
        <w:t>A statement that the respondent is presumed not responsible for the alleged conduct and that a determination regarding responsibility is made at the conclusion of the grievance process;</w:t>
      </w:r>
    </w:p>
    <w:p w14:paraId="2A667C35"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parties may have an advisor of their choice, who may be, but is not required to be, an attorney;</w:t>
      </w:r>
    </w:p>
    <w:p w14:paraId="38B7B7A0"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That the parties may inspect and review evidence relevant to the complaint of sexual harassment; and</w:t>
      </w:r>
    </w:p>
    <w:p w14:paraId="7B0C3BB4" w14:textId="77777777" w:rsidR="006D3C52" w:rsidRPr="006D3C52" w:rsidRDefault="006D3C52" w:rsidP="005C6371">
      <w:pPr>
        <w:pStyle w:val="ListParagraph"/>
        <w:numPr>
          <w:ilvl w:val="0"/>
          <w:numId w:val="86"/>
        </w:numPr>
        <w:ind w:right="-3"/>
        <w:contextualSpacing w:val="0"/>
        <w:rPr>
          <w:rFonts w:ascii="Times New Roman" w:hAnsi="Times New Roman"/>
        </w:rPr>
      </w:pPr>
      <w:r w:rsidRPr="006D3C52">
        <w:rPr>
          <w:rFonts w:ascii="Times New Roman" w:hAnsi="Times New Roman"/>
        </w:rPr>
        <w:t xml:space="preserve">That the </w:t>
      </w:r>
      <w:r w:rsidR="00684F49">
        <w:rPr>
          <w:rFonts w:ascii="Times New Roman" w:hAnsi="Times New Roman"/>
        </w:rPr>
        <w:t>School</w:t>
      </w:r>
      <w:r w:rsidRPr="006D3C52">
        <w:rPr>
          <w:rFonts w:ascii="Times New Roman" w:hAnsi="Times New Roman"/>
        </w:rPr>
        <w:t>’s personnel policies and code of conduct prohibits knowingly making false statements or knowingly submitting false information during the grievance process.</w:t>
      </w:r>
    </w:p>
    <w:p w14:paraId="1F5B6CA4" w14:textId="77777777" w:rsidR="006D3C52" w:rsidRPr="006D3C52" w:rsidRDefault="006D3C52" w:rsidP="006D3C52">
      <w:pPr>
        <w:ind w:right="-3"/>
        <w:rPr>
          <w:rFonts w:ascii="Times New Roman" w:hAnsi="Times New Roman"/>
          <w:szCs w:val="24"/>
        </w:rPr>
      </w:pPr>
    </w:p>
    <w:p w14:paraId="116399FC"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If, in the course of an investigation, the </w:t>
      </w:r>
      <w:r w:rsidR="00684F49">
        <w:rPr>
          <w:rFonts w:ascii="Times New Roman" w:hAnsi="Times New Roman"/>
          <w:szCs w:val="24"/>
        </w:rPr>
        <w:t>School</w:t>
      </w:r>
      <w:r w:rsidRPr="006D3C52">
        <w:rPr>
          <w:rFonts w:ascii="Times New Roman" w:hAnsi="Times New Roman"/>
          <w:szCs w:val="24"/>
        </w:rPr>
        <w:t xml:space="preserve"> decides to investigate allegations about the complainant or respondent that are not included in the previous notice, the </w:t>
      </w:r>
      <w:r w:rsidR="00684F49">
        <w:rPr>
          <w:rFonts w:ascii="Times New Roman" w:hAnsi="Times New Roman"/>
          <w:szCs w:val="24"/>
        </w:rPr>
        <w:t>School</w:t>
      </w:r>
      <w:r w:rsidRPr="006D3C52">
        <w:rPr>
          <w:rFonts w:ascii="Times New Roman" w:hAnsi="Times New Roman"/>
          <w:szCs w:val="24"/>
        </w:rPr>
        <w:t xml:space="preserve"> shall simultaneously provide notice of the additional allegations to the parties whose identities are known.</w:t>
      </w:r>
    </w:p>
    <w:p w14:paraId="35171A2F" w14:textId="77777777" w:rsidR="006D3C52" w:rsidRPr="006D3C52" w:rsidRDefault="006D3C52" w:rsidP="006D3C52">
      <w:pPr>
        <w:ind w:right="-3"/>
        <w:rPr>
          <w:rFonts w:ascii="Times New Roman" w:hAnsi="Times New Roman"/>
          <w:szCs w:val="24"/>
        </w:rPr>
      </w:pPr>
    </w:p>
    <w:p w14:paraId="52545B68"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684F49">
        <w:rPr>
          <w:rFonts w:ascii="Times New Roman" w:hAnsi="Times New Roman"/>
          <w:szCs w:val="24"/>
        </w:rPr>
        <w:t>School</w:t>
      </w:r>
      <w:r w:rsidRPr="006D3C52">
        <w:rPr>
          <w:rFonts w:ascii="Times New Roman" w:hAnsi="Times New Roman"/>
          <w:szCs w:val="24"/>
        </w:rPr>
        <w:t xml:space="preserve"> has consolidated formal complaints so that the grievance process involves more than one complainant or more than one respondent, references to the singular “party”, “complainant”, or “respondent” include the plural, as applicable.</w:t>
      </w:r>
    </w:p>
    <w:p w14:paraId="094398EC" w14:textId="77777777" w:rsidR="006D3C52" w:rsidRPr="006D3C52" w:rsidRDefault="006D3C52" w:rsidP="006D3C52">
      <w:pPr>
        <w:ind w:right="-3"/>
        <w:rPr>
          <w:rFonts w:ascii="Times New Roman" w:hAnsi="Times New Roman"/>
          <w:szCs w:val="24"/>
        </w:rPr>
      </w:pPr>
    </w:p>
    <w:p w14:paraId="014E5E0B"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When investigating a formal complaint and throughout the grievance process, a </w:t>
      </w:r>
      <w:r w:rsidR="00684F49">
        <w:rPr>
          <w:rFonts w:ascii="Times New Roman" w:hAnsi="Times New Roman"/>
          <w:szCs w:val="24"/>
        </w:rPr>
        <w:t xml:space="preserve">School </w:t>
      </w:r>
      <w:r w:rsidRPr="006D3C52">
        <w:rPr>
          <w:rFonts w:ascii="Times New Roman" w:hAnsi="Times New Roman"/>
          <w:szCs w:val="24"/>
        </w:rPr>
        <w:t>shall:</w:t>
      </w:r>
    </w:p>
    <w:p w14:paraId="367A8A56"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Ensure that the burden of proof and the burden of gathering evidence sufficient to reach a determination regarding responsibility rest on the </w:t>
      </w:r>
      <w:r w:rsidR="00684F49">
        <w:rPr>
          <w:rFonts w:ascii="Times New Roman" w:hAnsi="Times New Roman"/>
          <w:szCs w:val="24"/>
        </w:rPr>
        <w:t xml:space="preserve">School </w:t>
      </w:r>
      <w:r w:rsidRPr="006D3C52">
        <w:rPr>
          <w:rFonts w:ascii="Times New Roman" w:hAnsi="Times New Roman"/>
          <w:szCs w:val="24"/>
        </w:rPr>
        <w:t>and not on the parties;</w:t>
      </w:r>
    </w:p>
    <w:p w14:paraId="1619E3E1"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684F49">
        <w:rPr>
          <w:rFonts w:ascii="Times New Roman" w:hAnsi="Times New Roman"/>
          <w:szCs w:val="24"/>
        </w:rPr>
        <w:t>School</w:t>
      </w:r>
      <w:r w:rsidRPr="006D3C52">
        <w:rPr>
          <w:rFonts w:ascii="Times New Roman" w:hAnsi="Times New Roman"/>
          <w:szCs w:val="24"/>
        </w:rPr>
        <w:t xml:space="preserve"> obtains the parent, legal guardian, or other responsible adult of that party’s voluntary, written consent or that party’s voluntary, written consent if the party is over the age of eighteen (18) to do so for the grievance process;</w:t>
      </w:r>
    </w:p>
    <w:p w14:paraId="7A47FD7C"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an equal opportunity for the parties to present witnesses, including fact and expert witnesses, and other inculpatory and exculpatory evidence;</w:t>
      </w:r>
    </w:p>
    <w:p w14:paraId="36D47A94"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Not restrict the ability of either party to discuss the allegations under investigation or to gather and present relevant evidence; </w:t>
      </w:r>
    </w:p>
    <w:p w14:paraId="106F5569"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 xml:space="preserve">Provide the parties with the same opportunities to have others present during any grievance proceeding, including the opportunity to be accompanied to any related meeting or proceeding by the advisor of their choice, who may be, but is not required </w:t>
      </w:r>
      <w:r w:rsidRPr="006D3C52">
        <w:rPr>
          <w:rFonts w:ascii="Times New Roman" w:hAnsi="Times New Roman"/>
          <w:szCs w:val="24"/>
        </w:rPr>
        <w:lastRenderedPageBreak/>
        <w:t>to be, an attorney, and not limit the choice or presence of advisor for either the complainant or respondent in any meeting or grievance proceeding;</w:t>
      </w:r>
    </w:p>
    <w:p w14:paraId="1A2C683A"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to a party whose participation is invited or expected, written notice of the date, time, location, participants, and purpose of all hearings, investigative interviews, or other meetings, with sufficient time for the party to prepare to participate;</w:t>
      </w:r>
    </w:p>
    <w:p w14:paraId="34A72CB2" w14:textId="77777777" w:rsidR="006D3C52" w:rsidRPr="006D3C52" w:rsidRDefault="006D3C52" w:rsidP="005C6371">
      <w:pPr>
        <w:pStyle w:val="ListParagraph"/>
        <w:numPr>
          <w:ilvl w:val="0"/>
          <w:numId w:val="93"/>
        </w:numPr>
        <w:ind w:right="-3"/>
        <w:contextualSpacing w:val="0"/>
        <w:rPr>
          <w:rFonts w:ascii="Times New Roman" w:hAnsi="Times New Roman"/>
          <w:szCs w:val="24"/>
        </w:rPr>
      </w:pPr>
      <w:r w:rsidRPr="006D3C52">
        <w:rPr>
          <w:rFonts w:ascii="Times New Roman" w:hAnsi="Times New Roman"/>
          <w:szCs w:val="24"/>
        </w:rPr>
        <w:t>Provide both parties an equal opportunity to inspect and review any evidence obtained as part of the investigation that is directly related to the allegations raised in the formal complaint</w:t>
      </w:r>
      <w:r w:rsidRPr="006D3C52">
        <w:rPr>
          <w:rFonts w:ascii="Times New Roman" w:hAnsi="Times New Roman"/>
        </w:rPr>
        <w:t xml:space="preserve"> </w:t>
      </w:r>
      <w:r w:rsidRPr="006D3C52">
        <w:rPr>
          <w:rFonts w:ascii="Times New Roman" w:hAnsi="Times New Roman"/>
          <w:szCs w:val="24"/>
        </w:rPr>
        <w:t>so that each party can meaningfully respond to the evidence prior to the conclusion of the investigation ; this includes evidence:</w:t>
      </w:r>
    </w:p>
    <w:p w14:paraId="0C6A8847" w14:textId="77777777"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Whether obtained from a party or other source,;</w:t>
      </w:r>
    </w:p>
    <w:p w14:paraId="6DFAB693" w14:textId="77777777"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does not intend to rely upon in reaching a determination regarding responsibility; and</w:t>
      </w:r>
    </w:p>
    <w:p w14:paraId="463B1ABD" w14:textId="77777777" w:rsidR="006D3C52" w:rsidRPr="006D3C52" w:rsidRDefault="006D3C52" w:rsidP="005C6371">
      <w:pPr>
        <w:pStyle w:val="ListParagraph"/>
        <w:numPr>
          <w:ilvl w:val="0"/>
          <w:numId w:val="94"/>
        </w:numPr>
        <w:ind w:right="-3"/>
        <w:contextualSpacing w:val="0"/>
        <w:rPr>
          <w:rFonts w:ascii="Times New Roman" w:hAnsi="Times New Roman"/>
          <w:szCs w:val="24"/>
        </w:rPr>
      </w:pPr>
      <w:r w:rsidRPr="006D3C52">
        <w:rPr>
          <w:rFonts w:ascii="Times New Roman" w:hAnsi="Times New Roman"/>
          <w:szCs w:val="24"/>
        </w:rPr>
        <w:t>That is either Inculpatory or exculpatory; and</w:t>
      </w:r>
    </w:p>
    <w:p w14:paraId="647DAFE1" w14:textId="77777777" w:rsidR="006D3C52" w:rsidRPr="006D3C52" w:rsidRDefault="006D3C52" w:rsidP="005C6371">
      <w:pPr>
        <w:pStyle w:val="ListParagraph"/>
        <w:numPr>
          <w:ilvl w:val="0"/>
          <w:numId w:val="95"/>
        </w:numPr>
        <w:ind w:right="-3"/>
        <w:contextualSpacing w:val="0"/>
        <w:rPr>
          <w:rFonts w:ascii="Times New Roman" w:hAnsi="Times New Roman"/>
          <w:szCs w:val="24"/>
        </w:rPr>
      </w:pPr>
      <w:r w:rsidRPr="006D3C52">
        <w:rPr>
          <w:rFonts w:ascii="Times New Roman" w:hAnsi="Times New Roman"/>
          <w:szCs w:val="24"/>
        </w:rPr>
        <w:t>Create an investigative report that fairly summarizes relevant evidence.</w:t>
      </w:r>
    </w:p>
    <w:p w14:paraId="44D1482B" w14:textId="77777777" w:rsidR="006D3C52" w:rsidRPr="006D3C52" w:rsidRDefault="006D3C52" w:rsidP="006D3C52">
      <w:pPr>
        <w:ind w:right="-3"/>
        <w:rPr>
          <w:rFonts w:ascii="Times New Roman" w:hAnsi="Times New Roman"/>
          <w:szCs w:val="24"/>
        </w:rPr>
      </w:pPr>
    </w:p>
    <w:p w14:paraId="2BCA7602" w14:textId="0AC33C12"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At least ten (10) days prior to completion of the investigative report, the </w:t>
      </w:r>
      <w:r w:rsidR="00684F49">
        <w:rPr>
          <w:rFonts w:ascii="Times New Roman" w:hAnsi="Times New Roman"/>
          <w:szCs w:val="24"/>
        </w:rPr>
        <w:t>School</w:t>
      </w:r>
      <w:r w:rsidRPr="006D3C52">
        <w:rPr>
          <w:rFonts w:ascii="Times New Roman" w:hAnsi="Times New Roman"/>
          <w:szCs w:val="24"/>
        </w:rPr>
        <w:t xml:space="preserve">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111E0325" w14:textId="77777777" w:rsidR="006D3C52" w:rsidRPr="006D3C52" w:rsidRDefault="006D3C52" w:rsidP="006D3C52">
      <w:pPr>
        <w:ind w:right="-3"/>
        <w:rPr>
          <w:rFonts w:ascii="Times New Roman" w:hAnsi="Times New Roman"/>
          <w:szCs w:val="24"/>
        </w:rPr>
      </w:pPr>
    </w:p>
    <w:p w14:paraId="476B62CE"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After the investigative report is sent to the parties, the decision-maker shall:</w:t>
      </w:r>
    </w:p>
    <w:p w14:paraId="7DBA53CC"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Provide each party the opportunity to submit written, relevant questions that a party wants asked of any party or witness;</w:t>
      </w:r>
    </w:p>
    <w:p w14:paraId="702DA694" w14:textId="77777777"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Provide each party with the answers;</w:t>
      </w:r>
    </w:p>
    <w:p w14:paraId="225C6425" w14:textId="77777777"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Allow for additional, limited follow-up questions from each party; and</w:t>
      </w:r>
    </w:p>
    <w:p w14:paraId="4D7A93F7" w14:textId="77777777" w:rsidR="006D3C52" w:rsidRPr="006D3C52" w:rsidRDefault="006D3C52" w:rsidP="005C6371">
      <w:pPr>
        <w:pStyle w:val="ListParagraph"/>
        <w:numPr>
          <w:ilvl w:val="0"/>
          <w:numId w:val="96"/>
        </w:numPr>
        <w:ind w:right="-3"/>
        <w:contextualSpacing w:val="0"/>
        <w:rPr>
          <w:rFonts w:ascii="Times New Roman" w:hAnsi="Times New Roman"/>
          <w:szCs w:val="24"/>
        </w:rPr>
      </w:pPr>
      <w:r w:rsidRPr="006D3C52">
        <w:rPr>
          <w:rFonts w:ascii="Times New Roman" w:hAnsi="Times New Roman"/>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728B513B"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 </w:t>
      </w:r>
    </w:p>
    <w:p w14:paraId="65B830DA"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14:paraId="6637151A"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Identification of the allegations potentially constituting sexual harassment;</w:t>
      </w:r>
    </w:p>
    <w:p w14:paraId="6A317496"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A description of the procedural steps taken from the receipt of the formal complaint through the determination, including:</w:t>
      </w:r>
    </w:p>
    <w:p w14:paraId="06529F26"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Any notifications to the parties;</w:t>
      </w:r>
    </w:p>
    <w:p w14:paraId="2AB02390"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Interviews with parties and witnesses;</w:t>
      </w:r>
    </w:p>
    <w:p w14:paraId="42510BFA"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site visits;</w:t>
      </w:r>
    </w:p>
    <w:p w14:paraId="3A45464B"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lastRenderedPageBreak/>
        <w:t>Methods used to gather other evidence,; and</w:t>
      </w:r>
    </w:p>
    <w:p w14:paraId="0EA6883C" w14:textId="77777777" w:rsidR="006D3C52" w:rsidRPr="006D3C52" w:rsidRDefault="006D3C52" w:rsidP="005C6371">
      <w:pPr>
        <w:pStyle w:val="ListParagraph"/>
        <w:numPr>
          <w:ilvl w:val="0"/>
          <w:numId w:val="98"/>
        </w:numPr>
        <w:ind w:right="-3"/>
        <w:contextualSpacing w:val="0"/>
        <w:rPr>
          <w:rFonts w:ascii="Times New Roman" w:hAnsi="Times New Roman"/>
          <w:szCs w:val="24"/>
        </w:rPr>
      </w:pPr>
      <w:r w:rsidRPr="006D3C52">
        <w:rPr>
          <w:rFonts w:ascii="Times New Roman" w:hAnsi="Times New Roman"/>
          <w:szCs w:val="24"/>
        </w:rPr>
        <w:t>Hearings held;</w:t>
      </w:r>
    </w:p>
    <w:p w14:paraId="25C5293C"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Findings of fact supporting the determination;</w:t>
      </w:r>
    </w:p>
    <w:p w14:paraId="17CBA88F"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 xml:space="preserve">Conclusions regarding the application of the </w:t>
      </w:r>
      <w:r w:rsidR="00684F49">
        <w:rPr>
          <w:rFonts w:ascii="Times New Roman" w:hAnsi="Times New Roman"/>
          <w:szCs w:val="24"/>
        </w:rPr>
        <w:t>School</w:t>
      </w:r>
      <w:r w:rsidRPr="006D3C52">
        <w:rPr>
          <w:rFonts w:ascii="Times New Roman" w:hAnsi="Times New Roman"/>
          <w:szCs w:val="24"/>
        </w:rPr>
        <w:t>’s personnel policies or code of conduct to the facts;</w:t>
      </w:r>
    </w:p>
    <w:p w14:paraId="7B0E2D8B"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A statement of, and rationale for, the result as to each allegation, including:</w:t>
      </w:r>
    </w:p>
    <w:p w14:paraId="69F62528" w14:textId="77777777"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A determination regarding responsibility;</w:t>
      </w:r>
    </w:p>
    <w:p w14:paraId="22FC4C85" w14:textId="77777777"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Any disciplinary sanctions imposed on the respondent; and</w:t>
      </w:r>
    </w:p>
    <w:p w14:paraId="44104DC0" w14:textId="77777777" w:rsidR="006D3C52" w:rsidRPr="006D3C52" w:rsidRDefault="006D3C52" w:rsidP="005C6371">
      <w:pPr>
        <w:pStyle w:val="ListParagraph"/>
        <w:numPr>
          <w:ilvl w:val="0"/>
          <w:numId w:val="99"/>
        </w:numPr>
        <w:ind w:right="-3"/>
        <w:contextualSpacing w:val="0"/>
        <w:rPr>
          <w:rFonts w:ascii="Times New Roman" w:hAnsi="Times New Roman"/>
          <w:szCs w:val="24"/>
        </w:rPr>
      </w:pPr>
      <w:r w:rsidRPr="006D3C52">
        <w:rPr>
          <w:rFonts w:ascii="Times New Roman" w:hAnsi="Times New Roman"/>
          <w:szCs w:val="24"/>
        </w:rPr>
        <w:t xml:space="preserve">Whether remedies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will be provided by the </w:t>
      </w:r>
      <w:r w:rsidR="00684F49">
        <w:rPr>
          <w:rFonts w:ascii="Times New Roman" w:hAnsi="Times New Roman"/>
          <w:szCs w:val="24"/>
        </w:rPr>
        <w:t>School</w:t>
      </w:r>
      <w:r w:rsidRPr="006D3C52">
        <w:rPr>
          <w:rFonts w:ascii="Times New Roman" w:hAnsi="Times New Roman"/>
          <w:szCs w:val="24"/>
        </w:rPr>
        <w:t xml:space="preserve"> to the complainant; and</w:t>
      </w:r>
    </w:p>
    <w:p w14:paraId="4083AADF" w14:textId="77777777" w:rsidR="006D3C52" w:rsidRPr="006D3C52" w:rsidRDefault="006D3C52" w:rsidP="005C6371">
      <w:pPr>
        <w:pStyle w:val="ListParagraph"/>
        <w:numPr>
          <w:ilvl w:val="0"/>
          <w:numId w:val="97"/>
        </w:numPr>
        <w:ind w:right="-3"/>
        <w:contextualSpacing w:val="0"/>
        <w:rPr>
          <w:rFonts w:ascii="Times New Roman" w:hAnsi="Times New Roman"/>
          <w:szCs w:val="24"/>
        </w:rPr>
      </w:pPr>
      <w:r w:rsidRPr="006D3C52">
        <w:rPr>
          <w:rFonts w:ascii="Times New Roman" w:hAnsi="Times New Roman"/>
          <w:szCs w:val="24"/>
        </w:rPr>
        <w:t>The procedures and permissible bases for the complainant and respondent to appeal.</w:t>
      </w:r>
    </w:p>
    <w:p w14:paraId="163F0AFA"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 </w:t>
      </w:r>
    </w:p>
    <w:p w14:paraId="0B94C3C2"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The written determination shall be provided to the parties simultaneously. The determination regarding responsibility shall become final on the earlier of:</w:t>
      </w:r>
    </w:p>
    <w:p w14:paraId="6526A006" w14:textId="77777777" w:rsidR="006D3C52" w:rsidRPr="006D3C52" w:rsidRDefault="006D3C52" w:rsidP="005C6371">
      <w:pPr>
        <w:pStyle w:val="ListParagraph"/>
        <w:numPr>
          <w:ilvl w:val="0"/>
          <w:numId w:val="100"/>
        </w:numPr>
        <w:ind w:right="-3"/>
        <w:contextualSpacing w:val="0"/>
        <w:rPr>
          <w:rFonts w:ascii="Times New Roman" w:hAnsi="Times New Roman"/>
          <w:szCs w:val="24"/>
        </w:rPr>
      </w:pPr>
      <w:r w:rsidRPr="006D3C52">
        <w:rPr>
          <w:rFonts w:ascii="Times New Roman" w:hAnsi="Times New Roman"/>
          <w:szCs w:val="24"/>
        </w:rPr>
        <w:t>If an appeal is not filed, the day after the period for an appeal to be filed expires; or</w:t>
      </w:r>
    </w:p>
    <w:p w14:paraId="15D5E903" w14:textId="77777777" w:rsidR="006D3C52" w:rsidRPr="006D3C52" w:rsidRDefault="006D3C52" w:rsidP="005C6371">
      <w:pPr>
        <w:pStyle w:val="ListParagraph"/>
        <w:numPr>
          <w:ilvl w:val="0"/>
          <w:numId w:val="100"/>
        </w:numPr>
        <w:ind w:right="-3"/>
        <w:contextualSpacing w:val="0"/>
        <w:rPr>
          <w:rFonts w:ascii="Times New Roman" w:hAnsi="Times New Roman"/>
          <w:szCs w:val="24"/>
        </w:rPr>
      </w:pPr>
      <w:r w:rsidRPr="006D3C52">
        <w:rPr>
          <w:rFonts w:ascii="Times New Roman" w:hAnsi="Times New Roman"/>
          <w:szCs w:val="24"/>
        </w:rPr>
        <w:t>If an appeal is filed, the date the written determination of the result of the appeal is provided to the parties.</w:t>
      </w:r>
    </w:p>
    <w:p w14:paraId="4A58E1F8" w14:textId="77777777" w:rsidR="006D3C52" w:rsidRPr="006D3C52" w:rsidRDefault="006D3C52" w:rsidP="006D3C52">
      <w:pPr>
        <w:ind w:right="-3"/>
        <w:rPr>
          <w:rFonts w:ascii="Times New Roman" w:hAnsi="Times New Roman"/>
          <w:szCs w:val="24"/>
        </w:rPr>
      </w:pPr>
    </w:p>
    <w:p w14:paraId="4EE1C4AE"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 xml:space="preserve">School </w:t>
      </w:r>
      <w:r w:rsidRPr="006D3C52">
        <w:rPr>
          <w:rFonts w:ascii="Times New Roman" w:hAnsi="Times New Roman"/>
          <w:szCs w:val="24"/>
        </w:rPr>
        <w:t xml:space="preserve">shall investigate the allegations in a formal complaint. If the conduct alleged in the formal complaint would not constitute sexual harassment as defined in this policy even if proved; did not occur in the </w:t>
      </w:r>
      <w:r w:rsidR="00684F49">
        <w:rPr>
          <w:rFonts w:ascii="Times New Roman" w:hAnsi="Times New Roman"/>
          <w:szCs w:val="24"/>
        </w:rPr>
        <w:t>School</w:t>
      </w:r>
      <w:r w:rsidRPr="006D3C52">
        <w:rPr>
          <w:rFonts w:ascii="Times New Roman" w:hAnsi="Times New Roman"/>
          <w:szCs w:val="24"/>
        </w:rPr>
        <w:t xml:space="preserve">’s education program or activity; or did not occur against a person in the United States, then the </w:t>
      </w:r>
      <w:r w:rsidR="00684F49">
        <w:rPr>
          <w:rFonts w:ascii="Times New Roman" w:hAnsi="Times New Roman"/>
          <w:szCs w:val="24"/>
        </w:rPr>
        <w:t>School</w:t>
      </w:r>
      <w:r w:rsidRPr="006D3C52">
        <w:rPr>
          <w:rFonts w:ascii="Times New Roman" w:hAnsi="Times New Roman"/>
          <w:szCs w:val="24"/>
        </w:rPr>
        <w:t xml:space="preserve"> shall dismiss the complaint as not meeting the definition of sexual harassment under this policy. A dismissal for these reasons does not preclude action under another provision of the </w:t>
      </w:r>
      <w:r w:rsidR="00684F49">
        <w:rPr>
          <w:rFonts w:ascii="Times New Roman" w:hAnsi="Times New Roman"/>
          <w:szCs w:val="24"/>
        </w:rPr>
        <w:t>School</w:t>
      </w:r>
      <w:r w:rsidRPr="006D3C52">
        <w:rPr>
          <w:rFonts w:ascii="Times New Roman" w:hAnsi="Times New Roman"/>
          <w:szCs w:val="24"/>
        </w:rPr>
        <w:t>’s personnel policies or code of conduct.</w:t>
      </w:r>
    </w:p>
    <w:p w14:paraId="46431C08" w14:textId="77777777" w:rsidR="006D3C52" w:rsidRPr="006D3C52" w:rsidRDefault="006D3C52" w:rsidP="006D3C52">
      <w:pPr>
        <w:ind w:right="-3"/>
        <w:rPr>
          <w:rFonts w:ascii="Times New Roman" w:hAnsi="Times New Roman"/>
          <w:szCs w:val="24"/>
        </w:rPr>
      </w:pPr>
    </w:p>
    <w:p w14:paraId="17972A10"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The</w:t>
      </w:r>
      <w:r w:rsidR="00684F49">
        <w:rPr>
          <w:rFonts w:ascii="Times New Roman" w:hAnsi="Times New Roman"/>
          <w:szCs w:val="24"/>
        </w:rPr>
        <w:t xml:space="preserve"> School</w:t>
      </w:r>
      <w:r w:rsidRPr="006D3C52">
        <w:rPr>
          <w:rFonts w:ascii="Times New Roman" w:hAnsi="Times New Roman"/>
          <w:szCs w:val="24"/>
        </w:rPr>
        <w:t xml:space="preserve"> may dismiss the formal complaint or any allegations therein, if at any time during the grievance process:</w:t>
      </w:r>
    </w:p>
    <w:p w14:paraId="1D356269"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The complainant notifies the Title IX Coordinator in writing that the complainant would like to withdraw the formal complaint or any allegations therein;</w:t>
      </w:r>
    </w:p>
    <w:p w14:paraId="240D0B45"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 xml:space="preserve">The respondent is no longer enrolled at the </w:t>
      </w:r>
      <w:r w:rsidR="00684F49">
        <w:rPr>
          <w:rFonts w:ascii="Times New Roman" w:hAnsi="Times New Roman"/>
          <w:szCs w:val="24"/>
        </w:rPr>
        <w:t>School</w:t>
      </w:r>
      <w:r w:rsidRPr="006D3C52">
        <w:rPr>
          <w:rFonts w:ascii="Times New Roman" w:hAnsi="Times New Roman"/>
          <w:szCs w:val="24"/>
        </w:rPr>
        <w:t>; or</w:t>
      </w:r>
    </w:p>
    <w:p w14:paraId="23762797" w14:textId="77777777" w:rsidR="006D3C52" w:rsidRPr="006D3C52" w:rsidRDefault="006D3C52" w:rsidP="005C6371">
      <w:pPr>
        <w:pStyle w:val="ListParagraph"/>
        <w:numPr>
          <w:ilvl w:val="0"/>
          <w:numId w:val="96"/>
        </w:numPr>
        <w:ind w:right="-3"/>
        <w:contextualSpacing w:val="0"/>
        <w:jc w:val="both"/>
        <w:rPr>
          <w:rFonts w:ascii="Times New Roman" w:hAnsi="Times New Roman"/>
          <w:szCs w:val="24"/>
        </w:rPr>
      </w:pPr>
      <w:r w:rsidRPr="006D3C52">
        <w:rPr>
          <w:rFonts w:ascii="Times New Roman" w:hAnsi="Times New Roman"/>
          <w:szCs w:val="24"/>
        </w:rPr>
        <w:t xml:space="preserve">Specific circumstances prevent the </w:t>
      </w:r>
      <w:r w:rsidR="00684F49">
        <w:rPr>
          <w:rFonts w:ascii="Times New Roman" w:hAnsi="Times New Roman"/>
          <w:szCs w:val="24"/>
        </w:rPr>
        <w:t>School</w:t>
      </w:r>
      <w:r w:rsidRPr="006D3C52">
        <w:rPr>
          <w:rFonts w:ascii="Times New Roman" w:hAnsi="Times New Roman"/>
          <w:szCs w:val="24"/>
        </w:rPr>
        <w:t xml:space="preserve"> from gathering evidence sufficient to reach a determination as to the formal complaint or allegations therein.</w:t>
      </w:r>
    </w:p>
    <w:p w14:paraId="06D99750" w14:textId="77777777" w:rsidR="006D3C52" w:rsidRPr="006D3C52" w:rsidRDefault="006D3C52" w:rsidP="006D3C52">
      <w:pPr>
        <w:ind w:right="-3"/>
        <w:rPr>
          <w:rFonts w:ascii="Times New Roman" w:hAnsi="Times New Roman"/>
          <w:szCs w:val="24"/>
        </w:rPr>
      </w:pPr>
    </w:p>
    <w:p w14:paraId="648E882A"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Upon the dismissal of a formal complaint for any reason, the </w:t>
      </w:r>
      <w:r w:rsidR="00684F49">
        <w:rPr>
          <w:rFonts w:ascii="Times New Roman" w:hAnsi="Times New Roman"/>
          <w:szCs w:val="24"/>
        </w:rPr>
        <w:t>School</w:t>
      </w:r>
      <w:r w:rsidRPr="006D3C52">
        <w:rPr>
          <w:rFonts w:ascii="Times New Roman" w:hAnsi="Times New Roman"/>
          <w:szCs w:val="24"/>
        </w:rPr>
        <w:t xml:space="preserve"> shall promptly send written notice of the dismissal and reason(s) for the dismissal simultaneously to the parties.</w:t>
      </w:r>
    </w:p>
    <w:p w14:paraId="4B0AA4A0" w14:textId="77777777" w:rsidR="006D3C52" w:rsidRPr="006D3C52" w:rsidRDefault="006D3C52" w:rsidP="006D3C52">
      <w:pPr>
        <w:ind w:right="-3"/>
        <w:rPr>
          <w:rFonts w:ascii="Times New Roman" w:hAnsi="Times New Roman"/>
          <w:szCs w:val="24"/>
        </w:rPr>
      </w:pPr>
    </w:p>
    <w:p w14:paraId="725A6125"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hire an individual or individuals to conduct the investigation or to act as the determination-maker when necessary.</w:t>
      </w:r>
    </w:p>
    <w:p w14:paraId="104DAC2D" w14:textId="77777777" w:rsidR="006D3C52" w:rsidRPr="006D3C52" w:rsidRDefault="006D3C52" w:rsidP="006D3C52">
      <w:pPr>
        <w:ind w:right="-3"/>
        <w:rPr>
          <w:rFonts w:ascii="Times New Roman" w:hAnsi="Times New Roman"/>
          <w:szCs w:val="24"/>
        </w:rPr>
      </w:pPr>
    </w:p>
    <w:p w14:paraId="0ED2E4D6"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Appeals</w:t>
      </w:r>
    </w:p>
    <w:p w14:paraId="4BA198D8"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Either party may appeal a determination regarding responsibility or from a dismissal of a formal complaint or any allegations therein, on the following bases: </w:t>
      </w:r>
    </w:p>
    <w:p w14:paraId="11716BAA"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 xml:space="preserve">The existence of a procedural irregularity that affected the outcome of the matter; </w:t>
      </w:r>
    </w:p>
    <w:p w14:paraId="473C2064"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lastRenderedPageBreak/>
        <w:t>Discovery of new evidence that was not reasonably available at the time the determination regarding responsibility or dismissal was made, that could affect the outcome of the matter;</w:t>
      </w:r>
    </w:p>
    <w:p w14:paraId="68B368AE" w14:textId="77777777"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The Title IX Coordinator, investigator, or decision-maker had a conflict of interest or bias for or against complainants or respondents generally or the individual complainant or respondent that affected the outcome of the matter; or</w:t>
      </w:r>
    </w:p>
    <w:p w14:paraId="45C3B892" w14:textId="7EE43F20" w:rsidR="006D3C52" w:rsidRPr="006D3C52" w:rsidRDefault="006D3C52" w:rsidP="005C6371">
      <w:pPr>
        <w:pStyle w:val="ListParagraph"/>
        <w:numPr>
          <w:ilvl w:val="0"/>
          <w:numId w:val="101"/>
        </w:numPr>
        <w:ind w:right="-3"/>
        <w:contextualSpacing w:val="0"/>
        <w:rPr>
          <w:rFonts w:ascii="Times New Roman" w:hAnsi="Times New Roman"/>
          <w:szCs w:val="24"/>
        </w:rPr>
      </w:pPr>
      <w:r w:rsidRPr="006D3C52">
        <w:rPr>
          <w:rFonts w:ascii="Times New Roman" w:hAnsi="Times New Roman"/>
          <w:szCs w:val="24"/>
        </w:rPr>
        <w:t>An appeal of the disciplinary sanctions from the initial determination.</w:t>
      </w:r>
    </w:p>
    <w:p w14:paraId="008C9F52" w14:textId="77777777" w:rsidR="006D3C52" w:rsidRPr="006D3C52" w:rsidRDefault="006D3C52" w:rsidP="006D3C52">
      <w:pPr>
        <w:ind w:right="-3"/>
        <w:rPr>
          <w:rFonts w:ascii="Times New Roman" w:hAnsi="Times New Roman"/>
          <w:szCs w:val="24"/>
        </w:rPr>
      </w:pPr>
    </w:p>
    <w:p w14:paraId="2DC8BDF2"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For all appeals, the </w:t>
      </w:r>
      <w:r w:rsidR="00684F49">
        <w:rPr>
          <w:rFonts w:ascii="Times New Roman" w:hAnsi="Times New Roman"/>
          <w:szCs w:val="24"/>
        </w:rPr>
        <w:t>School</w:t>
      </w:r>
      <w:r w:rsidRPr="006D3C52">
        <w:rPr>
          <w:rFonts w:ascii="Times New Roman" w:hAnsi="Times New Roman"/>
          <w:szCs w:val="24"/>
        </w:rPr>
        <w:t xml:space="preserve"> shall:</w:t>
      </w:r>
    </w:p>
    <w:p w14:paraId="092BA664"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Notify the other party in writing when an appeal is filed;</w:t>
      </w:r>
    </w:p>
    <w:p w14:paraId="6A9AEF27"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 xml:space="preserve">Simultaneously Provide all parties a written copy of the </w:t>
      </w:r>
      <w:r w:rsidR="00684F49">
        <w:rPr>
          <w:rFonts w:ascii="Times New Roman" w:hAnsi="Times New Roman"/>
          <w:szCs w:val="24"/>
        </w:rPr>
        <w:t>School</w:t>
      </w:r>
      <w:r w:rsidRPr="006D3C52">
        <w:rPr>
          <w:rFonts w:ascii="Times New Roman" w:hAnsi="Times New Roman"/>
          <w:szCs w:val="24"/>
        </w:rPr>
        <w:t>’s procedures governing the appeal process;</w:t>
      </w:r>
    </w:p>
    <w:p w14:paraId="54D5A2CA"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Implement appeal procedures equally for both parties;</w:t>
      </w:r>
    </w:p>
    <w:p w14:paraId="22D30C08" w14:textId="1556B57D"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 xml:space="preserve">Ensure that the decision-maker for the appeal is not the same person as the decision-maker that reached the original determination regarding responsibility or dismissal, the investigator, or the Title IX Coordinator; </w:t>
      </w:r>
    </w:p>
    <w:p w14:paraId="158150EC"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Provide all parties a reasonable, equal opportunity to submit a written statement in support of, or challenging, the outcome;</w:t>
      </w:r>
    </w:p>
    <w:p w14:paraId="1D0A2230"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Issue a written decision describing the result of the appeal and the rationale for the result; and</w:t>
      </w:r>
    </w:p>
    <w:p w14:paraId="28CE449C" w14:textId="77777777" w:rsidR="006D3C52" w:rsidRPr="006D3C52" w:rsidRDefault="006D3C52" w:rsidP="005C6371">
      <w:pPr>
        <w:pStyle w:val="ListParagraph"/>
        <w:numPr>
          <w:ilvl w:val="0"/>
          <w:numId w:val="102"/>
        </w:numPr>
        <w:ind w:right="-3"/>
        <w:contextualSpacing w:val="0"/>
        <w:rPr>
          <w:rFonts w:ascii="Times New Roman" w:hAnsi="Times New Roman"/>
          <w:szCs w:val="24"/>
        </w:rPr>
      </w:pPr>
      <w:r w:rsidRPr="006D3C52">
        <w:rPr>
          <w:rFonts w:ascii="Times New Roman" w:hAnsi="Times New Roman"/>
          <w:szCs w:val="24"/>
        </w:rPr>
        <w:t>Provide the written decision simultaneously to both parties.</w:t>
      </w:r>
    </w:p>
    <w:p w14:paraId="0C2ADEDB" w14:textId="77777777" w:rsidR="006D3C52" w:rsidRPr="006D3C52" w:rsidRDefault="006D3C52" w:rsidP="006D3C52">
      <w:pPr>
        <w:ind w:right="-3"/>
        <w:rPr>
          <w:rFonts w:ascii="Times New Roman" w:hAnsi="Times New Roman"/>
          <w:szCs w:val="24"/>
        </w:rPr>
      </w:pPr>
    </w:p>
    <w:p w14:paraId="63B4244A"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Confidentiality</w:t>
      </w:r>
    </w:p>
    <w:p w14:paraId="10E11595"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Reports of sexual harassment, both informal reports and formal complaints, will be treated in a confidential manner to the extent possible. Limited disclosure may be provided to:</w:t>
      </w:r>
    </w:p>
    <w:p w14:paraId="2605C1C8"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 xml:space="preserve">individuals who are responsible for handling the </w:t>
      </w:r>
      <w:r w:rsidR="00684F49">
        <w:rPr>
          <w:rFonts w:ascii="Times New Roman" w:hAnsi="Times New Roman"/>
          <w:szCs w:val="24"/>
        </w:rPr>
        <w:t>School</w:t>
      </w:r>
      <w:r w:rsidRPr="006D3C52">
        <w:rPr>
          <w:rFonts w:ascii="Times New Roman" w:hAnsi="Times New Roman"/>
          <w:szCs w:val="24"/>
        </w:rPr>
        <w:t xml:space="preserve">’s investigation and determination of responsibility to the extent necessary to complete the </w:t>
      </w:r>
      <w:r w:rsidR="00684F49">
        <w:rPr>
          <w:rFonts w:ascii="Times New Roman" w:hAnsi="Times New Roman"/>
          <w:szCs w:val="24"/>
        </w:rPr>
        <w:t>School</w:t>
      </w:r>
      <w:r w:rsidRPr="006D3C52">
        <w:rPr>
          <w:rFonts w:ascii="Times New Roman" w:hAnsi="Times New Roman"/>
          <w:szCs w:val="24"/>
        </w:rPr>
        <w:t>’s grievance process;</w:t>
      </w:r>
    </w:p>
    <w:p w14:paraId="45E7E887"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Submit a report to the child maltreatment hotline;</w:t>
      </w:r>
    </w:p>
    <w:p w14:paraId="6CD058D5" w14:textId="77777777"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Submit a report to the Professional Licensure Standards Board for reports alleging sexual harassment by an employee towards a student; or</w:t>
      </w:r>
    </w:p>
    <w:p w14:paraId="0FECE2C3" w14:textId="78AB446F" w:rsidR="006D3C52" w:rsidRPr="006D3C52" w:rsidRDefault="006D3C52" w:rsidP="005C6371">
      <w:pPr>
        <w:pStyle w:val="ListParagraph"/>
        <w:numPr>
          <w:ilvl w:val="0"/>
          <w:numId w:val="103"/>
        </w:numPr>
        <w:ind w:right="-3"/>
        <w:contextualSpacing w:val="0"/>
        <w:rPr>
          <w:rFonts w:ascii="Times New Roman" w:hAnsi="Times New Roman"/>
          <w:szCs w:val="24"/>
        </w:rPr>
      </w:pPr>
      <w:r w:rsidRPr="006D3C52">
        <w:rPr>
          <w:rFonts w:ascii="Times New Roman" w:hAnsi="Times New Roman"/>
          <w:szCs w:val="24"/>
        </w:rPr>
        <w:t>The extent necessary to provide either party due process during the grievance process.</w:t>
      </w:r>
    </w:p>
    <w:p w14:paraId="0DC3FE3A" w14:textId="77777777" w:rsidR="006D3C52" w:rsidRPr="006D3C52" w:rsidRDefault="006D3C52" w:rsidP="006D3C52">
      <w:pPr>
        <w:ind w:right="-3"/>
        <w:rPr>
          <w:rFonts w:ascii="Times New Roman" w:hAnsi="Times New Roman"/>
          <w:szCs w:val="24"/>
        </w:rPr>
      </w:pPr>
    </w:p>
    <w:p w14:paraId="32FCB111"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Except as listed above, the </w:t>
      </w:r>
      <w:r w:rsidR="00684F49">
        <w:rPr>
          <w:rFonts w:ascii="Times New Roman" w:hAnsi="Times New Roman"/>
          <w:szCs w:val="24"/>
        </w:rPr>
        <w:t>School</w:t>
      </w:r>
      <w:r w:rsidRPr="006D3C52">
        <w:rPr>
          <w:rFonts w:ascii="Times New Roman" w:hAnsi="Times New Roman"/>
          <w:szCs w:val="24"/>
        </w:rPr>
        <w:t xml:space="preserve"> shall keep confidential the identity of:</w:t>
      </w:r>
    </w:p>
    <w:p w14:paraId="2321A34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made a report or complaint of sex discrimination;</w:t>
      </w:r>
    </w:p>
    <w:p w14:paraId="5C81CD4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made a report or filed a formal complaint of sexual harassment;</w:t>
      </w:r>
    </w:p>
    <w:p w14:paraId="7AAD31F9"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complainant;</w:t>
      </w:r>
    </w:p>
    <w:p w14:paraId="6163101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individual who has been reported to be the perpetrator of sex discrimination;</w:t>
      </w:r>
    </w:p>
    <w:p w14:paraId="306D65A0"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respondent; and</w:t>
      </w:r>
    </w:p>
    <w:p w14:paraId="6FE07D18" w14:textId="77777777" w:rsidR="006D3C52" w:rsidRPr="006D3C52" w:rsidRDefault="006D3C52" w:rsidP="005C6371">
      <w:pPr>
        <w:pStyle w:val="ListParagraph"/>
        <w:numPr>
          <w:ilvl w:val="0"/>
          <w:numId w:val="104"/>
        </w:numPr>
        <w:ind w:right="-3"/>
        <w:contextualSpacing w:val="0"/>
        <w:rPr>
          <w:rFonts w:ascii="Times New Roman" w:hAnsi="Times New Roman"/>
          <w:szCs w:val="24"/>
        </w:rPr>
      </w:pPr>
      <w:r w:rsidRPr="006D3C52">
        <w:rPr>
          <w:rFonts w:ascii="Times New Roman" w:hAnsi="Times New Roman"/>
          <w:szCs w:val="24"/>
        </w:rPr>
        <w:t>Any witness.</w:t>
      </w:r>
    </w:p>
    <w:p w14:paraId="122BF6FC" w14:textId="77777777" w:rsidR="006D3C52" w:rsidRPr="006D3C52" w:rsidRDefault="006D3C52" w:rsidP="006D3C52">
      <w:pPr>
        <w:ind w:right="-3"/>
        <w:rPr>
          <w:rFonts w:ascii="Times New Roman" w:hAnsi="Times New Roman"/>
          <w:szCs w:val="24"/>
        </w:rPr>
      </w:pPr>
    </w:p>
    <w:p w14:paraId="3BAEDF5D"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Any supportive measures provided to the complainant or respondent shall be kept confidential to the extent that maintaining such confidentiality does not impair the ability of the</w:t>
      </w:r>
      <w:r w:rsidR="00684F49">
        <w:rPr>
          <w:rFonts w:ascii="Times New Roman" w:hAnsi="Times New Roman"/>
          <w:szCs w:val="24"/>
        </w:rPr>
        <w:t xml:space="preserve"> School</w:t>
      </w:r>
      <w:r w:rsidRPr="006D3C52">
        <w:rPr>
          <w:rFonts w:ascii="Times New Roman" w:hAnsi="Times New Roman"/>
          <w:szCs w:val="24"/>
        </w:rPr>
        <w:t xml:space="preserve"> to provide the supportive measures.</w:t>
      </w:r>
    </w:p>
    <w:p w14:paraId="3EBBC701" w14:textId="77777777" w:rsidR="006D3C52" w:rsidRPr="006D3C52" w:rsidRDefault="006D3C52" w:rsidP="006D3C52">
      <w:pPr>
        <w:ind w:right="-3"/>
        <w:rPr>
          <w:rFonts w:ascii="Times New Roman" w:hAnsi="Times New Roman"/>
          <w:szCs w:val="24"/>
        </w:rPr>
      </w:pPr>
    </w:p>
    <w:p w14:paraId="44CE517F" w14:textId="5D6D5A59"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lastRenderedPageBreak/>
        <w:t>Administrative Leave</w:t>
      </w:r>
    </w:p>
    <w:p w14:paraId="3A1950B3"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may place a non-student employee respondent on administrative leave during the pendency of the </w:t>
      </w:r>
      <w:r w:rsidR="00684F49">
        <w:rPr>
          <w:rFonts w:ascii="Times New Roman" w:hAnsi="Times New Roman"/>
          <w:szCs w:val="24"/>
        </w:rPr>
        <w:t>School</w:t>
      </w:r>
      <w:r w:rsidRPr="006D3C52">
        <w:rPr>
          <w:rFonts w:ascii="Times New Roman" w:hAnsi="Times New Roman"/>
          <w:szCs w:val="24"/>
        </w:rPr>
        <w:t>’s grievance process.</w:t>
      </w:r>
    </w:p>
    <w:p w14:paraId="7839BB84" w14:textId="77777777" w:rsidR="006D3C52" w:rsidRPr="006D3C52" w:rsidRDefault="006D3C52" w:rsidP="006D3C52">
      <w:pPr>
        <w:ind w:right="-3"/>
        <w:rPr>
          <w:rFonts w:ascii="Times New Roman" w:hAnsi="Times New Roman"/>
          <w:szCs w:val="24"/>
        </w:rPr>
      </w:pPr>
    </w:p>
    <w:p w14:paraId="59DBA4A6"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Retaliation Prohibited</w:t>
      </w:r>
    </w:p>
    <w:p w14:paraId="5A484B25"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Employees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personnel policy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684F49">
        <w:rPr>
          <w:rFonts w:ascii="Times New Roman" w:hAnsi="Times New Roman"/>
          <w:szCs w:val="24"/>
        </w:rPr>
        <w:t>School</w:t>
      </w:r>
      <w:r w:rsidRPr="006D3C52">
        <w:rPr>
          <w:rFonts w:ascii="Times New Roman" w:hAnsi="Times New Roman"/>
          <w:szCs w:val="24"/>
        </w:rPr>
        <w:t xml:space="preserve"> shall take steps to prevent retaliation and shall take immediate action if any form of retaliation occurs regardless of whether the retaliatory acts are by </w:t>
      </w:r>
      <w:r w:rsidR="00684F49">
        <w:rPr>
          <w:rFonts w:ascii="Times New Roman" w:hAnsi="Times New Roman"/>
          <w:szCs w:val="24"/>
        </w:rPr>
        <w:t>School</w:t>
      </w:r>
      <w:r w:rsidRPr="006D3C52">
        <w:rPr>
          <w:rFonts w:ascii="Times New Roman" w:hAnsi="Times New Roman"/>
          <w:szCs w:val="24"/>
        </w:rPr>
        <w:t xml:space="preserve"> officials, students, or third parties.</w:t>
      </w:r>
    </w:p>
    <w:p w14:paraId="2277B84A" w14:textId="77777777" w:rsidR="006D3C52" w:rsidRPr="006D3C52" w:rsidRDefault="006D3C52" w:rsidP="006D3C52">
      <w:pPr>
        <w:ind w:right="-3"/>
        <w:rPr>
          <w:rFonts w:ascii="Times New Roman" w:hAnsi="Times New Roman"/>
          <w:szCs w:val="24"/>
        </w:rPr>
      </w:pPr>
    </w:p>
    <w:p w14:paraId="65E5AD4C"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Disciplinary Sanctions</w:t>
      </w:r>
    </w:p>
    <w:p w14:paraId="37362237" w14:textId="472FE445"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It shall be a violation of this policy for any student or employee to be subjected to, or to subject another person to, sexual harassment. Following the completion of the </w:t>
      </w:r>
      <w:r w:rsidR="00684F49">
        <w:rPr>
          <w:rFonts w:ascii="Times New Roman" w:hAnsi="Times New Roman"/>
          <w:szCs w:val="24"/>
        </w:rPr>
        <w:t>School</w:t>
      </w:r>
      <w:r w:rsidRPr="006D3C52">
        <w:rPr>
          <w:rFonts w:ascii="Times New Roman" w:hAnsi="Times New Roman"/>
          <w:szCs w:val="24"/>
        </w:rPr>
        <w:t>’s grievance process, any employee who is found by the evidence to more likely than not have engaged in sexual harassment will be subject to disciplinary action up to, and including, termination. No disciplinary sanction or other action that is not a supportive measure may be taken against a respondent until the conclusion of the grievance process.</w:t>
      </w:r>
    </w:p>
    <w:p w14:paraId="32CB5725" w14:textId="77777777" w:rsidR="006D3C52" w:rsidRPr="006D3C52" w:rsidRDefault="006D3C52" w:rsidP="006D3C52">
      <w:pPr>
        <w:ind w:right="-3"/>
        <w:rPr>
          <w:rFonts w:ascii="Times New Roman" w:hAnsi="Times New Roman"/>
          <w:szCs w:val="24"/>
        </w:rPr>
      </w:pPr>
    </w:p>
    <w:p w14:paraId="3DDB0500"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Employees who knowingly fabricate allegations of sexual harassment or purposely provide inaccurate facts shall be subject to disciplinary action up to and including termination. A determination that the allegations do not rise to the level of sexual harassment alone is not sufficient to conclude that any party made a false allegation or materially false statement in bad faith.</w:t>
      </w:r>
    </w:p>
    <w:p w14:paraId="165BB3AF" w14:textId="77777777" w:rsidR="006D3C52" w:rsidRPr="006D3C52" w:rsidRDefault="006D3C52" w:rsidP="006D3C52">
      <w:pPr>
        <w:ind w:right="-3"/>
        <w:rPr>
          <w:rFonts w:ascii="Times New Roman" w:hAnsi="Times New Roman"/>
          <w:szCs w:val="24"/>
        </w:rPr>
      </w:pPr>
    </w:p>
    <w:p w14:paraId="5708FC84" w14:textId="77777777" w:rsidR="006D3C52" w:rsidRPr="006D3C52" w:rsidRDefault="006D3C52" w:rsidP="006D3C52">
      <w:pPr>
        <w:ind w:right="-3"/>
        <w:jc w:val="center"/>
        <w:rPr>
          <w:rFonts w:ascii="Times New Roman" w:hAnsi="Times New Roman"/>
          <w:b/>
          <w:szCs w:val="24"/>
        </w:rPr>
      </w:pPr>
      <w:r w:rsidRPr="006D3C52">
        <w:rPr>
          <w:rFonts w:ascii="Times New Roman" w:hAnsi="Times New Roman"/>
          <w:b/>
          <w:szCs w:val="24"/>
        </w:rPr>
        <w:t>Records</w:t>
      </w:r>
    </w:p>
    <w:p w14:paraId="0ECC39C9" w14:textId="77777777" w:rsidR="006D3C52" w:rsidRPr="006D3C52" w:rsidRDefault="006D3C52" w:rsidP="006D3C52">
      <w:pPr>
        <w:ind w:right="-3"/>
        <w:rPr>
          <w:rFonts w:ascii="Times New Roman" w:hAnsi="Times New Roman"/>
          <w:szCs w:val="24"/>
        </w:rPr>
      </w:pPr>
      <w:r w:rsidRPr="006D3C52">
        <w:rPr>
          <w:rFonts w:ascii="Times New Roman" w:hAnsi="Times New Roman"/>
          <w:szCs w:val="24"/>
        </w:rPr>
        <w:t xml:space="preserve">The </w:t>
      </w:r>
      <w:r w:rsidR="00684F49">
        <w:rPr>
          <w:rFonts w:ascii="Times New Roman" w:hAnsi="Times New Roman"/>
          <w:szCs w:val="24"/>
        </w:rPr>
        <w:t>School</w:t>
      </w:r>
      <w:r w:rsidRPr="006D3C52">
        <w:rPr>
          <w:rFonts w:ascii="Times New Roman" w:hAnsi="Times New Roman"/>
          <w:szCs w:val="24"/>
        </w:rPr>
        <w:t xml:space="preserve"> shall maintain the following records for a minimum of seven (7) years:</w:t>
      </w:r>
    </w:p>
    <w:p w14:paraId="4BD181BA"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Each sexual harassment investigation including:</w:t>
      </w:r>
    </w:p>
    <w:p w14:paraId="3F6A8EC4"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determination regarding responsibility;</w:t>
      </w:r>
    </w:p>
    <w:p w14:paraId="75F3D901"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disciplinary sanctions imposed on the respondent;</w:t>
      </w:r>
    </w:p>
    <w:p w14:paraId="26D8F978"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 xml:space="preserve">Any remedies provided to the complainant designed to restore or preserve equal access to the </w:t>
      </w:r>
      <w:r w:rsidR="00684F49">
        <w:rPr>
          <w:rFonts w:ascii="Times New Roman" w:hAnsi="Times New Roman"/>
          <w:szCs w:val="24"/>
        </w:rPr>
        <w:t>School</w:t>
      </w:r>
      <w:r w:rsidRPr="006D3C52">
        <w:rPr>
          <w:rFonts w:ascii="Times New Roman" w:hAnsi="Times New Roman"/>
          <w:szCs w:val="24"/>
        </w:rPr>
        <w:t xml:space="preserve">’s education program or activity; </w:t>
      </w:r>
    </w:p>
    <w:p w14:paraId="6CE73F0B"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 xml:space="preserve">Any appeal and the result therefrom; </w:t>
      </w:r>
    </w:p>
    <w:p w14:paraId="7E6A69A6"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All materials used to train Title IX Coordinators, investigators, and decision-makers;</w:t>
      </w:r>
    </w:p>
    <w:p w14:paraId="536411CB" w14:textId="77777777" w:rsidR="006D3C52" w:rsidRPr="006D3C52" w:rsidRDefault="006D3C52" w:rsidP="005C6371">
      <w:pPr>
        <w:pStyle w:val="ListParagraph"/>
        <w:numPr>
          <w:ilvl w:val="0"/>
          <w:numId w:val="105"/>
        </w:numPr>
        <w:ind w:right="-3"/>
        <w:contextualSpacing w:val="0"/>
        <w:rPr>
          <w:rFonts w:ascii="Times New Roman" w:hAnsi="Times New Roman"/>
          <w:szCs w:val="24"/>
        </w:rPr>
      </w:pPr>
      <w:r w:rsidRPr="006D3C52">
        <w:rPr>
          <w:rFonts w:ascii="Times New Roman" w:hAnsi="Times New Roman"/>
          <w:szCs w:val="24"/>
        </w:rPr>
        <w:t>Any actions, including any supportive measures, taken in response to a report or formal complaint of sexual harassment, which must include:</w:t>
      </w:r>
    </w:p>
    <w:p w14:paraId="410B88C4" w14:textId="77777777" w:rsidR="006D3C52" w:rsidRPr="006D3C52" w:rsidRDefault="006D3C52" w:rsidP="005C6371">
      <w:pPr>
        <w:pStyle w:val="ListParagraph"/>
        <w:numPr>
          <w:ilvl w:val="0"/>
          <w:numId w:val="106"/>
        </w:numPr>
        <w:ind w:left="1440" w:right="-3" w:hanging="1080"/>
        <w:contextualSpacing w:val="0"/>
        <w:rPr>
          <w:rFonts w:ascii="Times New Roman" w:hAnsi="Times New Roman"/>
          <w:szCs w:val="24"/>
        </w:rPr>
      </w:pPr>
      <w:r w:rsidRPr="006D3C52">
        <w:rPr>
          <w:rFonts w:ascii="Times New Roman" w:hAnsi="Times New Roman"/>
          <w:szCs w:val="24"/>
        </w:rPr>
        <w:t xml:space="preserve">The basis for the </w:t>
      </w:r>
      <w:r w:rsidR="00684F49">
        <w:rPr>
          <w:rFonts w:ascii="Times New Roman" w:hAnsi="Times New Roman"/>
          <w:szCs w:val="24"/>
        </w:rPr>
        <w:t>School</w:t>
      </w:r>
      <w:r w:rsidRPr="006D3C52">
        <w:rPr>
          <w:rFonts w:ascii="Times New Roman" w:hAnsi="Times New Roman"/>
          <w:szCs w:val="24"/>
        </w:rPr>
        <w:t>’s conclusion that its response was not deliberately indifferent; and</w:t>
      </w:r>
    </w:p>
    <w:p w14:paraId="728A8FE1" w14:textId="77777777" w:rsidR="006D3C52" w:rsidRPr="006D3C52" w:rsidRDefault="006D3C52" w:rsidP="005C6371">
      <w:pPr>
        <w:pStyle w:val="ListParagraph"/>
        <w:numPr>
          <w:ilvl w:val="0"/>
          <w:numId w:val="106"/>
        </w:numPr>
        <w:ind w:left="1440" w:right="-3" w:hanging="1080"/>
        <w:contextualSpacing w:val="0"/>
        <w:rPr>
          <w:rFonts w:ascii="Times New Roman" w:hAnsi="Times New Roman"/>
          <w:szCs w:val="24"/>
        </w:rPr>
      </w:pPr>
      <w:r w:rsidRPr="006D3C52">
        <w:rPr>
          <w:rFonts w:ascii="Times New Roman" w:hAnsi="Times New Roman"/>
          <w:szCs w:val="24"/>
        </w:rPr>
        <w:t>Document:</w:t>
      </w:r>
    </w:p>
    <w:p w14:paraId="48BEB249" w14:textId="77777777" w:rsidR="006D3C52" w:rsidRPr="006D3C52" w:rsidRDefault="006D3C52" w:rsidP="005C6371">
      <w:pPr>
        <w:pStyle w:val="ListParagraph"/>
        <w:numPr>
          <w:ilvl w:val="0"/>
          <w:numId w:val="107"/>
        </w:numPr>
        <w:ind w:left="1800" w:right="-3" w:hanging="720"/>
        <w:contextualSpacing w:val="0"/>
        <w:rPr>
          <w:rFonts w:ascii="Times New Roman" w:hAnsi="Times New Roman"/>
          <w:szCs w:val="24"/>
        </w:rPr>
      </w:pPr>
      <w:r w:rsidRPr="006D3C52">
        <w:rPr>
          <w:rFonts w:ascii="Times New Roman" w:hAnsi="Times New Roman"/>
          <w:szCs w:val="24"/>
        </w:rPr>
        <w:lastRenderedPageBreak/>
        <w:t xml:space="preserve">If supportive measures were provided to the complainant, the supportive measures taken designed to restore or preserve equal access to the </w:t>
      </w:r>
      <w:r w:rsidR="00684F49">
        <w:rPr>
          <w:rFonts w:ascii="Times New Roman" w:hAnsi="Times New Roman"/>
          <w:szCs w:val="24"/>
        </w:rPr>
        <w:t>School</w:t>
      </w:r>
      <w:r w:rsidRPr="006D3C52">
        <w:rPr>
          <w:rFonts w:ascii="Times New Roman" w:hAnsi="Times New Roman"/>
          <w:szCs w:val="24"/>
        </w:rPr>
        <w:t>’s education program or activity; or</w:t>
      </w:r>
    </w:p>
    <w:p w14:paraId="56CA649F" w14:textId="77777777" w:rsidR="006D3C52" w:rsidRPr="006D3C52" w:rsidRDefault="006D3C52" w:rsidP="005C6371">
      <w:pPr>
        <w:pStyle w:val="ListParagraph"/>
        <w:numPr>
          <w:ilvl w:val="0"/>
          <w:numId w:val="107"/>
        </w:numPr>
        <w:ind w:left="1800" w:right="-3" w:hanging="720"/>
        <w:contextualSpacing w:val="0"/>
        <w:rPr>
          <w:rFonts w:ascii="Times New Roman" w:hAnsi="Times New Roman"/>
          <w:szCs w:val="24"/>
        </w:rPr>
      </w:pPr>
      <w:r w:rsidRPr="006D3C52">
        <w:rPr>
          <w:rFonts w:ascii="Times New Roman" w:hAnsi="Times New Roman"/>
          <w:szCs w:val="24"/>
        </w:rPr>
        <w:t>If no supportive measures were provided to a complainant, document the reasons why such a response was not clearly unreasonable in light of the known circumstances.</w:t>
      </w:r>
    </w:p>
    <w:p w14:paraId="2D831A41" w14:textId="77777777" w:rsidR="006D3C52" w:rsidRPr="006D3C52" w:rsidRDefault="006D3C52" w:rsidP="006D3C52">
      <w:pPr>
        <w:ind w:right="-3"/>
        <w:rPr>
          <w:rFonts w:ascii="Times New Roman" w:hAnsi="Times New Roman"/>
          <w:szCs w:val="24"/>
        </w:rPr>
      </w:pPr>
    </w:p>
    <w:p w14:paraId="1992F812" w14:textId="77777777" w:rsidR="006D3C52" w:rsidRPr="006D3C52" w:rsidRDefault="006D3C52" w:rsidP="006D3C52">
      <w:pPr>
        <w:ind w:right="-3"/>
        <w:rPr>
          <w:rFonts w:ascii="Times New Roman" w:hAnsi="Times New Roman"/>
          <w:szCs w:val="24"/>
        </w:rPr>
      </w:pPr>
    </w:p>
    <w:p w14:paraId="01C8D4B8" w14:textId="77777777" w:rsidR="006D3C52" w:rsidRPr="006D3C52" w:rsidRDefault="006D3C52" w:rsidP="006D3C52">
      <w:pPr>
        <w:ind w:right="-3"/>
        <w:rPr>
          <w:rFonts w:ascii="Times New Roman" w:hAnsi="Times New Roman"/>
          <w:szCs w:val="24"/>
        </w:rPr>
      </w:pPr>
    </w:p>
    <w:p w14:paraId="52858F38" w14:textId="77777777" w:rsidR="006D3C52" w:rsidRPr="006D3C52" w:rsidRDefault="006D3C52" w:rsidP="006D3C52">
      <w:pPr>
        <w:ind w:left="720" w:right="-3"/>
        <w:rPr>
          <w:rFonts w:ascii="Times New Roman" w:hAnsi="Times New Roman"/>
          <w:szCs w:val="24"/>
        </w:rPr>
      </w:pPr>
    </w:p>
    <w:p w14:paraId="7889134D" w14:textId="77777777" w:rsidR="006D3C52" w:rsidRPr="006D3C52" w:rsidRDefault="006D3C52" w:rsidP="006D3C52">
      <w:pPr>
        <w:ind w:right="-3"/>
        <w:rPr>
          <w:rFonts w:ascii="Times New Roman" w:hAnsi="Times New Roman"/>
          <w:szCs w:val="24"/>
        </w:rPr>
      </w:pPr>
    </w:p>
    <w:p w14:paraId="3DB67260" w14:textId="77777777" w:rsidR="006D3C52" w:rsidRPr="006D3C52" w:rsidRDefault="006D3C52" w:rsidP="006D3C52">
      <w:pPr>
        <w:ind w:right="-3"/>
        <w:rPr>
          <w:rFonts w:ascii="Times New Roman" w:hAnsi="Times New Roman"/>
          <w:szCs w:val="24"/>
        </w:rPr>
      </w:pPr>
    </w:p>
    <w:p w14:paraId="40E82E5D" w14:textId="77777777" w:rsidR="004970AD" w:rsidRPr="002A4155" w:rsidRDefault="004970AD" w:rsidP="004970AD">
      <w:pPr>
        <w:rPr>
          <w:rFonts w:ascii="Times New Roman" w:hAnsi="Times New Roman"/>
          <w:color w:val="000000"/>
          <w:szCs w:val="24"/>
        </w:rPr>
      </w:pPr>
    </w:p>
    <w:p w14:paraId="26477643" w14:textId="77777777" w:rsidR="004970AD" w:rsidRPr="002A4155" w:rsidRDefault="004970AD" w:rsidP="004970AD">
      <w:pPr>
        <w:rPr>
          <w:rFonts w:ascii="Times New Roman" w:hAnsi="Times New Roman"/>
          <w:color w:val="000000"/>
          <w:szCs w:val="24"/>
        </w:rPr>
      </w:pPr>
      <w:r w:rsidRPr="002A4155">
        <w:rPr>
          <w:rFonts w:ascii="Times New Roman" w:hAnsi="Times New Roman"/>
          <w:color w:val="000000"/>
          <w:szCs w:val="24"/>
        </w:rPr>
        <w:t xml:space="preserve">Date Adopted:  </w:t>
      </w:r>
      <w:r w:rsidRPr="002A4155">
        <w:rPr>
          <w:rFonts w:ascii="Times New Roman" w:hAnsi="Times New Roman"/>
          <w:color w:val="000000"/>
          <w:szCs w:val="24"/>
        </w:rPr>
        <w:tab/>
        <w:t>September 3, 2002</w:t>
      </w:r>
    </w:p>
    <w:p w14:paraId="1E909EF7" w14:textId="77777777" w:rsidR="004970AD" w:rsidRPr="002A4155" w:rsidRDefault="004970AD" w:rsidP="004970AD">
      <w:pPr>
        <w:rPr>
          <w:rFonts w:ascii="Times New Roman" w:hAnsi="Times New Roman"/>
          <w:color w:val="000000"/>
          <w:szCs w:val="24"/>
        </w:rPr>
      </w:pPr>
      <w:r w:rsidRPr="002A4155">
        <w:rPr>
          <w:rFonts w:ascii="Times New Roman" w:hAnsi="Times New Roman"/>
          <w:color w:val="000000"/>
          <w:szCs w:val="24"/>
        </w:rPr>
        <w:t>Last Revised:</w:t>
      </w:r>
      <w:r w:rsidRPr="002A4155">
        <w:rPr>
          <w:rFonts w:ascii="Times New Roman" w:hAnsi="Times New Roman"/>
          <w:color w:val="000000"/>
          <w:szCs w:val="24"/>
        </w:rPr>
        <w:tab/>
      </w:r>
      <w:r w:rsidRPr="002A4155">
        <w:rPr>
          <w:rFonts w:ascii="Times New Roman" w:hAnsi="Times New Roman"/>
          <w:color w:val="000000"/>
          <w:szCs w:val="24"/>
        </w:rPr>
        <w:tab/>
      </w:r>
      <w:r w:rsidR="00684F49">
        <w:rPr>
          <w:rFonts w:ascii="Times New Roman" w:hAnsi="Times New Roman"/>
          <w:color w:val="000000"/>
          <w:szCs w:val="24"/>
        </w:rPr>
        <w:t>July 20, 2020</w:t>
      </w:r>
    </w:p>
    <w:p w14:paraId="2D2F2D2B" w14:textId="77777777" w:rsidR="004970AD" w:rsidRPr="00102D31" w:rsidRDefault="004970AD" w:rsidP="004970AD">
      <w:pPr>
        <w:rPr>
          <w:rFonts w:ascii="Times New Roman" w:hAnsi="Times New Roman"/>
          <w:b/>
          <w:color w:val="000000"/>
          <w:szCs w:val="24"/>
        </w:rPr>
      </w:pPr>
    </w:p>
    <w:p w14:paraId="05E49062" w14:textId="77777777" w:rsidR="004970AD" w:rsidRPr="00102D31" w:rsidRDefault="004970AD" w:rsidP="004970AD">
      <w:pPr>
        <w:rPr>
          <w:rFonts w:ascii="Times New Roman" w:hAnsi="Times New Roman"/>
          <w:b/>
          <w:color w:val="000000"/>
          <w:szCs w:val="24"/>
        </w:rPr>
      </w:pPr>
    </w:p>
    <w:p w14:paraId="2C83B733" w14:textId="77777777" w:rsidR="004970AD" w:rsidRPr="00102D31" w:rsidRDefault="004970AD" w:rsidP="004970AD">
      <w:pPr>
        <w:rPr>
          <w:rFonts w:ascii="Times New Roman" w:hAnsi="Times New Roman"/>
          <w:b/>
          <w:color w:val="000000"/>
          <w:szCs w:val="24"/>
        </w:rPr>
      </w:pPr>
    </w:p>
    <w:p w14:paraId="5417F0D3" w14:textId="77777777" w:rsidR="004970AD" w:rsidRPr="00102D31" w:rsidRDefault="004970AD" w:rsidP="004970AD">
      <w:pPr>
        <w:rPr>
          <w:rFonts w:ascii="Times New Roman" w:hAnsi="Times New Roman"/>
          <w:b/>
          <w:color w:val="000000"/>
          <w:szCs w:val="24"/>
        </w:rPr>
      </w:pPr>
    </w:p>
    <w:p w14:paraId="357EAB90" w14:textId="77777777" w:rsidR="004970AD" w:rsidRPr="00102D31" w:rsidRDefault="004970AD" w:rsidP="004970AD">
      <w:pPr>
        <w:rPr>
          <w:rFonts w:ascii="Times New Roman" w:hAnsi="Times New Roman"/>
          <w:b/>
          <w:color w:val="000000"/>
          <w:szCs w:val="24"/>
        </w:rPr>
      </w:pPr>
    </w:p>
    <w:p w14:paraId="57889624"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3.27— LICENSED PERSONNEL SUPERVISION OF STUDENTS</w:t>
      </w:r>
    </w:p>
    <w:p w14:paraId="2DF4D352" w14:textId="77777777" w:rsidR="004970AD" w:rsidRPr="00102D31" w:rsidRDefault="004970AD" w:rsidP="004970AD">
      <w:pPr>
        <w:rPr>
          <w:rFonts w:ascii="Times New Roman" w:hAnsi="Times New Roman"/>
          <w:color w:val="000000"/>
          <w:szCs w:val="24"/>
        </w:rPr>
      </w:pPr>
    </w:p>
    <w:p w14:paraId="245BCE6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All school personnel are expected to conscientiously execute their responsibilities to promote the health, safety, and welfare of the school’s students under their care. The Director shall establish regulations ensuring faculty supervision of students throughout the school day and at extracurricular activities.</w:t>
      </w:r>
    </w:p>
    <w:p w14:paraId="71090DB1" w14:textId="77777777" w:rsidR="004970AD" w:rsidRPr="00102D31" w:rsidRDefault="004970AD" w:rsidP="004970AD">
      <w:pPr>
        <w:rPr>
          <w:rFonts w:ascii="Times New Roman" w:hAnsi="Times New Roman"/>
          <w:color w:val="000000"/>
          <w:szCs w:val="24"/>
        </w:rPr>
      </w:pPr>
    </w:p>
    <w:p w14:paraId="035F30D2" w14:textId="77777777" w:rsidR="004970AD" w:rsidRPr="00102D31" w:rsidRDefault="004970AD" w:rsidP="004970AD">
      <w:pPr>
        <w:rPr>
          <w:rFonts w:ascii="Times New Roman" w:hAnsi="Times New Roman"/>
          <w:color w:val="000000"/>
          <w:szCs w:val="24"/>
        </w:rPr>
      </w:pPr>
    </w:p>
    <w:p w14:paraId="75E0A2F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45D87376"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1BD2436C" w14:textId="77777777" w:rsidR="004970AD" w:rsidRPr="00102D31" w:rsidRDefault="004970AD" w:rsidP="004970AD">
      <w:pPr>
        <w:rPr>
          <w:rFonts w:ascii="Times New Roman" w:hAnsi="Times New Roman"/>
          <w:color w:val="000000"/>
          <w:szCs w:val="24"/>
        </w:rPr>
      </w:pPr>
    </w:p>
    <w:p w14:paraId="6C7139A2" w14:textId="77777777" w:rsidR="004970AD" w:rsidRPr="00102D31" w:rsidRDefault="004970AD" w:rsidP="004970AD">
      <w:pPr>
        <w:rPr>
          <w:rFonts w:ascii="Times New Roman" w:hAnsi="Times New Roman"/>
          <w:color w:val="000000"/>
          <w:szCs w:val="24"/>
        </w:rPr>
      </w:pPr>
    </w:p>
    <w:p w14:paraId="4EBCECEB" w14:textId="77777777" w:rsidR="004970AD" w:rsidRPr="00102D31" w:rsidRDefault="004970AD" w:rsidP="004970AD">
      <w:pPr>
        <w:rPr>
          <w:rFonts w:ascii="Times New Roman" w:hAnsi="Times New Roman"/>
          <w:b/>
          <w:color w:val="000000"/>
          <w:szCs w:val="24"/>
        </w:rPr>
      </w:pPr>
    </w:p>
    <w:p w14:paraId="40D9D0F5" w14:textId="77777777" w:rsidR="004970AD" w:rsidRPr="00102D31" w:rsidRDefault="004970AD" w:rsidP="004970AD">
      <w:pPr>
        <w:rPr>
          <w:rFonts w:ascii="Times New Roman" w:hAnsi="Times New Roman"/>
          <w:b/>
          <w:color w:val="000000"/>
          <w:szCs w:val="24"/>
        </w:rPr>
      </w:pPr>
    </w:p>
    <w:p w14:paraId="7F321BD2" w14:textId="77777777" w:rsidR="004970AD" w:rsidRPr="00102D31" w:rsidRDefault="004970AD" w:rsidP="004970AD">
      <w:pPr>
        <w:rPr>
          <w:rFonts w:ascii="Times New Roman" w:hAnsi="Times New Roman"/>
          <w:b/>
          <w:color w:val="000000"/>
          <w:szCs w:val="24"/>
        </w:rPr>
      </w:pPr>
    </w:p>
    <w:p w14:paraId="406238CE" w14:textId="77777777" w:rsidR="004970AD" w:rsidRPr="00102D31" w:rsidRDefault="004970AD" w:rsidP="004970AD">
      <w:pPr>
        <w:rPr>
          <w:rFonts w:ascii="Times New Roman" w:hAnsi="Times New Roman"/>
          <w:b/>
          <w:color w:val="000000"/>
          <w:szCs w:val="24"/>
        </w:rPr>
      </w:pPr>
    </w:p>
    <w:p w14:paraId="132A17DF" w14:textId="77777777" w:rsidR="004970AD" w:rsidRPr="00102D31" w:rsidRDefault="004970AD" w:rsidP="004970AD">
      <w:pPr>
        <w:rPr>
          <w:rFonts w:ascii="Times New Roman" w:hAnsi="Times New Roman"/>
          <w:b/>
          <w:color w:val="000000"/>
          <w:szCs w:val="24"/>
        </w:rPr>
      </w:pPr>
    </w:p>
    <w:p w14:paraId="50E2821A" w14:textId="77777777" w:rsidR="004970AD" w:rsidRPr="00102D31" w:rsidRDefault="004970AD" w:rsidP="004970AD">
      <w:pPr>
        <w:rPr>
          <w:rFonts w:ascii="Times New Roman" w:hAnsi="Times New Roman"/>
          <w:b/>
          <w:color w:val="000000"/>
          <w:szCs w:val="24"/>
        </w:rPr>
      </w:pPr>
    </w:p>
    <w:p w14:paraId="1CA61336" w14:textId="77777777" w:rsidR="004970AD" w:rsidRPr="00102D31" w:rsidRDefault="004970AD" w:rsidP="004970AD">
      <w:pPr>
        <w:rPr>
          <w:rFonts w:ascii="Times New Roman" w:hAnsi="Times New Roman"/>
          <w:b/>
          <w:color w:val="000000"/>
          <w:szCs w:val="24"/>
        </w:rPr>
      </w:pPr>
    </w:p>
    <w:p w14:paraId="2A3BCA72" w14:textId="77777777" w:rsidR="004970AD" w:rsidRPr="00102D31" w:rsidRDefault="004970AD" w:rsidP="004970AD">
      <w:pPr>
        <w:rPr>
          <w:rFonts w:ascii="Times New Roman" w:hAnsi="Times New Roman"/>
          <w:b/>
          <w:color w:val="000000"/>
          <w:szCs w:val="24"/>
        </w:rPr>
      </w:pPr>
    </w:p>
    <w:p w14:paraId="52D24A5C" w14:textId="77777777" w:rsidR="004970AD" w:rsidRPr="00102D31" w:rsidRDefault="004970AD" w:rsidP="004970AD">
      <w:pPr>
        <w:rPr>
          <w:rFonts w:ascii="Times New Roman" w:hAnsi="Times New Roman"/>
          <w:b/>
          <w:color w:val="000000"/>
          <w:szCs w:val="24"/>
        </w:rPr>
      </w:pPr>
    </w:p>
    <w:p w14:paraId="687B882E" w14:textId="77777777" w:rsidR="004970AD" w:rsidRPr="00102D31" w:rsidRDefault="004970AD" w:rsidP="004970AD">
      <w:pPr>
        <w:rPr>
          <w:rFonts w:ascii="Times New Roman" w:hAnsi="Times New Roman"/>
          <w:b/>
          <w:color w:val="000000"/>
          <w:szCs w:val="24"/>
        </w:rPr>
      </w:pPr>
    </w:p>
    <w:p w14:paraId="662447F7" w14:textId="77777777" w:rsidR="004970AD" w:rsidRPr="00102D31" w:rsidRDefault="004970AD" w:rsidP="004970AD">
      <w:pPr>
        <w:rPr>
          <w:rFonts w:ascii="Times New Roman" w:hAnsi="Times New Roman"/>
          <w:b/>
          <w:color w:val="000000"/>
          <w:szCs w:val="24"/>
        </w:rPr>
      </w:pPr>
    </w:p>
    <w:p w14:paraId="18E9C738" w14:textId="77777777" w:rsidR="004970AD" w:rsidRPr="00102D31" w:rsidRDefault="004970AD" w:rsidP="004970AD">
      <w:pPr>
        <w:rPr>
          <w:rFonts w:ascii="Times New Roman" w:hAnsi="Times New Roman"/>
          <w:b/>
          <w:color w:val="000000"/>
          <w:szCs w:val="24"/>
        </w:rPr>
      </w:pPr>
    </w:p>
    <w:p w14:paraId="5B8C65D1" w14:textId="77777777" w:rsidR="004970AD" w:rsidRPr="00102D31" w:rsidRDefault="004970AD" w:rsidP="004970AD">
      <w:pPr>
        <w:rPr>
          <w:rFonts w:ascii="Times New Roman" w:hAnsi="Times New Roman"/>
          <w:b/>
          <w:color w:val="000000"/>
          <w:szCs w:val="24"/>
        </w:rPr>
      </w:pPr>
    </w:p>
    <w:p w14:paraId="342ADECA" w14:textId="77777777" w:rsidR="004970AD" w:rsidRPr="00102D31" w:rsidRDefault="004970AD" w:rsidP="004970AD">
      <w:pPr>
        <w:rPr>
          <w:rFonts w:ascii="Times New Roman" w:hAnsi="Times New Roman"/>
          <w:b/>
          <w:color w:val="000000"/>
          <w:szCs w:val="24"/>
        </w:rPr>
      </w:pPr>
    </w:p>
    <w:p w14:paraId="6BB1B961" w14:textId="77777777" w:rsidR="004970AD" w:rsidRPr="00102D31" w:rsidRDefault="004970AD" w:rsidP="004970AD">
      <w:pPr>
        <w:rPr>
          <w:rFonts w:ascii="Times New Roman" w:hAnsi="Times New Roman"/>
          <w:b/>
          <w:color w:val="000000"/>
          <w:szCs w:val="24"/>
        </w:rPr>
      </w:pPr>
    </w:p>
    <w:p w14:paraId="1C21C1D1" w14:textId="77777777" w:rsidR="004970AD" w:rsidRPr="00102D31" w:rsidRDefault="004970AD" w:rsidP="004970AD">
      <w:pPr>
        <w:rPr>
          <w:rFonts w:ascii="Times New Roman" w:hAnsi="Times New Roman"/>
          <w:b/>
          <w:color w:val="000000"/>
          <w:szCs w:val="24"/>
        </w:rPr>
      </w:pPr>
    </w:p>
    <w:p w14:paraId="561520E7" w14:textId="77777777" w:rsidR="004970AD" w:rsidRPr="00102D31" w:rsidRDefault="004970AD" w:rsidP="004970AD">
      <w:pPr>
        <w:rPr>
          <w:rFonts w:ascii="Times New Roman" w:hAnsi="Times New Roman"/>
          <w:b/>
          <w:color w:val="000000"/>
          <w:szCs w:val="24"/>
        </w:rPr>
      </w:pPr>
    </w:p>
    <w:p w14:paraId="039C1DAE" w14:textId="77777777" w:rsidR="004970AD" w:rsidRPr="00102D31" w:rsidRDefault="004970AD" w:rsidP="004970AD">
      <w:pPr>
        <w:rPr>
          <w:rFonts w:ascii="Times New Roman" w:hAnsi="Times New Roman"/>
          <w:b/>
          <w:color w:val="000000"/>
          <w:szCs w:val="24"/>
        </w:rPr>
      </w:pPr>
    </w:p>
    <w:p w14:paraId="172B54EF" w14:textId="77777777" w:rsidR="004970AD" w:rsidRPr="00102D31" w:rsidRDefault="004970AD" w:rsidP="004970AD">
      <w:pPr>
        <w:rPr>
          <w:rFonts w:ascii="Times New Roman" w:hAnsi="Times New Roman"/>
          <w:b/>
          <w:color w:val="000000"/>
          <w:szCs w:val="24"/>
        </w:rPr>
      </w:pPr>
    </w:p>
    <w:p w14:paraId="74661B8E" w14:textId="77777777" w:rsidR="004970AD" w:rsidRPr="00102D31" w:rsidRDefault="004970AD" w:rsidP="004970AD">
      <w:pPr>
        <w:rPr>
          <w:rFonts w:ascii="Times New Roman" w:hAnsi="Times New Roman"/>
          <w:b/>
          <w:color w:val="000000"/>
          <w:szCs w:val="24"/>
        </w:rPr>
      </w:pPr>
    </w:p>
    <w:p w14:paraId="0C3C0269" w14:textId="77777777" w:rsidR="004970AD" w:rsidRPr="00102D31" w:rsidRDefault="004970AD" w:rsidP="004970AD">
      <w:pPr>
        <w:rPr>
          <w:rFonts w:ascii="Times New Roman" w:hAnsi="Times New Roman"/>
          <w:b/>
          <w:color w:val="000000"/>
          <w:szCs w:val="24"/>
        </w:rPr>
      </w:pPr>
    </w:p>
    <w:p w14:paraId="7535384E" w14:textId="77777777" w:rsidR="004970AD" w:rsidRPr="00102D31" w:rsidRDefault="004970AD" w:rsidP="004970AD">
      <w:pPr>
        <w:rPr>
          <w:rFonts w:ascii="Times New Roman" w:hAnsi="Times New Roman"/>
          <w:b/>
          <w:color w:val="000000"/>
          <w:szCs w:val="24"/>
        </w:rPr>
      </w:pPr>
    </w:p>
    <w:p w14:paraId="15BDF117" w14:textId="77777777" w:rsidR="004970AD" w:rsidRPr="00102D31" w:rsidRDefault="004970AD" w:rsidP="004970AD">
      <w:pPr>
        <w:rPr>
          <w:rFonts w:ascii="Times New Roman" w:hAnsi="Times New Roman"/>
          <w:b/>
          <w:color w:val="000000"/>
          <w:szCs w:val="24"/>
        </w:rPr>
      </w:pPr>
    </w:p>
    <w:p w14:paraId="32D6B06F" w14:textId="77777777" w:rsidR="004970AD" w:rsidRPr="00102D31" w:rsidRDefault="004970AD" w:rsidP="004970AD">
      <w:pPr>
        <w:rPr>
          <w:rFonts w:ascii="Times New Roman" w:hAnsi="Times New Roman"/>
          <w:b/>
          <w:color w:val="000000"/>
          <w:szCs w:val="24"/>
        </w:rPr>
      </w:pPr>
    </w:p>
    <w:p w14:paraId="713B6B30" w14:textId="77777777" w:rsidR="004970AD" w:rsidRPr="00102D31" w:rsidRDefault="004970AD" w:rsidP="004970AD">
      <w:pPr>
        <w:rPr>
          <w:rFonts w:ascii="Times New Roman" w:hAnsi="Times New Roman"/>
          <w:b/>
          <w:color w:val="000000"/>
          <w:szCs w:val="24"/>
        </w:rPr>
      </w:pPr>
    </w:p>
    <w:p w14:paraId="0F8BFA9D" w14:textId="77777777" w:rsidR="004970AD" w:rsidRPr="00102D31" w:rsidRDefault="004970AD" w:rsidP="004970AD">
      <w:pPr>
        <w:rPr>
          <w:rFonts w:ascii="Times New Roman" w:hAnsi="Times New Roman"/>
          <w:b/>
          <w:color w:val="000000"/>
          <w:szCs w:val="24"/>
        </w:rPr>
      </w:pPr>
    </w:p>
    <w:p w14:paraId="081A1B5A" w14:textId="77777777" w:rsidR="004970AD" w:rsidRPr="00102D31" w:rsidRDefault="004970AD" w:rsidP="004970AD">
      <w:pPr>
        <w:rPr>
          <w:rFonts w:ascii="Times New Roman" w:hAnsi="Times New Roman"/>
          <w:b/>
          <w:color w:val="000000"/>
          <w:szCs w:val="24"/>
        </w:rPr>
      </w:pPr>
    </w:p>
    <w:p w14:paraId="6C97F5A7" w14:textId="77777777" w:rsidR="004970AD" w:rsidRPr="00102D31" w:rsidRDefault="004970AD" w:rsidP="004970AD">
      <w:pPr>
        <w:rPr>
          <w:rFonts w:ascii="Times New Roman" w:hAnsi="Times New Roman"/>
          <w:color w:val="000000"/>
          <w:szCs w:val="24"/>
        </w:rPr>
      </w:pPr>
    </w:p>
    <w:p w14:paraId="1CB7FD15" w14:textId="77777777" w:rsidR="004970AD" w:rsidRPr="00102D31" w:rsidRDefault="004970AD" w:rsidP="004970AD">
      <w:pPr>
        <w:rPr>
          <w:rFonts w:ascii="Times New Roman" w:hAnsi="Times New Roman"/>
          <w:color w:val="000000"/>
          <w:szCs w:val="24"/>
        </w:rPr>
      </w:pPr>
    </w:p>
    <w:p w14:paraId="5974DA61" w14:textId="77777777" w:rsidR="004970AD" w:rsidRPr="00102D31" w:rsidRDefault="004970AD" w:rsidP="004970AD">
      <w:pPr>
        <w:rPr>
          <w:rFonts w:ascii="Times New Roman" w:hAnsi="Times New Roman"/>
          <w:color w:val="000000"/>
          <w:szCs w:val="24"/>
        </w:rPr>
      </w:pPr>
    </w:p>
    <w:p w14:paraId="72EAAD93" w14:textId="77777777" w:rsidR="004970AD" w:rsidRPr="00102D31" w:rsidRDefault="004970AD" w:rsidP="004970AD">
      <w:pPr>
        <w:rPr>
          <w:rFonts w:ascii="Times New Roman" w:hAnsi="Times New Roman"/>
          <w:color w:val="000000"/>
          <w:szCs w:val="24"/>
        </w:rPr>
      </w:pPr>
    </w:p>
    <w:p w14:paraId="3011E7A6" w14:textId="77777777" w:rsidR="004970AD" w:rsidRPr="00102D31" w:rsidRDefault="004970AD" w:rsidP="004970AD">
      <w:pPr>
        <w:rPr>
          <w:rFonts w:ascii="Times New Roman" w:hAnsi="Times New Roman"/>
          <w:color w:val="000000"/>
          <w:szCs w:val="24"/>
        </w:rPr>
      </w:pPr>
    </w:p>
    <w:p w14:paraId="39F09FE6" w14:textId="77777777" w:rsidR="004970AD" w:rsidRPr="00102D31" w:rsidRDefault="004970AD" w:rsidP="004970AD">
      <w:pPr>
        <w:rPr>
          <w:rFonts w:ascii="Times New Roman" w:hAnsi="Times New Roman"/>
          <w:color w:val="000000"/>
          <w:szCs w:val="24"/>
        </w:rPr>
      </w:pPr>
    </w:p>
    <w:p w14:paraId="5F33172A" w14:textId="77777777" w:rsidR="004970AD" w:rsidRPr="00102D31" w:rsidRDefault="004970AD" w:rsidP="004970AD">
      <w:pPr>
        <w:rPr>
          <w:rFonts w:ascii="Times New Roman" w:hAnsi="Times New Roman"/>
          <w:b/>
          <w:color w:val="000000"/>
          <w:szCs w:val="24"/>
        </w:rPr>
      </w:pPr>
    </w:p>
    <w:p w14:paraId="460C9394"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 LICENSED PERSONNEL COMPUTER USE POLICY</w:t>
      </w:r>
      <w:r w:rsidRPr="00102D31">
        <w:rPr>
          <w:rFonts w:ascii="Times New Roman" w:hAnsi="Times New Roman"/>
          <w:b/>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p>
    <w:p w14:paraId="6B866F20" w14:textId="77777777" w:rsidR="004970AD" w:rsidRPr="00637BCF" w:rsidRDefault="004970AD" w:rsidP="004970AD">
      <w:pPr>
        <w:ind w:right="-1"/>
        <w:rPr>
          <w:rFonts w:eastAsia="Times New Roman"/>
        </w:rPr>
      </w:pPr>
      <w:r w:rsidRPr="00102D31">
        <w:rPr>
          <w:rFonts w:ascii="Times New Roman" w:hAnsi="Times New Roman"/>
          <w:color w:val="000000"/>
          <w:szCs w:val="24"/>
        </w:rPr>
        <w:t xml:space="preserve">The Imboden Area Charter School provides computers and/or computer Internet access for many employees, to assist employees in performing work related tasks. Employees are advised that they enjoy no expectation of privacy in any aspect of </w:t>
      </w:r>
      <w:r>
        <w:rPr>
          <w:rFonts w:ascii="Times New Roman" w:hAnsi="Times New Roman"/>
          <w:color w:val="000000"/>
          <w:szCs w:val="24"/>
        </w:rPr>
        <w:t>their computer use, including e</w:t>
      </w:r>
      <w:r w:rsidRPr="00102D31">
        <w:rPr>
          <w:rFonts w:ascii="Times New Roman" w:hAnsi="Times New Roman"/>
          <w:color w:val="000000"/>
          <w:szCs w:val="24"/>
        </w:rPr>
        <w:t xml:space="preserve">mail, and </w:t>
      </w:r>
      <w:r>
        <w:rPr>
          <w:rFonts w:ascii="Times New Roman" w:hAnsi="Times New Roman"/>
          <w:color w:val="000000"/>
          <w:szCs w:val="24"/>
        </w:rPr>
        <w:t>that under Arkansas law, both e</w:t>
      </w:r>
      <w:r w:rsidRPr="00102D31">
        <w:rPr>
          <w:rFonts w:ascii="Times New Roman" w:hAnsi="Times New Roman"/>
          <w:color w:val="000000"/>
          <w:szCs w:val="24"/>
        </w:rPr>
        <w:t>mail and computer use records maintained by the School are subject to disclosure under the Freedom of Information Act.</w:t>
      </w:r>
      <w:r>
        <w:rPr>
          <w:rFonts w:ascii="Times New Roman" w:hAnsi="Times New Roman"/>
          <w:color w:val="000000"/>
          <w:szCs w:val="24"/>
        </w:rPr>
        <w:t xml:space="preserve"> </w:t>
      </w:r>
      <w:r w:rsidRPr="00637BCF">
        <w:rPr>
          <w:rFonts w:eastAsia="Times New Roman"/>
        </w:rPr>
        <w:t>Consequently, no employee or student-related reprimands or other disciplinary communications should be made through email.</w:t>
      </w:r>
    </w:p>
    <w:p w14:paraId="1F622114" w14:textId="77777777" w:rsidR="004970AD" w:rsidRPr="00102D31" w:rsidRDefault="004970AD" w:rsidP="004970AD">
      <w:pPr>
        <w:rPr>
          <w:rFonts w:ascii="Times New Roman" w:hAnsi="Times New Roman"/>
          <w:szCs w:val="24"/>
        </w:rPr>
      </w:pPr>
    </w:p>
    <w:p w14:paraId="129BB8E3"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Passwords or security procedures are to be used as assigned, and confidentiality of student records is to be maintained at all times. Employees must not disable or bypass security procedures, compromise, attempt to compromise, or defeat the school’s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color w:val="000000"/>
          <w:szCs w:val="24"/>
        </w:rPr>
        <w:t>Director</w:t>
      </w:r>
      <w:r w:rsidRPr="00102D31">
        <w:rPr>
          <w:rFonts w:ascii="Times New Roman" w:hAnsi="Times New Roman"/>
          <w:color w:val="000000"/>
          <w:szCs w:val="24"/>
        </w:rPr>
        <w:t xml:space="preserve"> may authorize the disabling of the filter to enable access by an adult for a bona fide research or other lawful purpose.</w:t>
      </w:r>
      <w:r w:rsidRPr="00102D31">
        <w:rPr>
          <w:rFonts w:ascii="Times New Roman" w:hAnsi="Times New Roman"/>
          <w:b/>
          <w:color w:val="000000"/>
          <w:szCs w:val="24"/>
        </w:rPr>
        <w:t xml:space="preserve">  </w:t>
      </w:r>
      <w:r w:rsidRPr="00102D31">
        <w:rPr>
          <w:rFonts w:ascii="Times New Roman" w:hAnsi="Times New Roman"/>
          <w:color w:val="000000"/>
          <w:szCs w:val="24"/>
        </w:rPr>
        <w:t>No software may be loaded onto school computers without prior approval of the Director.</w:t>
      </w:r>
    </w:p>
    <w:p w14:paraId="7B108DEA" w14:textId="77777777" w:rsidR="004970AD" w:rsidRPr="00102D31" w:rsidRDefault="004970AD" w:rsidP="004970AD">
      <w:pPr>
        <w:rPr>
          <w:rFonts w:ascii="Times New Roman" w:hAnsi="Times New Roman"/>
          <w:color w:val="000000"/>
          <w:szCs w:val="24"/>
        </w:rPr>
      </w:pPr>
    </w:p>
    <w:p w14:paraId="452145B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Employees who misuse school-owned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14:paraId="287C5320" w14:textId="77777777" w:rsidR="004970AD" w:rsidRDefault="004970AD" w:rsidP="004970AD">
      <w:pPr>
        <w:rPr>
          <w:rFonts w:ascii="Times New Roman" w:hAnsi="Times New Roman"/>
          <w:color w:val="000000"/>
          <w:szCs w:val="24"/>
        </w:rPr>
      </w:pPr>
    </w:p>
    <w:p w14:paraId="448DBDB4" w14:textId="77777777" w:rsidR="004970AD" w:rsidRPr="00102D31" w:rsidRDefault="004970AD" w:rsidP="004970AD">
      <w:pPr>
        <w:rPr>
          <w:rFonts w:ascii="Times New Roman" w:hAnsi="Times New Roman"/>
          <w:color w:val="000000"/>
          <w:szCs w:val="24"/>
        </w:rPr>
      </w:pPr>
    </w:p>
    <w:p w14:paraId="5CE836DA" w14:textId="77777777" w:rsidR="004970AD" w:rsidRPr="00102D31" w:rsidRDefault="004970AD" w:rsidP="004970AD">
      <w:pPr>
        <w:rPr>
          <w:rFonts w:ascii="Times New Roman" w:hAnsi="Times New Roman"/>
          <w:color w:val="000000"/>
          <w:szCs w:val="24"/>
        </w:rPr>
      </w:pPr>
    </w:p>
    <w:p w14:paraId="538D333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w:t>
      </w:r>
      <w:r>
        <w:rPr>
          <w:rFonts w:ascii="Times New Roman" w:hAnsi="Times New Roman"/>
          <w:color w:val="000000"/>
          <w:szCs w:val="24"/>
        </w:rPr>
        <w:t xml:space="preserve">Adopted:  </w:t>
      </w:r>
      <w:r w:rsidRPr="00102D31">
        <w:rPr>
          <w:rFonts w:ascii="Times New Roman" w:hAnsi="Times New Roman"/>
          <w:color w:val="000000"/>
          <w:szCs w:val="24"/>
        </w:rPr>
        <w:tab/>
        <w:t>September 3, 2002</w:t>
      </w:r>
      <w:r w:rsidRPr="00102D31">
        <w:rPr>
          <w:rFonts w:ascii="Times New Roman" w:hAnsi="Times New Roman"/>
          <w:color w:val="000000"/>
          <w:szCs w:val="24"/>
        </w:rPr>
        <w:tab/>
      </w:r>
      <w:r w:rsidRPr="00102D31">
        <w:rPr>
          <w:rFonts w:ascii="Times New Roman" w:hAnsi="Times New Roman"/>
          <w:color w:val="000000"/>
          <w:szCs w:val="24"/>
        </w:rPr>
        <w:tab/>
      </w:r>
    </w:p>
    <w:p w14:paraId="6AF2C601"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14:paraId="7EA30C52" w14:textId="77777777" w:rsidR="004970AD" w:rsidRPr="00102D31" w:rsidRDefault="004970AD" w:rsidP="004970AD">
      <w:pPr>
        <w:rPr>
          <w:rFonts w:ascii="Times New Roman" w:hAnsi="Times New Roman"/>
          <w:b/>
          <w:color w:val="000000"/>
          <w:szCs w:val="24"/>
        </w:rPr>
      </w:pPr>
    </w:p>
    <w:p w14:paraId="501C9EA6" w14:textId="77777777" w:rsidR="004970AD" w:rsidRPr="00102D31" w:rsidRDefault="004970AD" w:rsidP="004970AD">
      <w:pPr>
        <w:rPr>
          <w:rFonts w:ascii="Times New Roman" w:hAnsi="Times New Roman"/>
          <w:color w:val="000000"/>
          <w:szCs w:val="24"/>
        </w:rPr>
      </w:pPr>
    </w:p>
    <w:p w14:paraId="74FF1FB1" w14:textId="77777777" w:rsidR="004970AD" w:rsidRPr="00102D31" w:rsidRDefault="004970AD" w:rsidP="004970AD">
      <w:pPr>
        <w:ind w:right="-270"/>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3.28F— LICENSED PERSONNEL INTERNET USE AGREEMENT</w:t>
      </w:r>
    </w:p>
    <w:p w14:paraId="7A6FBDE3" w14:textId="77777777" w:rsidR="004970AD" w:rsidRPr="00102D31" w:rsidRDefault="004970AD" w:rsidP="004970AD">
      <w:pPr>
        <w:rPr>
          <w:rFonts w:ascii="Times New Roman" w:hAnsi="Times New Roman"/>
          <w:color w:val="000000"/>
          <w:szCs w:val="24"/>
        </w:rPr>
      </w:pPr>
    </w:p>
    <w:p w14:paraId="2BD49F9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Name (Please Print)___________________________________________</w:t>
      </w:r>
    </w:p>
    <w:p w14:paraId="16FAE32F" w14:textId="77777777" w:rsidR="004970AD" w:rsidRPr="00102D31" w:rsidRDefault="004970AD" w:rsidP="004970AD">
      <w:pPr>
        <w:rPr>
          <w:rFonts w:ascii="Times New Roman" w:hAnsi="Times New Roman"/>
          <w:color w:val="000000"/>
          <w:szCs w:val="24"/>
        </w:rPr>
      </w:pPr>
    </w:p>
    <w:p w14:paraId="31EA4390"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Imboden Area Charter School agrees to allow the employee identified above (“Employee”) to use the school’s technology to access the Internet under the following terms and conditions:</w:t>
      </w:r>
    </w:p>
    <w:p w14:paraId="032EBBB7" w14:textId="77777777" w:rsidR="004970AD" w:rsidRPr="00102D31" w:rsidRDefault="004970AD" w:rsidP="004970AD">
      <w:pPr>
        <w:rPr>
          <w:rFonts w:ascii="Times New Roman" w:hAnsi="Times New Roman"/>
          <w:color w:val="000000"/>
          <w:szCs w:val="24"/>
        </w:rPr>
      </w:pPr>
    </w:p>
    <w:p w14:paraId="32E40B23"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1. </w:t>
      </w:r>
      <w:r w:rsidRPr="00102D31">
        <w:rPr>
          <w:rFonts w:ascii="Times New Roman" w:hAnsi="Times New Roman"/>
          <w:color w:val="000000"/>
          <w:szCs w:val="24"/>
        </w:rPr>
        <w:tab/>
      </w:r>
      <w:r w:rsidRPr="00102D31">
        <w:rPr>
          <w:rFonts w:ascii="Times New Roman" w:hAnsi="Times New Roman"/>
          <w:color w:val="000000"/>
          <w:szCs w:val="24"/>
          <w:u w:val="single"/>
        </w:rPr>
        <w:t>Conditional Privilege</w:t>
      </w:r>
      <w:r w:rsidRPr="00102D31">
        <w:rPr>
          <w:rFonts w:ascii="Times New Roman" w:hAnsi="Times New Roman"/>
          <w:color w:val="000000"/>
          <w:szCs w:val="24"/>
        </w:rPr>
        <w:t xml:space="preserve">: The Employee’s use of the school’s access to the Internet is a privilege conditioned on the Employee’s abiding by this agreement. </w:t>
      </w:r>
    </w:p>
    <w:p w14:paraId="718C0545"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2. </w:t>
      </w:r>
      <w:r w:rsidRPr="00102D31">
        <w:rPr>
          <w:rFonts w:ascii="Times New Roman" w:hAnsi="Times New Roman"/>
          <w:color w:val="000000"/>
          <w:szCs w:val="24"/>
        </w:rPr>
        <w:tab/>
      </w:r>
      <w:r w:rsidRPr="00102D31">
        <w:rPr>
          <w:rFonts w:ascii="Times New Roman" w:hAnsi="Times New Roman"/>
          <w:color w:val="000000"/>
          <w:szCs w:val="24"/>
          <w:u w:val="single"/>
        </w:rPr>
        <w:t>Acceptable Use</w:t>
      </w:r>
      <w:r w:rsidRPr="00102D31">
        <w:rPr>
          <w:rFonts w:ascii="Times New Roman" w:hAnsi="Times New Roman"/>
          <w:color w:val="000000"/>
          <w:szCs w:val="24"/>
        </w:rPr>
        <w:t>: The Employee agrees that in using the school’s Internet access he/she will obey all federal and laws and regulations</w:t>
      </w:r>
      <w:r w:rsidR="00EA017A">
        <w:rPr>
          <w:rFonts w:ascii="Times New Roman" w:hAnsi="Times New Roman"/>
          <w:color w:val="000000"/>
          <w:szCs w:val="24"/>
        </w:rPr>
        <w:t xml:space="preserve"> and all state laws and rules</w:t>
      </w:r>
      <w:r w:rsidRPr="00102D31">
        <w:rPr>
          <w:rFonts w:ascii="Times New Roman" w:hAnsi="Times New Roman"/>
          <w:color w:val="000000"/>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14:paraId="23B32AD1"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3. </w:t>
      </w:r>
      <w:r w:rsidRPr="00102D31">
        <w:rPr>
          <w:rFonts w:ascii="Times New Roman" w:hAnsi="Times New Roman"/>
          <w:color w:val="000000"/>
          <w:szCs w:val="24"/>
        </w:rPr>
        <w:tab/>
      </w:r>
      <w:r w:rsidRPr="00102D31">
        <w:rPr>
          <w:rFonts w:ascii="Times New Roman" w:hAnsi="Times New Roman"/>
          <w:color w:val="000000"/>
          <w:szCs w:val="24"/>
          <w:u w:val="single"/>
        </w:rPr>
        <w:t>Penalties for Improper Use</w:t>
      </w:r>
      <w:r w:rsidRPr="00102D31">
        <w:rPr>
          <w:rFonts w:ascii="Times New Roman" w:hAnsi="Times New Roman"/>
          <w:color w:val="000000"/>
          <w:szCs w:val="24"/>
        </w:rPr>
        <w:t xml:space="preserve">: If the Employee violates this agreement and misuses the Internet, the Employee shall be subject to disciplinary action up to and including termination. </w:t>
      </w:r>
    </w:p>
    <w:p w14:paraId="2B7E6C6B" w14:textId="77777777" w:rsidR="004970AD" w:rsidRPr="00102D31" w:rsidRDefault="004970AD" w:rsidP="004970AD">
      <w:pPr>
        <w:pStyle w:val="BodyText"/>
        <w:ind w:left="720" w:hanging="720"/>
        <w:rPr>
          <w:rFonts w:ascii="Times New Roman" w:hAnsi="Times New Roman"/>
          <w:szCs w:val="24"/>
        </w:rPr>
      </w:pPr>
      <w:r w:rsidRPr="00102D31">
        <w:rPr>
          <w:rFonts w:ascii="Times New Roman" w:hAnsi="Times New Roman"/>
          <w:szCs w:val="24"/>
        </w:rPr>
        <w:t xml:space="preserve">4. </w:t>
      </w:r>
      <w:r w:rsidRPr="00102D31">
        <w:rPr>
          <w:rFonts w:ascii="Times New Roman" w:hAnsi="Times New Roman"/>
          <w:szCs w:val="24"/>
        </w:rPr>
        <w:tab/>
      </w:r>
      <w:r w:rsidRPr="00102D31">
        <w:rPr>
          <w:rFonts w:ascii="Times New Roman" w:hAnsi="Times New Roman"/>
          <w:szCs w:val="24"/>
          <w:u w:val="single"/>
        </w:rPr>
        <w:t>“Misuse of the School’s access to the Internet” includes, but is not limited to, the following</w:t>
      </w:r>
      <w:r w:rsidRPr="00102D31">
        <w:rPr>
          <w:rFonts w:ascii="Times New Roman" w:hAnsi="Times New Roman"/>
          <w:szCs w:val="24"/>
        </w:rPr>
        <w:t xml:space="preserve">: </w:t>
      </w:r>
    </w:p>
    <w:p w14:paraId="2C120C34" w14:textId="77777777" w:rsidR="004970AD" w:rsidRPr="00102D31" w:rsidRDefault="004970AD" w:rsidP="005C6371">
      <w:pPr>
        <w:pStyle w:val="BodyTextIndent2"/>
        <w:numPr>
          <w:ilvl w:val="0"/>
          <w:numId w:val="3"/>
        </w:numPr>
        <w:rPr>
          <w:rFonts w:ascii="Times New Roman" w:hAnsi="Times New Roman"/>
          <w:szCs w:val="24"/>
        </w:rPr>
      </w:pPr>
      <w:r w:rsidRPr="00102D31">
        <w:rPr>
          <w:rFonts w:ascii="Times New Roman" w:hAnsi="Times New Roman"/>
          <w:szCs w:val="24"/>
        </w:rPr>
        <w:t>using the Internet for any activities deemed lewd, obscene, vulgar, or pornographic as defined by prevailing community standards</w:t>
      </w:r>
    </w:p>
    <w:p w14:paraId="4B6AFDBB" w14:textId="77777777" w:rsidR="004970AD" w:rsidRPr="00102D31" w:rsidRDefault="004970AD" w:rsidP="005C6371">
      <w:pPr>
        <w:pStyle w:val="BodyTextIndent2"/>
        <w:numPr>
          <w:ilvl w:val="0"/>
          <w:numId w:val="3"/>
        </w:numPr>
        <w:rPr>
          <w:rFonts w:ascii="Times New Roman" w:hAnsi="Times New Roman"/>
          <w:szCs w:val="24"/>
        </w:rPr>
      </w:pPr>
      <w:r w:rsidRPr="00102D31">
        <w:rPr>
          <w:rFonts w:ascii="Times New Roman" w:hAnsi="Times New Roman"/>
          <w:szCs w:val="24"/>
        </w:rPr>
        <w:t>using abusive or profane language in private messages on the system; or using the system to harass, insult, or verbally attack others</w:t>
      </w:r>
    </w:p>
    <w:p w14:paraId="6294DCC7"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c.</w:t>
      </w:r>
      <w:r w:rsidRPr="00102D31">
        <w:rPr>
          <w:rFonts w:ascii="Times New Roman" w:hAnsi="Times New Roman"/>
          <w:color w:val="000000"/>
          <w:szCs w:val="24"/>
        </w:rPr>
        <w:tab/>
        <w:t>posting anonymous messages on the system</w:t>
      </w:r>
    </w:p>
    <w:p w14:paraId="03E6A313" w14:textId="77777777" w:rsidR="004970AD" w:rsidRDefault="004970AD" w:rsidP="004970AD">
      <w:pPr>
        <w:ind w:left="720"/>
        <w:rPr>
          <w:rFonts w:ascii="Times New Roman" w:hAnsi="Times New Roman"/>
          <w:color w:val="000000"/>
          <w:szCs w:val="24"/>
        </w:rPr>
      </w:pPr>
      <w:r w:rsidRPr="00102D31">
        <w:rPr>
          <w:rFonts w:ascii="Times New Roman" w:hAnsi="Times New Roman"/>
          <w:color w:val="000000"/>
          <w:szCs w:val="24"/>
        </w:rPr>
        <w:t>d.</w:t>
      </w:r>
      <w:r w:rsidRPr="00102D31">
        <w:rPr>
          <w:rFonts w:ascii="Times New Roman" w:hAnsi="Times New Roman"/>
          <w:color w:val="000000"/>
          <w:szCs w:val="24"/>
        </w:rPr>
        <w:tab/>
        <w:t>using encryption software</w:t>
      </w:r>
      <w:r>
        <w:rPr>
          <w:rFonts w:ascii="Times New Roman" w:hAnsi="Times New Roman"/>
          <w:color w:val="000000"/>
          <w:szCs w:val="24"/>
        </w:rPr>
        <w:t xml:space="preserve"> other than when required by the employee’s job </w:t>
      </w:r>
    </w:p>
    <w:p w14:paraId="420ACF24" w14:textId="77777777" w:rsidR="004970AD" w:rsidRPr="00102D31" w:rsidRDefault="004970AD" w:rsidP="004970AD">
      <w:pPr>
        <w:ind w:left="720" w:firstLine="720"/>
        <w:rPr>
          <w:rFonts w:ascii="Times New Roman" w:hAnsi="Times New Roman"/>
          <w:color w:val="000000"/>
          <w:szCs w:val="24"/>
        </w:rPr>
      </w:pPr>
      <w:r>
        <w:rPr>
          <w:rFonts w:ascii="Times New Roman" w:hAnsi="Times New Roman"/>
          <w:color w:val="000000"/>
          <w:szCs w:val="24"/>
        </w:rPr>
        <w:t>duties</w:t>
      </w:r>
    </w:p>
    <w:p w14:paraId="33B97D9B"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e.</w:t>
      </w:r>
      <w:r w:rsidRPr="00102D31">
        <w:rPr>
          <w:rFonts w:ascii="Times New Roman" w:hAnsi="Times New Roman"/>
          <w:color w:val="000000"/>
          <w:szCs w:val="24"/>
        </w:rPr>
        <w:tab/>
        <w:t>wasteful use of limited resources provided by the school including paper</w:t>
      </w:r>
    </w:p>
    <w:p w14:paraId="6E1481DE"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f.</w:t>
      </w:r>
      <w:r w:rsidRPr="00102D31">
        <w:rPr>
          <w:rFonts w:ascii="Times New Roman" w:hAnsi="Times New Roman"/>
          <w:color w:val="000000"/>
          <w:szCs w:val="24"/>
        </w:rPr>
        <w:tab/>
        <w:t>causing congestion of the network through lengthy downloads of files</w:t>
      </w:r>
      <w:r>
        <w:rPr>
          <w:rFonts w:ascii="Times New Roman" w:hAnsi="Times New Roman"/>
          <w:color w:val="000000"/>
          <w:szCs w:val="24"/>
        </w:rPr>
        <w:t xml:space="preserve"> other than when required by the employee’s job duties</w:t>
      </w:r>
    </w:p>
    <w:p w14:paraId="23C70455"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g.</w:t>
      </w:r>
      <w:r w:rsidRPr="00102D31">
        <w:rPr>
          <w:rFonts w:ascii="Times New Roman" w:hAnsi="Times New Roman"/>
          <w:color w:val="000000"/>
          <w:szCs w:val="24"/>
        </w:rPr>
        <w:tab/>
        <w:t>vandalizing data of another user</w:t>
      </w:r>
    </w:p>
    <w:p w14:paraId="24FDECE6"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h.</w:t>
      </w:r>
      <w:r w:rsidRPr="00102D31">
        <w:rPr>
          <w:rFonts w:ascii="Times New Roman" w:hAnsi="Times New Roman"/>
          <w:color w:val="000000"/>
          <w:szCs w:val="24"/>
        </w:rPr>
        <w:tab/>
        <w:t xml:space="preserve">obtaining or sending information that could be used to make destructive devices such as guns, </w:t>
      </w:r>
    </w:p>
    <w:p w14:paraId="3C75F9FD"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ab/>
        <w:t>weapons, bombs, explosives, or fireworks</w:t>
      </w:r>
    </w:p>
    <w:p w14:paraId="15042EDD"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i.</w:t>
      </w:r>
      <w:r w:rsidRPr="00102D31">
        <w:rPr>
          <w:rFonts w:ascii="Times New Roman" w:hAnsi="Times New Roman"/>
          <w:color w:val="000000"/>
          <w:szCs w:val="24"/>
        </w:rPr>
        <w:tab/>
        <w:t>gaining or attempting to gain unauthorized access to resources or files</w:t>
      </w:r>
    </w:p>
    <w:p w14:paraId="5C86807E"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j.</w:t>
      </w:r>
      <w:r w:rsidRPr="00102D31">
        <w:rPr>
          <w:rFonts w:ascii="Times New Roman" w:hAnsi="Times New Roman"/>
          <w:color w:val="000000"/>
          <w:szCs w:val="24"/>
        </w:rPr>
        <w:tab/>
        <w:t>identifying oneself with another person’s name or password or using an account or password of another user without proper authorization</w:t>
      </w:r>
    </w:p>
    <w:p w14:paraId="2EFC420F"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k.</w:t>
      </w:r>
      <w:r w:rsidRPr="00102D31">
        <w:rPr>
          <w:rFonts w:ascii="Times New Roman" w:hAnsi="Times New Roman"/>
          <w:color w:val="000000"/>
          <w:szCs w:val="24"/>
        </w:rPr>
        <w:tab/>
        <w:t>using the network for financial or commercial gain without school permission</w:t>
      </w:r>
    </w:p>
    <w:p w14:paraId="1E7EFC96"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l.</w:t>
      </w:r>
      <w:r w:rsidRPr="00102D31">
        <w:rPr>
          <w:rFonts w:ascii="Times New Roman" w:hAnsi="Times New Roman"/>
          <w:color w:val="000000"/>
          <w:szCs w:val="24"/>
        </w:rPr>
        <w:tab/>
        <w:t>theft or vandalism of data, equipment, or intellectual property</w:t>
      </w:r>
    </w:p>
    <w:p w14:paraId="08ACD6BE" w14:textId="77777777" w:rsidR="004970AD" w:rsidRDefault="004970AD" w:rsidP="004970AD">
      <w:pPr>
        <w:ind w:left="720"/>
        <w:rPr>
          <w:rFonts w:ascii="Times New Roman" w:hAnsi="Times New Roman"/>
          <w:color w:val="000000"/>
          <w:szCs w:val="24"/>
        </w:rPr>
      </w:pPr>
      <w:r w:rsidRPr="00102D31">
        <w:rPr>
          <w:rFonts w:ascii="Times New Roman" w:hAnsi="Times New Roman"/>
          <w:color w:val="000000"/>
          <w:szCs w:val="24"/>
        </w:rPr>
        <w:t>m.</w:t>
      </w:r>
      <w:r w:rsidRPr="00102D31">
        <w:rPr>
          <w:rFonts w:ascii="Times New Roman" w:hAnsi="Times New Roman"/>
          <w:color w:val="000000"/>
          <w:szCs w:val="24"/>
        </w:rPr>
        <w:tab/>
        <w:t>invading the privacy of individuals</w:t>
      </w:r>
      <w:r>
        <w:rPr>
          <w:rFonts w:ascii="Times New Roman" w:hAnsi="Times New Roman"/>
          <w:color w:val="000000"/>
          <w:szCs w:val="24"/>
        </w:rPr>
        <w:t xml:space="preserve"> other than when required by the </w:t>
      </w:r>
    </w:p>
    <w:p w14:paraId="69B6FF1A" w14:textId="77777777" w:rsidR="004970AD" w:rsidRPr="00102D31" w:rsidRDefault="004970AD" w:rsidP="004970AD">
      <w:pPr>
        <w:ind w:left="720" w:firstLine="720"/>
        <w:rPr>
          <w:rFonts w:ascii="Times New Roman" w:hAnsi="Times New Roman"/>
          <w:color w:val="000000"/>
          <w:szCs w:val="24"/>
        </w:rPr>
      </w:pPr>
      <w:r>
        <w:rPr>
          <w:rFonts w:ascii="Times New Roman" w:hAnsi="Times New Roman"/>
          <w:color w:val="000000"/>
          <w:szCs w:val="24"/>
        </w:rPr>
        <w:t>employee’s job duties</w:t>
      </w:r>
    </w:p>
    <w:p w14:paraId="2C657E9C"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n.</w:t>
      </w:r>
      <w:r w:rsidRPr="00102D31">
        <w:rPr>
          <w:rFonts w:ascii="Times New Roman" w:hAnsi="Times New Roman"/>
          <w:color w:val="000000"/>
          <w:szCs w:val="24"/>
        </w:rPr>
        <w:tab/>
        <w:t>using the Internet for any illegal activity, including computer hacking and copyright or intellectual property law violations</w:t>
      </w:r>
    </w:p>
    <w:p w14:paraId="4CB6EB4E"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o.</w:t>
      </w:r>
      <w:r w:rsidRPr="00102D31">
        <w:rPr>
          <w:rFonts w:ascii="Times New Roman" w:hAnsi="Times New Roman"/>
          <w:color w:val="000000"/>
          <w:szCs w:val="24"/>
        </w:rPr>
        <w:tab/>
        <w:t>introducing a virus to, or otherwise improperly tampering with the system</w:t>
      </w:r>
    </w:p>
    <w:p w14:paraId="206DF7DD"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p.</w:t>
      </w:r>
      <w:r w:rsidRPr="00102D31">
        <w:rPr>
          <w:rFonts w:ascii="Times New Roman" w:hAnsi="Times New Roman"/>
          <w:color w:val="000000"/>
          <w:szCs w:val="24"/>
        </w:rPr>
        <w:tab/>
        <w:t>degrading or disrupting equipment or system performance</w:t>
      </w:r>
    </w:p>
    <w:p w14:paraId="35CA9BAC"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lastRenderedPageBreak/>
        <w:t>q.</w:t>
      </w:r>
      <w:r w:rsidRPr="00102D31">
        <w:rPr>
          <w:rFonts w:ascii="Times New Roman" w:hAnsi="Times New Roman"/>
          <w:color w:val="000000"/>
          <w:szCs w:val="24"/>
        </w:rPr>
        <w:tab/>
        <w:t>creating a web page or associating a web page with the school without proper authorization</w:t>
      </w:r>
    </w:p>
    <w:p w14:paraId="38C2ECC7"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r.</w:t>
      </w:r>
      <w:r w:rsidRPr="00102D31">
        <w:rPr>
          <w:rFonts w:ascii="Times New Roman" w:hAnsi="Times New Roman"/>
          <w:color w:val="000000"/>
          <w:szCs w:val="24"/>
        </w:rPr>
        <w:tab/>
        <w:t>attempting to gain access or gain</w:t>
      </w:r>
      <w:r>
        <w:rPr>
          <w:rFonts w:ascii="Times New Roman" w:hAnsi="Times New Roman"/>
          <w:color w:val="000000"/>
          <w:szCs w:val="24"/>
        </w:rPr>
        <w:t xml:space="preserve">ing access to student records, </w:t>
      </w:r>
      <w:r w:rsidRPr="00102D31">
        <w:rPr>
          <w:rFonts w:ascii="Times New Roman" w:hAnsi="Times New Roman"/>
          <w:color w:val="000000"/>
          <w:szCs w:val="24"/>
        </w:rPr>
        <w:t>grades, or files of students not under their jurisdiction</w:t>
      </w:r>
      <w:r>
        <w:rPr>
          <w:rFonts w:ascii="Times New Roman" w:hAnsi="Times New Roman"/>
          <w:color w:val="000000"/>
          <w:szCs w:val="24"/>
        </w:rPr>
        <w:t>.</w:t>
      </w:r>
    </w:p>
    <w:p w14:paraId="29025939"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s.</w:t>
      </w:r>
      <w:r w:rsidRPr="00102D31">
        <w:rPr>
          <w:rFonts w:ascii="Times New Roman" w:hAnsi="Times New Roman"/>
          <w:color w:val="000000"/>
          <w:szCs w:val="24"/>
        </w:rPr>
        <w:tab/>
        <w:t xml:space="preserve">providing access to the school’s Internet Access to unauthorized individuals;  </w:t>
      </w:r>
    </w:p>
    <w:p w14:paraId="5A25ABC2"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t.</w:t>
      </w:r>
      <w:r w:rsidRPr="00102D31">
        <w:rPr>
          <w:rFonts w:ascii="Times New Roman" w:hAnsi="Times New Roman"/>
          <w:color w:val="000000"/>
          <w:szCs w:val="24"/>
        </w:rPr>
        <w:tab/>
        <w:t>taking part in any activity related to Internet use that creates a clear and present danger of the substantial disruption of the orderly operation of the school.</w:t>
      </w:r>
    </w:p>
    <w:p w14:paraId="723B1953"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u.</w:t>
      </w:r>
      <w:r w:rsidRPr="00102D31">
        <w:rPr>
          <w:rFonts w:ascii="Times New Roman" w:hAnsi="Times New Roman"/>
          <w:color w:val="000000"/>
          <w:szCs w:val="24"/>
        </w:rPr>
        <w:tab/>
        <w:t>making unauthorized copies of computer software</w:t>
      </w:r>
    </w:p>
    <w:p w14:paraId="60477BE9" w14:textId="77777777" w:rsidR="004970AD" w:rsidRPr="00102D31" w:rsidRDefault="004970AD" w:rsidP="004970AD">
      <w:pPr>
        <w:ind w:left="720"/>
        <w:rPr>
          <w:rFonts w:ascii="Times New Roman" w:hAnsi="Times New Roman"/>
          <w:color w:val="000000"/>
          <w:szCs w:val="24"/>
        </w:rPr>
      </w:pPr>
      <w:r w:rsidRPr="00102D31">
        <w:rPr>
          <w:rFonts w:ascii="Times New Roman" w:hAnsi="Times New Roman"/>
          <w:color w:val="000000"/>
          <w:szCs w:val="24"/>
        </w:rPr>
        <w:t>v.</w:t>
      </w:r>
      <w:r w:rsidRPr="00102D31">
        <w:rPr>
          <w:rFonts w:ascii="Times New Roman" w:hAnsi="Times New Roman"/>
          <w:color w:val="000000"/>
          <w:szCs w:val="24"/>
        </w:rPr>
        <w:tab/>
        <w:t>personal use of computers during instructional time</w:t>
      </w:r>
    </w:p>
    <w:p w14:paraId="3169961A" w14:textId="77777777" w:rsidR="004970AD" w:rsidRPr="00102D31" w:rsidRDefault="004970AD" w:rsidP="004970AD">
      <w:pPr>
        <w:ind w:left="1440" w:hanging="720"/>
        <w:rPr>
          <w:rFonts w:ascii="Times New Roman" w:hAnsi="Times New Roman"/>
          <w:color w:val="000000"/>
          <w:szCs w:val="24"/>
        </w:rPr>
      </w:pPr>
      <w:r w:rsidRPr="00102D31">
        <w:rPr>
          <w:rFonts w:ascii="Times New Roman" w:hAnsi="Times New Roman"/>
          <w:color w:val="000000"/>
          <w:szCs w:val="24"/>
        </w:rPr>
        <w:t>w.</w:t>
      </w:r>
      <w:r w:rsidRPr="00102D31">
        <w:rPr>
          <w:rFonts w:ascii="Times New Roman" w:hAnsi="Times New Roman"/>
          <w:color w:val="000000"/>
          <w:szCs w:val="24"/>
        </w:rPr>
        <w:tab/>
        <w:t xml:space="preserve">installing software on school computers without prior approval of the Director </w:t>
      </w:r>
    </w:p>
    <w:p w14:paraId="3AB031F9"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5.  </w:t>
      </w:r>
      <w:r w:rsidRPr="00102D31">
        <w:rPr>
          <w:rFonts w:ascii="Times New Roman" w:hAnsi="Times New Roman"/>
          <w:color w:val="000000"/>
          <w:szCs w:val="24"/>
        </w:rPr>
        <w:tab/>
      </w:r>
      <w:r w:rsidRPr="00102D31">
        <w:rPr>
          <w:rFonts w:ascii="Times New Roman" w:hAnsi="Times New Roman"/>
          <w:color w:val="000000"/>
          <w:szCs w:val="24"/>
          <w:u w:val="single"/>
        </w:rPr>
        <w:t>Liability for debts</w:t>
      </w:r>
      <w:r w:rsidRPr="00102D31">
        <w:rPr>
          <w:rFonts w:ascii="Times New Roman" w:hAnsi="Times New Roman"/>
          <w:color w:val="000000"/>
          <w:szCs w:val="24"/>
        </w:rPr>
        <w:t>:  Staff shall be liable for any and all costs (debts) incurred through their use of the school’s computers or the Internet including penalties for copyright violations.</w:t>
      </w:r>
    </w:p>
    <w:p w14:paraId="1479DEB9"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6. </w:t>
      </w:r>
      <w:r w:rsidRPr="00102D31">
        <w:rPr>
          <w:rFonts w:ascii="Times New Roman" w:hAnsi="Times New Roman"/>
          <w:color w:val="000000"/>
          <w:szCs w:val="24"/>
        </w:rPr>
        <w:tab/>
      </w:r>
      <w:r w:rsidRPr="00102D31">
        <w:rPr>
          <w:rFonts w:ascii="Times New Roman" w:hAnsi="Times New Roman"/>
          <w:color w:val="000000"/>
          <w:szCs w:val="24"/>
          <w:u w:val="single"/>
        </w:rPr>
        <w:t>No Expectation of Privacy</w:t>
      </w:r>
      <w:r w:rsidRPr="00102D31">
        <w:rPr>
          <w:rFonts w:ascii="Times New Roman" w:hAnsi="Times New Roman"/>
          <w:color w:val="000000"/>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14:paraId="22621AB4"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 xml:space="preserve">7. </w:t>
      </w:r>
      <w:r w:rsidRPr="00102D31">
        <w:rPr>
          <w:rFonts w:ascii="Times New Roman" w:hAnsi="Times New Roman"/>
          <w:color w:val="000000"/>
          <w:szCs w:val="24"/>
        </w:rPr>
        <w:tab/>
      </w:r>
      <w:r w:rsidRPr="00102D31">
        <w:rPr>
          <w:rFonts w:ascii="Times New Roman" w:hAnsi="Times New Roman"/>
          <w:color w:val="000000"/>
          <w:szCs w:val="24"/>
          <w:u w:val="single"/>
        </w:rPr>
        <w:t>Signature</w:t>
      </w:r>
      <w:r w:rsidRPr="00102D31">
        <w:rPr>
          <w:rFonts w:ascii="Times New Roman" w:hAnsi="Times New Roman"/>
          <w:color w:val="000000"/>
          <w:szCs w:val="24"/>
        </w:rPr>
        <w:t>: The Employee, who has signed below, has read this agreement and agrees to be bound by its terms and conditions.</w:t>
      </w:r>
    </w:p>
    <w:p w14:paraId="28A72769" w14:textId="77777777" w:rsidR="004970AD" w:rsidRPr="00102D31" w:rsidRDefault="004970AD" w:rsidP="004970AD">
      <w:pPr>
        <w:rPr>
          <w:rFonts w:ascii="Times New Roman" w:hAnsi="Times New Roman"/>
          <w:color w:val="000000"/>
          <w:szCs w:val="24"/>
        </w:rPr>
      </w:pPr>
    </w:p>
    <w:p w14:paraId="2F9FAD94" w14:textId="77777777" w:rsidR="004970AD" w:rsidRPr="00102D31" w:rsidRDefault="004970AD" w:rsidP="004970AD">
      <w:pPr>
        <w:rPr>
          <w:rFonts w:ascii="Times New Roman" w:hAnsi="Times New Roman"/>
          <w:color w:val="000000"/>
          <w:szCs w:val="24"/>
        </w:rPr>
      </w:pPr>
    </w:p>
    <w:p w14:paraId="1BD2D6B7" w14:textId="77777777" w:rsidR="004970AD" w:rsidRPr="00102D31" w:rsidRDefault="004970AD" w:rsidP="004970AD">
      <w:pPr>
        <w:rPr>
          <w:rFonts w:ascii="Times New Roman" w:hAnsi="Times New Roman"/>
          <w:color w:val="000000"/>
          <w:szCs w:val="24"/>
        </w:rPr>
      </w:pPr>
    </w:p>
    <w:p w14:paraId="0283FD0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__________________________________________    </w:t>
      </w:r>
    </w:p>
    <w:p w14:paraId="1C8FBC0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Signature</w:t>
      </w:r>
    </w:p>
    <w:p w14:paraId="512C5BDD" w14:textId="77777777" w:rsidR="004970AD" w:rsidRPr="00102D31" w:rsidRDefault="004970AD" w:rsidP="004970AD">
      <w:pPr>
        <w:rPr>
          <w:rFonts w:ascii="Times New Roman" w:hAnsi="Times New Roman"/>
          <w:color w:val="000000"/>
          <w:szCs w:val="24"/>
        </w:rPr>
      </w:pPr>
    </w:p>
    <w:p w14:paraId="2DCD148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____________</w:t>
      </w:r>
    </w:p>
    <w:p w14:paraId="2F99B126"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Date</w:t>
      </w:r>
    </w:p>
    <w:p w14:paraId="362DCF6E" w14:textId="77777777" w:rsidR="004970AD" w:rsidRDefault="004970AD" w:rsidP="004970AD">
      <w:pPr>
        <w:rPr>
          <w:rFonts w:ascii="Times New Roman" w:hAnsi="Times New Roman"/>
          <w:color w:val="000000"/>
          <w:szCs w:val="24"/>
        </w:rPr>
      </w:pPr>
    </w:p>
    <w:p w14:paraId="167B7386" w14:textId="77777777" w:rsidR="004970AD" w:rsidRDefault="004970AD" w:rsidP="004970AD">
      <w:pPr>
        <w:rPr>
          <w:rFonts w:ascii="Times New Roman" w:hAnsi="Times New Roman"/>
          <w:color w:val="000000"/>
          <w:szCs w:val="24"/>
        </w:rPr>
      </w:pPr>
    </w:p>
    <w:p w14:paraId="6CA7D5E1" w14:textId="77777777" w:rsidR="004970AD" w:rsidRPr="00102D31" w:rsidRDefault="004970AD" w:rsidP="004970AD">
      <w:pPr>
        <w:rPr>
          <w:rFonts w:ascii="Times New Roman" w:hAnsi="Times New Roman"/>
          <w:color w:val="000000"/>
          <w:szCs w:val="24"/>
        </w:rPr>
      </w:pPr>
    </w:p>
    <w:p w14:paraId="7DC5160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0CEA8C45"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00EA017A">
        <w:rPr>
          <w:rFonts w:ascii="Times New Roman" w:hAnsi="Times New Roman"/>
          <w:color w:val="000000"/>
          <w:szCs w:val="24"/>
        </w:rPr>
        <w:t>June 27, 2019</w:t>
      </w:r>
    </w:p>
    <w:p w14:paraId="1D13ED70" w14:textId="77777777" w:rsidR="004970AD" w:rsidRDefault="004970AD" w:rsidP="004970AD">
      <w:pPr>
        <w:rPr>
          <w:rFonts w:ascii="Times New Roman" w:hAnsi="Times New Roman"/>
          <w:b/>
          <w:color w:val="000000"/>
          <w:szCs w:val="24"/>
        </w:rPr>
      </w:pPr>
    </w:p>
    <w:p w14:paraId="2088A846" w14:textId="77777777" w:rsidR="004970AD" w:rsidRDefault="004970AD" w:rsidP="004970AD">
      <w:pPr>
        <w:rPr>
          <w:rFonts w:ascii="Times New Roman" w:hAnsi="Times New Roman"/>
          <w:b/>
          <w:color w:val="000000"/>
          <w:szCs w:val="24"/>
        </w:rPr>
      </w:pPr>
    </w:p>
    <w:p w14:paraId="35AC3CF4" w14:textId="77777777" w:rsidR="004970AD" w:rsidRDefault="004970AD" w:rsidP="004970AD">
      <w:pPr>
        <w:rPr>
          <w:rFonts w:ascii="Times New Roman" w:hAnsi="Times New Roman"/>
          <w:b/>
          <w:color w:val="000000"/>
          <w:szCs w:val="24"/>
        </w:rPr>
      </w:pPr>
    </w:p>
    <w:p w14:paraId="2BAB26F9" w14:textId="77777777" w:rsidR="004970AD" w:rsidRPr="00034118"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 xml:space="preserve">3.29— </w:t>
      </w:r>
      <w:bookmarkStart w:id="13" w:name="_Hlk79589510"/>
      <w:r w:rsidRPr="00102D31">
        <w:rPr>
          <w:rFonts w:ascii="Times New Roman" w:hAnsi="Times New Roman"/>
          <w:b/>
          <w:color w:val="000000"/>
          <w:szCs w:val="24"/>
        </w:rPr>
        <w:t>LICENSED PERSONNEL SCHOOL CALENDAR</w:t>
      </w:r>
    </w:p>
    <w:p w14:paraId="6002D920" w14:textId="77777777" w:rsidR="004970AD" w:rsidRPr="00102D31" w:rsidRDefault="004970AD" w:rsidP="004970AD">
      <w:pPr>
        <w:rPr>
          <w:rFonts w:ascii="Times New Roman" w:hAnsi="Times New Roman"/>
          <w:color w:val="000000"/>
          <w:szCs w:val="24"/>
        </w:rPr>
      </w:pPr>
    </w:p>
    <w:p w14:paraId="68508314" w14:textId="77777777" w:rsidR="004970AD" w:rsidRDefault="004970AD" w:rsidP="004970AD">
      <w:pPr>
        <w:rPr>
          <w:rFonts w:ascii="Times New Roman" w:hAnsi="Times New Roman"/>
          <w:spacing w:val="-8"/>
          <w:szCs w:val="24"/>
        </w:rPr>
      </w:pPr>
      <w:r w:rsidRPr="00102D31">
        <w:rPr>
          <w:rFonts w:ascii="Times New Roman" w:hAnsi="Times New Roman"/>
          <w:spacing w:val="-8"/>
          <w:szCs w:val="24"/>
        </w:rPr>
        <w:t xml:space="preserve">The Director shall present to the </w:t>
      </w:r>
      <w:r>
        <w:rPr>
          <w:rFonts w:ascii="Times New Roman" w:hAnsi="Times New Roman"/>
          <w:spacing w:val="-8"/>
          <w:szCs w:val="24"/>
        </w:rPr>
        <w:t>Board of Directors</w:t>
      </w:r>
      <w:r w:rsidRPr="00102D31">
        <w:rPr>
          <w:rFonts w:ascii="Times New Roman" w:hAnsi="Times New Roman"/>
          <w:spacing w:val="-8"/>
          <w:szCs w:val="24"/>
        </w:rPr>
        <w:t xml:space="preserve"> a school calendar which </w:t>
      </w:r>
      <w:r>
        <w:rPr>
          <w:rFonts w:ascii="Times New Roman" w:hAnsi="Times New Roman"/>
          <w:spacing w:val="-8"/>
          <w:szCs w:val="24"/>
        </w:rPr>
        <w:t xml:space="preserve">shall be approved by </w:t>
      </w:r>
      <w:r w:rsidRPr="00102D31">
        <w:rPr>
          <w:rFonts w:ascii="Times New Roman" w:hAnsi="Times New Roman"/>
          <w:spacing w:val="-8"/>
          <w:szCs w:val="24"/>
        </w:rPr>
        <w:t>the</w:t>
      </w:r>
      <w:r>
        <w:rPr>
          <w:rFonts w:ascii="Times New Roman" w:hAnsi="Times New Roman"/>
          <w:spacing w:val="-8"/>
          <w:szCs w:val="24"/>
        </w:rPr>
        <w:t xml:space="preserve"> board</w:t>
      </w:r>
      <w:r w:rsidRPr="00102D31">
        <w:rPr>
          <w:rFonts w:ascii="Times New Roman" w:hAnsi="Times New Roman"/>
          <w:spacing w:val="-8"/>
          <w:szCs w:val="24"/>
        </w:rPr>
        <w:t xml:space="preserve">. The Director, in developing the calendar, shall accept and consider recommendations from any staff member or group wishing to make calendar proposals. </w:t>
      </w:r>
    </w:p>
    <w:p w14:paraId="73C18A07" w14:textId="77777777" w:rsidR="004970AD" w:rsidRPr="00102D31" w:rsidRDefault="004970AD" w:rsidP="004970AD">
      <w:pPr>
        <w:rPr>
          <w:rFonts w:ascii="Times New Roman" w:hAnsi="Times New Roman"/>
          <w:spacing w:val="-8"/>
          <w:szCs w:val="24"/>
        </w:rPr>
      </w:pPr>
    </w:p>
    <w:p w14:paraId="62D920B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School shall not establish a school calendar that interferes with any scheduled </w:t>
      </w:r>
      <w:r>
        <w:rPr>
          <w:rFonts w:ascii="Times New Roman" w:hAnsi="Times New Roman"/>
          <w:spacing w:val="-8"/>
          <w:szCs w:val="24"/>
        </w:rPr>
        <w:t xml:space="preserve">statewide assessment </w:t>
      </w:r>
      <w:r w:rsidRPr="00102D31">
        <w:rPr>
          <w:rFonts w:ascii="Times New Roman" w:hAnsi="Times New Roman"/>
          <w:spacing w:val="-8"/>
          <w:szCs w:val="24"/>
        </w:rPr>
        <w:t xml:space="preserve">that might jeopardize or limit the valid </w:t>
      </w:r>
      <w:r>
        <w:rPr>
          <w:rFonts w:ascii="Times New Roman" w:hAnsi="Times New Roman"/>
          <w:spacing w:val="-8"/>
          <w:szCs w:val="24"/>
        </w:rPr>
        <w:t xml:space="preserve">assessment </w:t>
      </w:r>
      <w:r w:rsidRPr="00102D31">
        <w:rPr>
          <w:rFonts w:ascii="Times New Roman" w:hAnsi="Times New Roman"/>
          <w:spacing w:val="-8"/>
          <w:szCs w:val="24"/>
        </w:rPr>
        <w:t>and comparison of student learning gains.</w:t>
      </w:r>
    </w:p>
    <w:p w14:paraId="3EC99F3E" w14:textId="77777777" w:rsidR="004970AD" w:rsidRPr="00102D31" w:rsidRDefault="004970AD" w:rsidP="004970AD">
      <w:pPr>
        <w:rPr>
          <w:rFonts w:ascii="Times New Roman" w:hAnsi="Times New Roman"/>
          <w:spacing w:val="-8"/>
          <w:szCs w:val="24"/>
        </w:rPr>
      </w:pPr>
    </w:p>
    <w:p w14:paraId="57EEEA49" w14:textId="77777777" w:rsidR="004970AD" w:rsidRPr="00102D31" w:rsidRDefault="004970AD" w:rsidP="004970AD">
      <w:pPr>
        <w:rPr>
          <w:rFonts w:ascii="Times New Roman" w:hAnsi="Times New Roman"/>
          <w:color w:val="000000"/>
          <w:szCs w:val="24"/>
        </w:rPr>
      </w:pPr>
      <w:r w:rsidRPr="00102D31">
        <w:rPr>
          <w:rFonts w:ascii="Times New Roman" w:hAnsi="Times New Roman"/>
          <w:spacing w:val="-8"/>
          <w:szCs w:val="24"/>
        </w:rPr>
        <w:t xml:space="preserve">The Imboden Area Charter School shall operate by the following calendar: </w:t>
      </w:r>
    </w:p>
    <w:p w14:paraId="039EC76B" w14:textId="77777777" w:rsidR="004970AD" w:rsidRDefault="004970AD" w:rsidP="004970AD">
      <w:pPr>
        <w:pStyle w:val="Heading1"/>
        <w:ind w:left="720"/>
        <w:jc w:val="left"/>
        <w:rPr>
          <w:rFonts w:ascii="Times New Roman" w:hAnsi="Times New Roman"/>
          <w:b w:val="0"/>
          <w:sz w:val="24"/>
          <w:szCs w:val="24"/>
        </w:rPr>
      </w:pPr>
    </w:p>
    <w:p w14:paraId="37F4F229" w14:textId="77777777" w:rsidR="00963B3E" w:rsidRDefault="00963B3E" w:rsidP="00963B3E">
      <w:pPr>
        <w:pStyle w:val="Heading1"/>
        <w:ind w:left="720"/>
        <w:jc w:val="left"/>
        <w:rPr>
          <w:rFonts w:ascii="Times New Roman" w:hAnsi="Times New Roman"/>
          <w:b w:val="0"/>
          <w:sz w:val="24"/>
          <w:szCs w:val="24"/>
        </w:rPr>
      </w:pPr>
      <w:r>
        <w:rPr>
          <w:rFonts w:ascii="Times New Roman" w:hAnsi="Times New Roman"/>
          <w:b w:val="0"/>
          <w:sz w:val="24"/>
          <w:szCs w:val="24"/>
        </w:rPr>
        <w:t>August 2</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Te</w:t>
      </w:r>
      <w:r>
        <w:rPr>
          <w:rFonts w:ascii="Times New Roman" w:hAnsi="Times New Roman"/>
          <w:b w:val="0"/>
          <w:sz w:val="24"/>
          <w:szCs w:val="24"/>
        </w:rPr>
        <w:t>acher Inservice Begins</w:t>
      </w:r>
      <w:r>
        <w:rPr>
          <w:rFonts w:ascii="Times New Roman" w:hAnsi="Times New Roman"/>
          <w:b w:val="0"/>
          <w:sz w:val="24"/>
          <w:szCs w:val="24"/>
        </w:rPr>
        <w:tab/>
      </w:r>
      <w:r>
        <w:rPr>
          <w:rFonts w:ascii="Times New Roman" w:hAnsi="Times New Roman"/>
          <w:b w:val="0"/>
          <w:sz w:val="24"/>
          <w:szCs w:val="24"/>
        </w:rPr>
        <w:tab/>
      </w:r>
    </w:p>
    <w:p w14:paraId="4AFAD540" w14:textId="77777777" w:rsidR="00963B3E" w:rsidRPr="002F1FED" w:rsidRDefault="00963B3E" w:rsidP="00963B3E">
      <w:pPr>
        <w:pStyle w:val="Heading1"/>
        <w:ind w:left="720"/>
        <w:jc w:val="left"/>
        <w:rPr>
          <w:rFonts w:ascii="Times New Roman" w:hAnsi="Times New Roman"/>
          <w:b w:val="0"/>
          <w:sz w:val="24"/>
          <w:szCs w:val="24"/>
        </w:rPr>
      </w:pPr>
      <w:r>
        <w:rPr>
          <w:rFonts w:ascii="Times New Roman" w:hAnsi="Times New Roman"/>
          <w:b w:val="0"/>
          <w:sz w:val="24"/>
          <w:szCs w:val="24"/>
        </w:rPr>
        <w:t>August 16</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School Begins</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p>
    <w:p w14:paraId="13D3E799" w14:textId="77777777" w:rsidR="00963B3E" w:rsidRPr="002F1FED" w:rsidRDefault="00963B3E" w:rsidP="00963B3E">
      <w:pPr>
        <w:pStyle w:val="Heading1"/>
        <w:ind w:firstLine="720"/>
        <w:jc w:val="left"/>
        <w:rPr>
          <w:rFonts w:ascii="Times New Roman" w:hAnsi="Times New Roman"/>
          <w:b w:val="0"/>
          <w:sz w:val="24"/>
          <w:szCs w:val="24"/>
        </w:rPr>
      </w:pPr>
      <w:r>
        <w:rPr>
          <w:rFonts w:ascii="Times New Roman" w:hAnsi="Times New Roman"/>
          <w:b w:val="0"/>
          <w:sz w:val="24"/>
          <w:szCs w:val="24"/>
        </w:rPr>
        <w:t>September 6</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Labor Day – No School</w:t>
      </w:r>
      <w:r w:rsidRPr="00102D31">
        <w:rPr>
          <w:rFonts w:ascii="Times New Roman" w:hAnsi="Times New Roman"/>
          <w:b w:val="0"/>
          <w:sz w:val="24"/>
          <w:szCs w:val="24"/>
        </w:rPr>
        <w:tab/>
      </w:r>
      <w:r w:rsidRPr="00102D31">
        <w:rPr>
          <w:rFonts w:ascii="Times New Roman" w:hAnsi="Times New Roman"/>
          <w:b w:val="0"/>
          <w:sz w:val="24"/>
          <w:szCs w:val="24"/>
        </w:rPr>
        <w:tab/>
      </w:r>
    </w:p>
    <w:p w14:paraId="436888E9" w14:textId="77777777" w:rsidR="00963B3E" w:rsidRPr="00102D31" w:rsidRDefault="00963B3E" w:rsidP="00963B3E">
      <w:pPr>
        <w:ind w:firstLine="720"/>
        <w:rPr>
          <w:rFonts w:ascii="Times New Roman" w:hAnsi="Times New Roman"/>
          <w:szCs w:val="24"/>
        </w:rPr>
      </w:pPr>
      <w:r>
        <w:rPr>
          <w:rFonts w:ascii="Times New Roman" w:hAnsi="Times New Roman"/>
          <w:szCs w:val="24"/>
        </w:rPr>
        <w:t>October 15</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First Quarter</w:t>
      </w:r>
    </w:p>
    <w:p w14:paraId="1C59328E" w14:textId="77777777" w:rsidR="00963B3E" w:rsidRPr="00102D31" w:rsidRDefault="00963B3E" w:rsidP="00963B3E">
      <w:pPr>
        <w:ind w:left="720"/>
        <w:rPr>
          <w:rFonts w:ascii="Times New Roman" w:hAnsi="Times New Roman"/>
          <w:szCs w:val="24"/>
        </w:rPr>
      </w:pPr>
      <w:r>
        <w:rPr>
          <w:rFonts w:ascii="Times New Roman" w:hAnsi="Times New Roman"/>
          <w:szCs w:val="24"/>
        </w:rPr>
        <w:t>October 20</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sidRPr="00102D31">
        <w:rPr>
          <w:rFonts w:ascii="Times New Roman" w:hAnsi="Times New Roman"/>
          <w:szCs w:val="24"/>
        </w:rPr>
        <w:tab/>
      </w:r>
    </w:p>
    <w:p w14:paraId="24F5383F" w14:textId="77777777" w:rsidR="00963B3E" w:rsidRDefault="00963B3E" w:rsidP="00963B3E">
      <w:pPr>
        <w:ind w:firstLine="720"/>
        <w:rPr>
          <w:rFonts w:ascii="Times New Roman" w:hAnsi="Times New Roman"/>
          <w:szCs w:val="24"/>
        </w:rPr>
      </w:pPr>
      <w:r w:rsidRPr="00102D31">
        <w:rPr>
          <w:rFonts w:ascii="Times New Roman" w:hAnsi="Times New Roman"/>
          <w:szCs w:val="24"/>
        </w:rPr>
        <w:t>No</w:t>
      </w:r>
      <w:r>
        <w:rPr>
          <w:rFonts w:ascii="Times New Roman" w:hAnsi="Times New Roman"/>
          <w:szCs w:val="24"/>
        </w:rPr>
        <w:t>vember 24-26</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14:paraId="6E7B8760" w14:textId="77777777" w:rsidR="00963B3E" w:rsidRDefault="00963B3E" w:rsidP="00963B3E">
      <w:pPr>
        <w:ind w:firstLine="720"/>
        <w:rPr>
          <w:rFonts w:ascii="Times New Roman" w:hAnsi="Times New Roman"/>
          <w:szCs w:val="24"/>
        </w:rPr>
      </w:pPr>
      <w:r>
        <w:rPr>
          <w:rFonts w:ascii="Times New Roman" w:hAnsi="Times New Roman"/>
          <w:szCs w:val="24"/>
        </w:rPr>
        <w:t>December 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End of Second Quarter</w:t>
      </w:r>
      <w:r w:rsidRPr="00102D31">
        <w:rPr>
          <w:rFonts w:ascii="Times New Roman" w:hAnsi="Times New Roman"/>
          <w:szCs w:val="24"/>
        </w:rPr>
        <w:tab/>
      </w:r>
    </w:p>
    <w:p w14:paraId="14055A73" w14:textId="77777777" w:rsidR="00963B3E" w:rsidRPr="00102D31" w:rsidRDefault="00963B3E" w:rsidP="00963B3E">
      <w:pPr>
        <w:ind w:firstLine="720"/>
        <w:rPr>
          <w:rFonts w:ascii="Times New Roman" w:hAnsi="Times New Roman"/>
          <w:szCs w:val="24"/>
        </w:rPr>
      </w:pPr>
      <w:r>
        <w:rPr>
          <w:rFonts w:ascii="Times New Roman" w:hAnsi="Times New Roman"/>
          <w:szCs w:val="24"/>
        </w:rPr>
        <w:t>December 20 – January 2</w:t>
      </w:r>
      <w:r>
        <w:rPr>
          <w:rFonts w:ascii="Times New Roman" w:hAnsi="Times New Roman"/>
          <w:szCs w:val="24"/>
        </w:rPr>
        <w:tab/>
      </w:r>
      <w:r w:rsidRPr="00102D31">
        <w:rPr>
          <w:rFonts w:ascii="Times New Roman" w:hAnsi="Times New Roman"/>
          <w:szCs w:val="24"/>
        </w:rPr>
        <w:tab/>
        <w:t>Christmas Break – No School</w:t>
      </w:r>
      <w:r w:rsidRPr="00102D31">
        <w:rPr>
          <w:rFonts w:ascii="Times New Roman" w:hAnsi="Times New Roman"/>
          <w:szCs w:val="24"/>
        </w:rPr>
        <w:tab/>
      </w:r>
    </w:p>
    <w:p w14:paraId="2C6BA8E6" w14:textId="77777777" w:rsidR="00963B3E" w:rsidRPr="00102D31" w:rsidRDefault="00963B3E" w:rsidP="00963B3E">
      <w:pPr>
        <w:ind w:firstLine="720"/>
        <w:rPr>
          <w:rFonts w:ascii="Times New Roman" w:hAnsi="Times New Roman"/>
          <w:szCs w:val="24"/>
        </w:rPr>
      </w:pPr>
      <w:r>
        <w:rPr>
          <w:rFonts w:ascii="Times New Roman" w:hAnsi="Times New Roman"/>
          <w:szCs w:val="24"/>
        </w:rPr>
        <w:t>January 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School Resumes</w:t>
      </w:r>
      <w:r>
        <w:rPr>
          <w:rFonts w:ascii="Times New Roman" w:hAnsi="Times New Roman"/>
          <w:szCs w:val="24"/>
        </w:rPr>
        <w:tab/>
      </w:r>
      <w:r>
        <w:rPr>
          <w:rFonts w:ascii="Times New Roman" w:hAnsi="Times New Roman"/>
          <w:szCs w:val="24"/>
        </w:rPr>
        <w:tab/>
      </w:r>
      <w:r>
        <w:rPr>
          <w:rFonts w:ascii="Times New Roman" w:hAnsi="Times New Roman"/>
          <w:szCs w:val="24"/>
        </w:rPr>
        <w:tab/>
      </w:r>
    </w:p>
    <w:p w14:paraId="393B3F18" w14:textId="77777777" w:rsidR="00963B3E" w:rsidRPr="00102D31" w:rsidRDefault="00963B3E" w:rsidP="00963B3E">
      <w:pPr>
        <w:ind w:firstLine="720"/>
        <w:rPr>
          <w:rFonts w:ascii="Times New Roman" w:hAnsi="Times New Roman"/>
          <w:szCs w:val="24"/>
        </w:rPr>
      </w:pPr>
      <w:r>
        <w:rPr>
          <w:rFonts w:ascii="Times New Roman" w:hAnsi="Times New Roman"/>
          <w:szCs w:val="24"/>
        </w:rPr>
        <w:t>January 17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MLK Day – No School</w:t>
      </w:r>
      <w:r w:rsidRPr="00102D31">
        <w:rPr>
          <w:rFonts w:ascii="Times New Roman" w:hAnsi="Times New Roman"/>
          <w:szCs w:val="24"/>
        </w:rPr>
        <w:tab/>
      </w:r>
    </w:p>
    <w:p w14:paraId="30F056C2" w14:textId="77777777" w:rsidR="00963B3E" w:rsidRPr="00102D31" w:rsidRDefault="00963B3E" w:rsidP="00963B3E">
      <w:pPr>
        <w:ind w:firstLine="720"/>
        <w:rPr>
          <w:rFonts w:ascii="Times New Roman" w:hAnsi="Times New Roman"/>
          <w:szCs w:val="24"/>
        </w:rPr>
      </w:pPr>
      <w:r>
        <w:rPr>
          <w:rFonts w:ascii="Times New Roman" w:hAnsi="Times New Roman"/>
          <w:szCs w:val="24"/>
        </w:rPr>
        <w:t>February 21</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President’s Day – No School</w:t>
      </w:r>
      <w:r w:rsidRPr="00102D31">
        <w:rPr>
          <w:rFonts w:ascii="Times New Roman" w:hAnsi="Times New Roman"/>
          <w:szCs w:val="24"/>
        </w:rPr>
        <w:tab/>
      </w:r>
      <w:r w:rsidRPr="00102D31">
        <w:rPr>
          <w:rFonts w:ascii="Times New Roman" w:hAnsi="Times New Roman"/>
          <w:szCs w:val="24"/>
        </w:rPr>
        <w:tab/>
      </w:r>
    </w:p>
    <w:p w14:paraId="0F3D1E8E" w14:textId="77777777" w:rsidR="00963B3E" w:rsidRDefault="00963B3E" w:rsidP="00963B3E">
      <w:pPr>
        <w:ind w:firstLine="720"/>
        <w:rPr>
          <w:rFonts w:ascii="Times New Roman" w:hAnsi="Times New Roman"/>
          <w:szCs w:val="24"/>
        </w:rPr>
      </w:pPr>
      <w:r>
        <w:rPr>
          <w:rFonts w:ascii="Times New Roman" w:hAnsi="Times New Roman"/>
          <w:szCs w:val="24"/>
        </w:rPr>
        <w:t>March 11</w:t>
      </w:r>
      <w:r>
        <w:rPr>
          <w:rFonts w:ascii="Times New Roman" w:hAnsi="Times New Roman"/>
          <w:szCs w:val="24"/>
        </w:rPr>
        <w:tab/>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Third Quarter</w:t>
      </w:r>
      <w:r>
        <w:rPr>
          <w:rFonts w:ascii="Times New Roman" w:hAnsi="Times New Roman"/>
          <w:szCs w:val="24"/>
        </w:rPr>
        <w:tab/>
      </w:r>
    </w:p>
    <w:p w14:paraId="36C9EB67" w14:textId="77777777" w:rsidR="00963B3E" w:rsidRDefault="00963B3E" w:rsidP="00963B3E">
      <w:pPr>
        <w:ind w:firstLine="720"/>
        <w:rPr>
          <w:rFonts w:ascii="Times New Roman" w:hAnsi="Times New Roman"/>
          <w:szCs w:val="24"/>
        </w:rPr>
      </w:pPr>
      <w:r>
        <w:rPr>
          <w:rFonts w:ascii="Times New Roman" w:hAnsi="Times New Roman"/>
          <w:szCs w:val="24"/>
        </w:rPr>
        <w:t>March 21-25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Pr>
          <w:rFonts w:ascii="Times New Roman" w:hAnsi="Times New Roman"/>
          <w:szCs w:val="24"/>
        </w:rPr>
        <w:tab/>
      </w:r>
    </w:p>
    <w:p w14:paraId="7B58A2A2" w14:textId="77777777" w:rsidR="00963B3E" w:rsidRDefault="00963B3E" w:rsidP="00963B3E">
      <w:pPr>
        <w:ind w:firstLine="720"/>
        <w:rPr>
          <w:rFonts w:ascii="Times New Roman" w:hAnsi="Times New Roman"/>
          <w:szCs w:val="24"/>
        </w:rPr>
      </w:pPr>
      <w:r w:rsidRPr="00102D31">
        <w:rPr>
          <w:rFonts w:ascii="Times New Roman" w:hAnsi="Times New Roman"/>
          <w:szCs w:val="24"/>
        </w:rPr>
        <w:t>Ma</w:t>
      </w:r>
      <w:r>
        <w:rPr>
          <w:rFonts w:ascii="Times New Roman" w:hAnsi="Times New Roman"/>
          <w:szCs w:val="24"/>
        </w:rPr>
        <w:t>rch 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Parent/Teacher Conferences</w:t>
      </w:r>
    </w:p>
    <w:p w14:paraId="1264275A" w14:textId="77777777" w:rsidR="00963B3E" w:rsidRPr="00102D31" w:rsidRDefault="00963B3E" w:rsidP="00963B3E">
      <w:pPr>
        <w:ind w:firstLine="720"/>
        <w:rPr>
          <w:rFonts w:ascii="Times New Roman" w:hAnsi="Times New Roman"/>
          <w:szCs w:val="24"/>
        </w:rPr>
      </w:pPr>
      <w:r>
        <w:rPr>
          <w:rFonts w:ascii="Times New Roman" w:hAnsi="Times New Roman"/>
          <w:szCs w:val="24"/>
        </w:rPr>
        <w:t>April 15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Good Friday – No School</w:t>
      </w:r>
    </w:p>
    <w:p w14:paraId="27465CF9" w14:textId="0A09C98E" w:rsidR="00963B3E" w:rsidRPr="00102D31" w:rsidRDefault="00963B3E" w:rsidP="00963B3E">
      <w:pPr>
        <w:ind w:firstLine="720"/>
        <w:rPr>
          <w:rFonts w:ascii="Times New Roman" w:hAnsi="Times New Roman"/>
          <w:szCs w:val="24"/>
        </w:rPr>
      </w:pPr>
      <w:r>
        <w:rPr>
          <w:rFonts w:ascii="Times New Roman" w:hAnsi="Times New Roman"/>
          <w:szCs w:val="24"/>
        </w:rPr>
        <w:t>May 2</w:t>
      </w:r>
      <w:r w:rsidR="00462051">
        <w:rPr>
          <w:rFonts w:ascii="Times New Roman" w:hAnsi="Times New Roman"/>
          <w:szCs w:val="24"/>
        </w:rPr>
        <w:t>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Awards/Graduation</w:t>
      </w:r>
    </w:p>
    <w:p w14:paraId="5169758D" w14:textId="179C7F97" w:rsidR="00963B3E" w:rsidRPr="002F1FED" w:rsidRDefault="00963B3E" w:rsidP="00963B3E">
      <w:pPr>
        <w:ind w:left="720"/>
        <w:rPr>
          <w:rFonts w:ascii="Times New Roman" w:hAnsi="Times New Roman"/>
          <w:szCs w:val="24"/>
        </w:rPr>
      </w:pPr>
      <w:r>
        <w:rPr>
          <w:rFonts w:ascii="Times New Roman" w:hAnsi="Times New Roman"/>
          <w:szCs w:val="24"/>
        </w:rPr>
        <w:t>May 2</w:t>
      </w:r>
      <w:r w:rsidR="00462051">
        <w:rPr>
          <w:rFonts w:ascii="Times New Roman" w:hAnsi="Times New Roman"/>
          <w:szCs w:val="24"/>
        </w:rPr>
        <w:t>4</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Las</w:t>
      </w:r>
      <w:r>
        <w:rPr>
          <w:rFonts w:ascii="Times New Roman" w:hAnsi="Times New Roman"/>
          <w:szCs w:val="24"/>
        </w:rPr>
        <w:t>t Day of School/Family Picnic</w:t>
      </w:r>
      <w:r>
        <w:rPr>
          <w:rFonts w:ascii="Times New Roman" w:hAnsi="Times New Roman"/>
          <w:szCs w:val="24"/>
        </w:rPr>
        <w:tab/>
      </w:r>
      <w:r>
        <w:rPr>
          <w:rFonts w:ascii="Times New Roman" w:hAnsi="Times New Roman"/>
          <w:szCs w:val="24"/>
        </w:rPr>
        <w:tab/>
      </w:r>
    </w:p>
    <w:p w14:paraId="55CF8BCC" w14:textId="77777777" w:rsidR="00963B3E" w:rsidRPr="00102D31" w:rsidRDefault="00963B3E" w:rsidP="00963B3E">
      <w:pPr>
        <w:ind w:firstLine="720"/>
        <w:rPr>
          <w:rFonts w:ascii="Times New Roman" w:hAnsi="Times New Roman"/>
          <w:szCs w:val="24"/>
        </w:rPr>
      </w:pPr>
      <w:r w:rsidRPr="00102D31">
        <w:rPr>
          <w:rFonts w:ascii="Times New Roman" w:hAnsi="Times New Roman"/>
          <w:szCs w:val="24"/>
        </w:rPr>
        <w:t xml:space="preserve">Bad </w:t>
      </w:r>
      <w:r>
        <w:rPr>
          <w:rFonts w:ascii="Times New Roman" w:hAnsi="Times New Roman"/>
          <w:szCs w:val="24"/>
        </w:rPr>
        <w:t>weather days in calendar:</w:t>
      </w:r>
      <w:r>
        <w:rPr>
          <w:rFonts w:ascii="Times New Roman" w:hAnsi="Times New Roman"/>
          <w:szCs w:val="24"/>
        </w:rPr>
        <w:tab/>
        <w:t>Jan 18</w:t>
      </w:r>
    </w:p>
    <w:p w14:paraId="1632E854" w14:textId="77777777" w:rsidR="00963B3E" w:rsidRPr="00102D31"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15</w:t>
      </w:r>
    </w:p>
    <w:p w14:paraId="3A07A27A" w14:textId="77777777" w:rsidR="00963B3E"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1</w:t>
      </w:r>
    </w:p>
    <w:p w14:paraId="51F0F27E" w14:textId="77777777" w:rsidR="00963B3E"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2</w:t>
      </w:r>
    </w:p>
    <w:p w14:paraId="2393B340" w14:textId="77777777" w:rsidR="00963B3E" w:rsidRDefault="00963B3E" w:rsidP="00963B3E">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3</w:t>
      </w:r>
    </w:p>
    <w:bookmarkEnd w:id="13"/>
    <w:p w14:paraId="6D161A99" w14:textId="77777777" w:rsidR="004970AD" w:rsidRDefault="004970AD" w:rsidP="004970AD">
      <w:pPr>
        <w:rPr>
          <w:rFonts w:ascii="Times New Roman" w:hAnsi="Times New Roman"/>
          <w:szCs w:val="24"/>
        </w:rPr>
      </w:pPr>
    </w:p>
    <w:p w14:paraId="5DA957E4" w14:textId="77777777" w:rsidR="004970AD" w:rsidRPr="00102D31" w:rsidRDefault="004970AD" w:rsidP="004970AD">
      <w:pPr>
        <w:rPr>
          <w:rFonts w:ascii="Times New Roman" w:hAnsi="Times New Roman"/>
          <w:color w:val="000000"/>
          <w:szCs w:val="24"/>
        </w:rPr>
      </w:pPr>
    </w:p>
    <w:p w14:paraId="449D9DA5"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6DB59848" w14:textId="77777777" w:rsidR="004970AD" w:rsidRDefault="004970AD" w:rsidP="004970AD">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6D3C52">
        <w:rPr>
          <w:rFonts w:ascii="Times New Roman" w:hAnsi="Times New Roman"/>
          <w:color w:val="000000"/>
          <w:szCs w:val="24"/>
        </w:rPr>
        <w:t>Ju</w:t>
      </w:r>
      <w:r w:rsidR="009C20BB">
        <w:rPr>
          <w:rFonts w:ascii="Times New Roman" w:hAnsi="Times New Roman"/>
          <w:color w:val="000000"/>
          <w:szCs w:val="24"/>
        </w:rPr>
        <w:t>ne 28, 2021</w:t>
      </w:r>
    </w:p>
    <w:p w14:paraId="6A9FFE16" w14:textId="77777777" w:rsidR="004970AD" w:rsidRDefault="004970AD" w:rsidP="004970AD">
      <w:pPr>
        <w:rPr>
          <w:rFonts w:ascii="Times New Roman" w:hAnsi="Times New Roman"/>
          <w:color w:val="000000"/>
          <w:szCs w:val="24"/>
        </w:rPr>
      </w:pPr>
    </w:p>
    <w:p w14:paraId="16E37C9E" w14:textId="77777777"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3.30—PARENT-TEACHER COMMUNICATION</w:t>
      </w:r>
    </w:p>
    <w:p w14:paraId="30307F15" w14:textId="77777777" w:rsidR="004970AD" w:rsidRPr="00102D31" w:rsidRDefault="004970AD" w:rsidP="004970AD">
      <w:pPr>
        <w:rPr>
          <w:rFonts w:ascii="Times New Roman" w:hAnsi="Times New Roman"/>
          <w:color w:val="000000"/>
          <w:szCs w:val="24"/>
        </w:rPr>
      </w:pPr>
    </w:p>
    <w:p w14:paraId="4F881F9F" w14:textId="77777777" w:rsidR="004970AD" w:rsidRPr="00102D31" w:rsidRDefault="004970AD" w:rsidP="004970AD">
      <w:pPr>
        <w:rPr>
          <w:rFonts w:ascii="Times New Roman" w:hAnsi="Times New Roman"/>
          <w:szCs w:val="24"/>
        </w:rPr>
      </w:pPr>
      <w:r w:rsidRPr="00102D31">
        <w:rPr>
          <w:rFonts w:ascii="Times New Roman" w:hAnsi="Times New Roman"/>
          <w:szCs w:val="24"/>
        </w:rPr>
        <w:t>The school recognizes the importance of communication between teachers and parents/legal guardians. To help promote positive communication, parent/teacher conferences shall be held once each semester. Parent-teacher conferences are encouraged and may be requested by parents or guardians when they feel they need to discuss their child’s progress with his/her teacher.</w:t>
      </w:r>
    </w:p>
    <w:p w14:paraId="3431EC2E" w14:textId="77777777" w:rsidR="004970AD" w:rsidRPr="00102D31" w:rsidRDefault="004970AD" w:rsidP="004970AD">
      <w:pPr>
        <w:rPr>
          <w:rFonts w:ascii="Times New Roman" w:hAnsi="Times New Roman"/>
          <w:szCs w:val="24"/>
        </w:rPr>
      </w:pPr>
    </w:p>
    <w:p w14:paraId="7A3E7D3F" w14:textId="3485FF9D" w:rsidR="004970AD" w:rsidRPr="00102D31" w:rsidRDefault="004970AD" w:rsidP="004970AD">
      <w:pPr>
        <w:rPr>
          <w:rFonts w:ascii="Times New Roman" w:hAnsi="Times New Roman"/>
          <w:szCs w:val="24"/>
        </w:rPr>
      </w:pPr>
      <w:r w:rsidRPr="00102D31">
        <w:rPr>
          <w:rFonts w:ascii="Times New Roman" w:hAnsi="Times New Roman"/>
          <w:szCs w:val="24"/>
        </w:rPr>
        <w:t xml:space="preserve">Teachers are required to communicate during the school year with the parent(s), legal guardian(s),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frequent communication is required with the parent(s) or legal guardian(s) of students who are performing below grade level. </w:t>
      </w:r>
    </w:p>
    <w:p w14:paraId="4A57C03D" w14:textId="77777777" w:rsidR="004970AD" w:rsidRPr="00102D31" w:rsidRDefault="004970AD" w:rsidP="004970AD">
      <w:pPr>
        <w:rPr>
          <w:rFonts w:ascii="Times New Roman" w:hAnsi="Times New Roman"/>
          <w:szCs w:val="24"/>
        </w:rPr>
      </w:pPr>
    </w:p>
    <w:p w14:paraId="2376C2CC"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14:paraId="1E1BCF66" w14:textId="77777777" w:rsidR="004970AD" w:rsidRPr="00102D31" w:rsidRDefault="004970AD" w:rsidP="004970AD">
      <w:pPr>
        <w:rPr>
          <w:rFonts w:ascii="Times New Roman" w:hAnsi="Times New Roman"/>
          <w:szCs w:val="24"/>
        </w:rPr>
      </w:pPr>
    </w:p>
    <w:p w14:paraId="2BF033E1" w14:textId="13ABF843" w:rsidR="004970AD" w:rsidRPr="00102D31" w:rsidRDefault="004970AD" w:rsidP="004970AD">
      <w:pPr>
        <w:rPr>
          <w:rFonts w:ascii="Times New Roman" w:hAnsi="Times New Roman"/>
          <w:szCs w:val="24"/>
        </w:rPr>
      </w:pPr>
      <w:r w:rsidRPr="00102D31">
        <w:rPr>
          <w:rFonts w:ascii="Times New Roman" w:hAnsi="Times New Roman"/>
          <w:szCs w:val="24"/>
        </w:rPr>
        <w:t>If a student is to be retained at any grade level</w:t>
      </w:r>
      <w:r>
        <w:rPr>
          <w:rFonts w:ascii="Times New Roman" w:eastAsia="Times New Roman" w:hAnsi="Times New Roman"/>
          <w:color w:val="FF0000"/>
          <w:szCs w:val="24"/>
        </w:rPr>
        <w:t xml:space="preserve"> </w:t>
      </w:r>
      <w:r w:rsidRPr="00102D31">
        <w:rPr>
          <w:rFonts w:ascii="Times New Roman" w:eastAsia="Times New Roman" w:hAnsi="Times New Roman"/>
          <w:szCs w:val="24"/>
        </w:rPr>
        <w:t>or denied course credit</w:t>
      </w:r>
      <w:r w:rsidRPr="00102D31">
        <w:rPr>
          <w:rFonts w:ascii="Times New Roman" w:hAnsi="Times New Roman"/>
          <w:szCs w:val="24"/>
        </w:rPr>
        <w:t>, notice of, and the reasons for retention shall be communicated promptly in a personal conference.</w:t>
      </w:r>
    </w:p>
    <w:p w14:paraId="3902FE94" w14:textId="77777777" w:rsidR="004970AD" w:rsidRDefault="004970AD" w:rsidP="004970AD">
      <w:pPr>
        <w:ind w:right="-828"/>
        <w:rPr>
          <w:rFonts w:ascii="Times New Roman" w:hAnsi="Times New Roman"/>
          <w:szCs w:val="24"/>
        </w:rPr>
      </w:pPr>
    </w:p>
    <w:p w14:paraId="42ED4450" w14:textId="77777777" w:rsidR="004970AD" w:rsidRPr="00102D31" w:rsidRDefault="004970AD" w:rsidP="004970AD">
      <w:pPr>
        <w:ind w:right="-828"/>
        <w:rPr>
          <w:rFonts w:ascii="Times New Roman" w:hAnsi="Times New Roman"/>
          <w:szCs w:val="24"/>
        </w:rPr>
      </w:pPr>
    </w:p>
    <w:p w14:paraId="57429DA8" w14:textId="77777777" w:rsidR="004970AD" w:rsidRPr="00102D31" w:rsidRDefault="004970AD" w:rsidP="004970AD">
      <w:pPr>
        <w:ind w:right="-828"/>
        <w:rPr>
          <w:rFonts w:ascii="Times New Roman" w:hAnsi="Times New Roman"/>
          <w:szCs w:val="24"/>
        </w:rPr>
      </w:pPr>
    </w:p>
    <w:p w14:paraId="31A70BFA"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14:paraId="70833668" w14:textId="77777777" w:rsidR="004970AD" w:rsidRPr="00102D31" w:rsidRDefault="004970AD" w:rsidP="004970AD">
      <w:pPr>
        <w:ind w:right="-828"/>
        <w:rPr>
          <w:rFonts w:ascii="Times New Roman" w:hAnsi="Times New Roman"/>
          <w:b/>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August 7, 2018</w:t>
      </w:r>
    </w:p>
    <w:p w14:paraId="74CB23A5" w14:textId="77777777" w:rsidR="004970AD" w:rsidRPr="00102D31" w:rsidRDefault="004970AD" w:rsidP="004970AD">
      <w:pPr>
        <w:rPr>
          <w:rFonts w:ascii="Times New Roman" w:hAnsi="Times New Roman"/>
          <w:color w:val="000000"/>
          <w:szCs w:val="24"/>
        </w:rPr>
      </w:pPr>
    </w:p>
    <w:p w14:paraId="3023787D" w14:textId="77777777" w:rsidR="004970AD" w:rsidRPr="00102D31" w:rsidRDefault="004970AD" w:rsidP="004970AD">
      <w:pPr>
        <w:rPr>
          <w:rFonts w:ascii="Times New Roman" w:hAnsi="Times New Roman"/>
          <w:color w:val="000000"/>
          <w:szCs w:val="24"/>
        </w:rPr>
      </w:pPr>
    </w:p>
    <w:p w14:paraId="5BD21D83" w14:textId="77777777" w:rsidR="004970AD" w:rsidRPr="00102D31" w:rsidRDefault="004970AD" w:rsidP="004970AD">
      <w:pPr>
        <w:rPr>
          <w:rFonts w:ascii="Times New Roman" w:hAnsi="Times New Roman"/>
          <w:b/>
          <w:color w:val="000000"/>
          <w:szCs w:val="24"/>
        </w:rPr>
      </w:pPr>
    </w:p>
    <w:p w14:paraId="26C31D15" w14:textId="77777777" w:rsidR="004970AD" w:rsidRPr="00102D31" w:rsidRDefault="004970AD" w:rsidP="004970AD">
      <w:pPr>
        <w:rPr>
          <w:rFonts w:ascii="Times New Roman" w:hAnsi="Times New Roman"/>
          <w:b/>
          <w:color w:val="000000"/>
          <w:szCs w:val="24"/>
        </w:rPr>
      </w:pPr>
    </w:p>
    <w:p w14:paraId="263F7716" w14:textId="77777777" w:rsidR="004970AD" w:rsidRPr="00102D31" w:rsidRDefault="004970AD" w:rsidP="004970AD">
      <w:pPr>
        <w:rPr>
          <w:rFonts w:ascii="Times New Roman" w:hAnsi="Times New Roman"/>
          <w:b/>
          <w:color w:val="000000"/>
          <w:szCs w:val="24"/>
        </w:rPr>
      </w:pPr>
    </w:p>
    <w:p w14:paraId="6BC85344" w14:textId="77777777" w:rsidR="004970AD" w:rsidRPr="00102D31" w:rsidRDefault="004970AD" w:rsidP="004970AD">
      <w:pPr>
        <w:rPr>
          <w:rFonts w:ascii="Times New Roman" w:hAnsi="Times New Roman"/>
          <w:b/>
          <w:color w:val="000000"/>
          <w:szCs w:val="24"/>
        </w:rPr>
      </w:pPr>
    </w:p>
    <w:p w14:paraId="7F2F5475" w14:textId="77777777" w:rsidR="004970AD" w:rsidRPr="00102D31" w:rsidRDefault="004970AD" w:rsidP="004970AD">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3.31—DRUG FREE WORKPLACE – LICENSED PERSONNEL</w:t>
      </w:r>
    </w:p>
    <w:p w14:paraId="55C7F6FA" w14:textId="77777777" w:rsidR="004970AD" w:rsidRPr="00102D31" w:rsidRDefault="004970AD" w:rsidP="004970AD">
      <w:pPr>
        <w:rPr>
          <w:rFonts w:ascii="Times New Roman" w:hAnsi="Times New Roman"/>
          <w:color w:val="000000"/>
          <w:szCs w:val="24"/>
        </w:rPr>
      </w:pPr>
    </w:p>
    <w:p w14:paraId="735AB301" w14:textId="77777777" w:rsidR="004970AD" w:rsidRPr="00102D31" w:rsidRDefault="004970AD" w:rsidP="004970AD">
      <w:pPr>
        <w:rPr>
          <w:rFonts w:ascii="Times New Roman" w:hAnsi="Times New Roman"/>
          <w:szCs w:val="24"/>
        </w:rPr>
      </w:pPr>
      <w:r w:rsidRPr="00102D31">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14:paraId="79921390" w14:textId="77777777" w:rsidR="004970AD" w:rsidRPr="00102D31" w:rsidRDefault="004970AD" w:rsidP="004970AD">
      <w:pPr>
        <w:ind w:right="-1260"/>
        <w:rPr>
          <w:rFonts w:ascii="Times New Roman" w:hAnsi="Times New Roman"/>
          <w:szCs w:val="24"/>
        </w:rPr>
      </w:pPr>
    </w:p>
    <w:p w14:paraId="74057239" w14:textId="77777777" w:rsidR="004970AD" w:rsidRDefault="004970AD" w:rsidP="004970AD">
      <w:pPr>
        <w:rPr>
          <w:rFonts w:ascii="Times New Roman" w:hAnsi="Times New Roman"/>
          <w:b/>
          <w:szCs w:val="24"/>
        </w:rPr>
      </w:pPr>
      <w:r w:rsidRPr="00102D31">
        <w:rPr>
          <w:rFonts w:ascii="Times New Roman" w:hAnsi="Times New Roman"/>
          <w:szCs w:val="24"/>
        </w:rPr>
        <w:t>To help promote a drug free workplace, the school shall establish a drug-free awareness program to inform employees about the dangers of drug abuse in the workplace, the school policy of maintaining a drug-free workplace, any available drug counseling, rehabilitation, and employee assistance abuse programs, and the penalties that may be imposed upon employees for drug abuse violations.</w:t>
      </w:r>
      <w:r w:rsidRPr="00102D31">
        <w:rPr>
          <w:rFonts w:ascii="Times New Roman" w:hAnsi="Times New Roman"/>
          <w:b/>
          <w:szCs w:val="24"/>
        </w:rPr>
        <w:t xml:space="preserve"> </w:t>
      </w:r>
    </w:p>
    <w:p w14:paraId="0FFBD8BD" w14:textId="77777777" w:rsidR="004970AD" w:rsidRDefault="004970AD" w:rsidP="004970AD">
      <w:pPr>
        <w:rPr>
          <w:rFonts w:ascii="Times New Roman" w:hAnsi="Times New Roman"/>
          <w:b/>
          <w:szCs w:val="24"/>
        </w:rPr>
      </w:pPr>
    </w:p>
    <w:p w14:paraId="4BB69104" w14:textId="77777777" w:rsidR="004970AD" w:rsidRDefault="004970AD" w:rsidP="004970AD">
      <w:pPr>
        <w:pStyle w:val="Title"/>
      </w:pPr>
      <w:r>
        <w:t>Drug Abuse Helplines for Employees</w:t>
      </w:r>
    </w:p>
    <w:p w14:paraId="35E635CC" w14:textId="77777777" w:rsidR="004970AD" w:rsidRDefault="004970AD" w:rsidP="004970AD">
      <w:pPr>
        <w:rPr>
          <w:color w:val="000000"/>
        </w:rPr>
      </w:pPr>
    </w:p>
    <w:p w14:paraId="5BAAA9CD" w14:textId="77777777" w:rsidR="004970AD" w:rsidRDefault="004970AD" w:rsidP="004970AD">
      <w:pPr>
        <w:rPr>
          <w:color w:val="000000"/>
        </w:rPr>
      </w:pPr>
      <w:r>
        <w:rPr>
          <w:b/>
          <w:color w:val="000000"/>
        </w:rPr>
        <w:t>The following organizations and resources provide free, confidential assistance to individuals who have, or know someone who has, a problem with alcohol or other drugs.</w:t>
      </w:r>
      <w:r>
        <w:rPr>
          <w:color w:val="000000"/>
        </w:rPr>
        <w:t xml:space="preserve"> </w:t>
      </w:r>
    </w:p>
    <w:p w14:paraId="3D40FD62" w14:textId="77777777" w:rsidR="004970AD" w:rsidRDefault="004970AD" w:rsidP="004970AD">
      <w:pPr>
        <w:rPr>
          <w:color w:val="000000"/>
        </w:rPr>
      </w:pPr>
    </w:p>
    <w:p w14:paraId="01455F43" w14:textId="77777777" w:rsidR="004970AD" w:rsidRDefault="004970AD" w:rsidP="004970AD">
      <w:pPr>
        <w:rPr>
          <w:color w:val="000000"/>
        </w:rPr>
      </w:pPr>
      <w:r>
        <w:rPr>
          <w:b/>
          <w:color w:val="000000"/>
        </w:rPr>
        <w:t>Substance Abuse Treatment Locator</w:t>
      </w:r>
    </w:p>
    <w:p w14:paraId="5D644BD4" w14:textId="77777777" w:rsidR="004970AD" w:rsidRDefault="004970AD" w:rsidP="004970AD">
      <w:pPr>
        <w:rPr>
          <w:color w:val="000000"/>
        </w:rPr>
      </w:pPr>
      <w:r>
        <w:rPr>
          <w:color w:val="0000FF"/>
          <w:u w:val="single"/>
        </w:rPr>
        <w:t>www.findtreatment.samhsa.gov</w:t>
      </w:r>
      <w:r>
        <w:rPr>
          <w:color w:val="000000"/>
        </w:rPr>
        <w:t xml:space="preserve"> </w:t>
      </w:r>
    </w:p>
    <w:p w14:paraId="6BBDF096" w14:textId="77777777" w:rsidR="004970AD" w:rsidRDefault="004970AD" w:rsidP="004970AD">
      <w:pPr>
        <w:rPr>
          <w:color w:val="000000"/>
        </w:rPr>
      </w:pPr>
      <w:r>
        <w:rPr>
          <w:color w:val="000000"/>
        </w:rPr>
        <w:t>Phone: 1-800-662-HELP</w:t>
      </w:r>
    </w:p>
    <w:p w14:paraId="70C3975C" w14:textId="77777777" w:rsidR="004970AD" w:rsidRDefault="004970AD" w:rsidP="004970AD">
      <w:pPr>
        <w:rPr>
          <w:color w:val="000000"/>
        </w:rPr>
      </w:pPr>
      <w:r>
        <w:rPr>
          <w:color w:val="000000"/>
        </w:rPr>
        <w:t>This Substance Abuse and Mental Health Services Administration (SAMHSA) Web site and toll-free phone line help individuals locate drug and alcohol abuse treatment programs in their communities.</w:t>
      </w:r>
    </w:p>
    <w:p w14:paraId="1A92A1C8" w14:textId="77777777" w:rsidR="004970AD" w:rsidRDefault="004970AD" w:rsidP="004970AD">
      <w:pPr>
        <w:rPr>
          <w:color w:val="000000"/>
        </w:rPr>
      </w:pPr>
    </w:p>
    <w:p w14:paraId="065524CA" w14:textId="77777777" w:rsidR="004970AD" w:rsidRDefault="004970AD" w:rsidP="004970AD">
      <w:pPr>
        <w:rPr>
          <w:color w:val="000000"/>
        </w:rPr>
      </w:pPr>
      <w:r>
        <w:rPr>
          <w:b/>
          <w:color w:val="000000"/>
        </w:rPr>
        <w:t>AlcoholScreening.org</w:t>
      </w:r>
      <w:r>
        <w:rPr>
          <w:color w:val="000000"/>
        </w:rPr>
        <w:t xml:space="preserve"> </w:t>
      </w:r>
    </w:p>
    <w:p w14:paraId="0B711687" w14:textId="77777777" w:rsidR="004970AD" w:rsidRDefault="004970AD" w:rsidP="004970AD">
      <w:pPr>
        <w:rPr>
          <w:color w:val="000000"/>
        </w:rPr>
      </w:pPr>
      <w:r>
        <w:rPr>
          <w:color w:val="0000FF"/>
          <w:u w:val="single"/>
        </w:rPr>
        <w:t>www.alcoholscreening.org</w:t>
      </w:r>
    </w:p>
    <w:p w14:paraId="0C79F4EA" w14:textId="77777777" w:rsidR="004970AD" w:rsidRDefault="004970AD" w:rsidP="004970AD">
      <w:pPr>
        <w:rPr>
          <w:color w:val="000000"/>
        </w:rPr>
      </w:pPr>
      <w:r>
        <w:rPr>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14:paraId="3DB56D81" w14:textId="77777777" w:rsidR="004970AD" w:rsidRDefault="004970AD" w:rsidP="004970AD">
      <w:pPr>
        <w:rPr>
          <w:color w:val="000000"/>
        </w:rPr>
      </w:pPr>
    </w:p>
    <w:p w14:paraId="7436C60D" w14:textId="77777777" w:rsidR="004970AD" w:rsidRDefault="004970AD" w:rsidP="004970AD">
      <w:pPr>
        <w:rPr>
          <w:color w:val="000000"/>
        </w:rPr>
      </w:pPr>
      <w:r>
        <w:rPr>
          <w:b/>
          <w:color w:val="000000"/>
        </w:rPr>
        <w:t>Al-Anon/Alateen</w:t>
      </w:r>
      <w:r>
        <w:rPr>
          <w:color w:val="000000"/>
        </w:rPr>
        <w:t xml:space="preserve"> </w:t>
      </w:r>
    </w:p>
    <w:p w14:paraId="7458D8E8" w14:textId="77777777" w:rsidR="004970AD" w:rsidRDefault="004970AD" w:rsidP="004970AD">
      <w:pPr>
        <w:rPr>
          <w:color w:val="000000"/>
        </w:rPr>
      </w:pPr>
      <w:r>
        <w:rPr>
          <w:color w:val="000000"/>
        </w:rPr>
        <w:t>Phone: (888) 4AL-ANON</w:t>
      </w:r>
    </w:p>
    <w:p w14:paraId="0F86239C" w14:textId="77777777" w:rsidR="004970AD" w:rsidRDefault="004970AD" w:rsidP="004970AD">
      <w:pPr>
        <w:rPr>
          <w:color w:val="000000"/>
        </w:rPr>
      </w:pPr>
      <w:r>
        <w:rPr>
          <w:color w:val="0000FF"/>
          <w:u w:val="single"/>
        </w:rPr>
        <w:t>www.al-anon.alateen.org</w:t>
      </w:r>
      <w:r>
        <w:rPr>
          <w:color w:val="000000"/>
        </w:rPr>
        <w:t xml:space="preserve"> </w:t>
      </w:r>
    </w:p>
    <w:p w14:paraId="2810DDBB" w14:textId="77777777" w:rsidR="004970AD" w:rsidRDefault="004970AD" w:rsidP="004970AD">
      <w:pPr>
        <w:rPr>
          <w:color w:val="000000"/>
        </w:rPr>
      </w:pPr>
      <w:r>
        <w:rPr>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w:t>
      </w:r>
      <w:r>
        <w:rPr>
          <w:color w:val="000000"/>
        </w:rPr>
        <w:lastRenderedPageBreak/>
        <w:t xml:space="preserve">or friend. Alateen is the organization’s program for young people whose lives have been affected by someone else's drinking. </w:t>
      </w:r>
    </w:p>
    <w:p w14:paraId="2A172268" w14:textId="77777777" w:rsidR="004970AD" w:rsidRDefault="004970AD" w:rsidP="004970AD">
      <w:pPr>
        <w:rPr>
          <w:color w:val="000000"/>
        </w:rPr>
      </w:pPr>
    </w:p>
    <w:p w14:paraId="548FB098" w14:textId="77777777" w:rsidR="004970AD" w:rsidRDefault="004970AD" w:rsidP="004970AD">
      <w:pPr>
        <w:rPr>
          <w:color w:val="000000"/>
        </w:rPr>
      </w:pPr>
      <w:r>
        <w:rPr>
          <w:b/>
          <w:color w:val="000000"/>
        </w:rPr>
        <w:t>Alcoholics Anonymous (AA)</w:t>
      </w:r>
    </w:p>
    <w:p w14:paraId="277695A1" w14:textId="77777777" w:rsidR="004970AD" w:rsidRDefault="004970AD" w:rsidP="004970AD">
      <w:pPr>
        <w:rPr>
          <w:color w:val="000000"/>
        </w:rPr>
      </w:pPr>
      <w:r>
        <w:rPr>
          <w:color w:val="000000"/>
        </w:rPr>
        <w:t>Phone: (212) 870-3400</w:t>
      </w:r>
    </w:p>
    <w:p w14:paraId="0B57163C" w14:textId="77777777" w:rsidR="004970AD" w:rsidRDefault="004970AD" w:rsidP="004970AD">
      <w:pPr>
        <w:rPr>
          <w:color w:val="000000"/>
        </w:rPr>
      </w:pPr>
      <w:r>
        <w:rPr>
          <w:color w:val="0000FF"/>
          <w:u w:val="single"/>
        </w:rPr>
        <w:t>www.aa.org</w:t>
      </w:r>
      <w:r>
        <w:rPr>
          <w:color w:val="000000"/>
        </w:rPr>
        <w:t xml:space="preserve"> </w:t>
      </w:r>
    </w:p>
    <w:p w14:paraId="26FCBFFC" w14:textId="77777777" w:rsidR="004970AD" w:rsidRDefault="004970AD" w:rsidP="004970AD">
      <w:pPr>
        <w:rPr>
          <w:color w:val="000000"/>
        </w:rPr>
      </w:pPr>
      <w:r>
        <w:rPr>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14:paraId="495DE543" w14:textId="77777777" w:rsidR="004970AD" w:rsidRDefault="004970AD" w:rsidP="004970AD">
      <w:pPr>
        <w:rPr>
          <w:color w:val="000000"/>
        </w:rPr>
      </w:pPr>
    </w:p>
    <w:p w14:paraId="32311674" w14:textId="77777777" w:rsidR="004970AD" w:rsidRDefault="004970AD" w:rsidP="004970AD">
      <w:pPr>
        <w:rPr>
          <w:color w:val="000000"/>
        </w:rPr>
      </w:pPr>
      <w:r>
        <w:rPr>
          <w:b/>
          <w:color w:val="000000"/>
        </w:rPr>
        <w:t>American Council on Alcoholism</w:t>
      </w:r>
      <w:r>
        <w:rPr>
          <w:color w:val="000000"/>
        </w:rPr>
        <w:t xml:space="preserve"> </w:t>
      </w:r>
    </w:p>
    <w:p w14:paraId="20373530" w14:textId="77777777" w:rsidR="004970AD" w:rsidRDefault="004970AD" w:rsidP="004970AD">
      <w:pPr>
        <w:rPr>
          <w:color w:val="000000"/>
        </w:rPr>
      </w:pPr>
      <w:r>
        <w:rPr>
          <w:color w:val="000000"/>
        </w:rPr>
        <w:t xml:space="preserve">Phone: (800) 527-5344 </w:t>
      </w:r>
    </w:p>
    <w:p w14:paraId="01002C23" w14:textId="77777777" w:rsidR="004970AD" w:rsidRDefault="004970AD" w:rsidP="004970AD">
      <w:pPr>
        <w:rPr>
          <w:color w:val="000000"/>
        </w:rPr>
      </w:pPr>
      <w:r>
        <w:rPr>
          <w:color w:val="0000FF"/>
          <w:u w:val="single"/>
        </w:rPr>
        <w:t>www.aca-usa.org</w:t>
      </w:r>
      <w:r>
        <w:rPr>
          <w:color w:val="000000"/>
        </w:rPr>
        <w:t xml:space="preserve"> </w:t>
      </w:r>
    </w:p>
    <w:p w14:paraId="7EA9E8F1" w14:textId="77777777" w:rsidR="004970AD" w:rsidRDefault="004970AD" w:rsidP="004970AD">
      <w:pPr>
        <w:pStyle w:val="BodyText"/>
      </w:pPr>
      <w:r>
        <w:t xml:space="preserve">This service provides referrals to alcoholism treatment programs nationwide and distributes written materials on alcohol abuse problems. </w:t>
      </w:r>
    </w:p>
    <w:p w14:paraId="575A6887" w14:textId="77777777" w:rsidR="004970AD" w:rsidRDefault="004970AD" w:rsidP="004970AD">
      <w:pPr>
        <w:rPr>
          <w:color w:val="000000"/>
        </w:rPr>
      </w:pPr>
    </w:p>
    <w:p w14:paraId="4268D58A" w14:textId="77777777" w:rsidR="004970AD" w:rsidRDefault="004970AD" w:rsidP="004970AD">
      <w:pPr>
        <w:rPr>
          <w:color w:val="000000"/>
        </w:rPr>
      </w:pPr>
      <w:r>
        <w:rPr>
          <w:b/>
          <w:color w:val="000000"/>
        </w:rPr>
        <w:t>Cocaine Anonymous</w:t>
      </w:r>
      <w:r>
        <w:rPr>
          <w:color w:val="000000"/>
        </w:rPr>
        <w:t xml:space="preserve"> </w:t>
      </w:r>
    </w:p>
    <w:p w14:paraId="4AD4E872" w14:textId="77777777" w:rsidR="004970AD" w:rsidRDefault="004970AD" w:rsidP="004970AD">
      <w:pPr>
        <w:rPr>
          <w:color w:val="000000"/>
        </w:rPr>
      </w:pPr>
      <w:r>
        <w:rPr>
          <w:color w:val="000000"/>
        </w:rPr>
        <w:t>Phone: (800) 347-8998</w:t>
      </w:r>
    </w:p>
    <w:p w14:paraId="64E64B08" w14:textId="77777777" w:rsidR="004970AD" w:rsidRDefault="004970AD" w:rsidP="004970AD">
      <w:pPr>
        <w:rPr>
          <w:color w:val="000000"/>
        </w:rPr>
      </w:pPr>
      <w:r>
        <w:rPr>
          <w:color w:val="0000FF"/>
          <w:u w:val="single"/>
        </w:rPr>
        <w:t>www.ca.org</w:t>
      </w:r>
      <w:r>
        <w:rPr>
          <w:color w:val="000000"/>
        </w:rPr>
        <w:t xml:space="preserve"> </w:t>
      </w:r>
    </w:p>
    <w:p w14:paraId="71D96824" w14:textId="77777777" w:rsidR="004970AD" w:rsidRDefault="004970AD" w:rsidP="004970AD">
      <w:pPr>
        <w:rPr>
          <w:color w:val="000000"/>
        </w:rPr>
      </w:pPr>
      <w:r>
        <w:rPr>
          <w:color w:val="000000"/>
        </w:rPr>
        <w:t xml:space="preserve">Cocaine Anonymous provides support for people dependent on cocaine and other mind-altering substances. Callers are referred to local helplines. </w:t>
      </w:r>
    </w:p>
    <w:p w14:paraId="3C7D1F0B" w14:textId="77777777" w:rsidR="004970AD" w:rsidRDefault="004970AD" w:rsidP="004970AD">
      <w:pPr>
        <w:rPr>
          <w:color w:val="000000"/>
        </w:rPr>
      </w:pPr>
    </w:p>
    <w:p w14:paraId="271CCD7A" w14:textId="77777777" w:rsidR="004970AD" w:rsidRDefault="004970AD" w:rsidP="004970AD">
      <w:pPr>
        <w:rPr>
          <w:color w:val="000000"/>
        </w:rPr>
      </w:pPr>
      <w:r>
        <w:rPr>
          <w:b/>
          <w:color w:val="000000"/>
        </w:rPr>
        <w:t>Nar-Anon</w:t>
      </w:r>
      <w:r>
        <w:rPr>
          <w:color w:val="000000"/>
        </w:rPr>
        <w:t xml:space="preserve"> </w:t>
      </w:r>
    </w:p>
    <w:p w14:paraId="17038B0D" w14:textId="77777777" w:rsidR="004970AD" w:rsidRDefault="004970AD" w:rsidP="004970AD">
      <w:pPr>
        <w:rPr>
          <w:color w:val="000000"/>
        </w:rPr>
      </w:pPr>
      <w:r>
        <w:rPr>
          <w:color w:val="000000"/>
        </w:rPr>
        <w:t>Phone: (800) 477-6291</w:t>
      </w:r>
    </w:p>
    <w:p w14:paraId="7DFA415E" w14:textId="77777777" w:rsidR="004970AD" w:rsidRDefault="004970AD" w:rsidP="004970AD">
      <w:pPr>
        <w:rPr>
          <w:color w:val="000000"/>
        </w:rPr>
      </w:pPr>
      <w:r>
        <w:rPr>
          <w:color w:val="0000FF"/>
          <w:u w:val="single"/>
        </w:rPr>
        <w:t>www.nar-anon.org</w:t>
      </w:r>
    </w:p>
    <w:p w14:paraId="04AAB694" w14:textId="77777777" w:rsidR="004970AD" w:rsidRDefault="004970AD" w:rsidP="004970AD">
      <w:pPr>
        <w:rPr>
          <w:color w:val="000000"/>
        </w:rPr>
      </w:pPr>
      <w:r>
        <w:rPr>
          <w:color w:val="000000"/>
        </w:rPr>
        <w:t xml:space="preserve">This worldwide program provides support for friends and families of individuals with substance abuse problems. </w:t>
      </w:r>
    </w:p>
    <w:p w14:paraId="242AEFF5" w14:textId="77777777" w:rsidR="004970AD" w:rsidRDefault="004970AD" w:rsidP="004970AD">
      <w:pPr>
        <w:rPr>
          <w:color w:val="000000"/>
        </w:rPr>
      </w:pPr>
    </w:p>
    <w:p w14:paraId="1E445995" w14:textId="77777777" w:rsidR="004970AD" w:rsidRDefault="004970AD" w:rsidP="004970AD">
      <w:pPr>
        <w:rPr>
          <w:color w:val="000000"/>
        </w:rPr>
      </w:pPr>
      <w:r>
        <w:rPr>
          <w:b/>
          <w:color w:val="000000"/>
        </w:rPr>
        <w:t>National Council on Alcoholism and Drug Dependence Hopeline</w:t>
      </w:r>
      <w:r>
        <w:rPr>
          <w:color w:val="000000"/>
        </w:rPr>
        <w:t xml:space="preserve"> </w:t>
      </w:r>
    </w:p>
    <w:p w14:paraId="3F2D58DC" w14:textId="77777777" w:rsidR="004970AD" w:rsidRDefault="004970AD" w:rsidP="004970AD">
      <w:pPr>
        <w:rPr>
          <w:color w:val="000000"/>
        </w:rPr>
      </w:pPr>
      <w:r>
        <w:rPr>
          <w:color w:val="000000"/>
        </w:rPr>
        <w:t>Phone: (800) NCA-CALL</w:t>
      </w:r>
    </w:p>
    <w:p w14:paraId="49B6BE72" w14:textId="77777777" w:rsidR="004970AD" w:rsidRDefault="004970AD" w:rsidP="004970AD">
      <w:pPr>
        <w:rPr>
          <w:color w:val="000000"/>
        </w:rPr>
      </w:pPr>
      <w:r>
        <w:rPr>
          <w:color w:val="0000FF"/>
          <w:u w:val="single"/>
        </w:rPr>
        <w:t>www.ncadd.org</w:t>
      </w:r>
      <w:r>
        <w:rPr>
          <w:color w:val="000000"/>
        </w:rPr>
        <w:t xml:space="preserve"> </w:t>
      </w:r>
    </w:p>
    <w:p w14:paraId="02B5030B" w14:textId="77777777" w:rsidR="004970AD" w:rsidRDefault="004970AD" w:rsidP="004970AD">
      <w:pPr>
        <w:rPr>
          <w:color w:val="000000"/>
        </w:rPr>
      </w:pPr>
      <w:r>
        <w:rPr>
          <w:color w:val="000000"/>
        </w:rPr>
        <w:t xml:space="preserve">This organization, a planning and oversight agency for public substance abuse treatment programs, provides written information on alcohol and drug abuse and referrals to treatment and counseling services nationwide. </w:t>
      </w:r>
    </w:p>
    <w:p w14:paraId="7542787C" w14:textId="77777777" w:rsidR="004970AD" w:rsidRPr="00102D31" w:rsidRDefault="004970AD" w:rsidP="004970AD">
      <w:pPr>
        <w:ind w:right="-1260"/>
        <w:rPr>
          <w:rFonts w:ascii="Times New Roman" w:hAnsi="Times New Roman"/>
          <w:szCs w:val="24"/>
        </w:rPr>
      </w:pPr>
    </w:p>
    <w:p w14:paraId="121535CC"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 </w:t>
      </w:r>
    </w:p>
    <w:p w14:paraId="52BD8A2E"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4C6AF3F5"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w:t>
      </w:r>
      <w:r w:rsidRPr="00102D31">
        <w:rPr>
          <w:rFonts w:ascii="Times New Roman" w:hAnsi="Times New Roman"/>
          <w:szCs w:val="24"/>
        </w:rPr>
        <w:lastRenderedPageBreak/>
        <w:t xml:space="preserve">control will be considered to be possession as though the substance were on the employee’s person. </w:t>
      </w:r>
    </w:p>
    <w:p w14:paraId="3E1DD166"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18F71644"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14:paraId="5A1DEADF"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48C84161" w14:textId="77777777" w:rsidR="004970AD"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14:paraId="4581144F" w14:textId="77777777" w:rsidR="004970AD" w:rsidRDefault="004970AD" w:rsidP="004970AD">
      <w:pPr>
        <w:widowControl w:val="0"/>
        <w:autoSpaceDE w:val="0"/>
        <w:autoSpaceDN w:val="0"/>
        <w:adjustRightInd w:val="0"/>
        <w:rPr>
          <w:rFonts w:ascii="Times New Roman" w:hAnsi="Times New Roman"/>
          <w:szCs w:val="24"/>
        </w:rPr>
      </w:pPr>
    </w:p>
    <w:p w14:paraId="03F4EE06" w14:textId="77777777" w:rsidR="004970AD" w:rsidRPr="00995833" w:rsidRDefault="004970AD" w:rsidP="004970AD">
      <w:pPr>
        <w:widowControl w:val="0"/>
        <w:autoSpaceDE w:val="0"/>
        <w:autoSpaceDN w:val="0"/>
        <w:adjustRightInd w:val="0"/>
        <w:rPr>
          <w:rFonts w:ascii="Times New Roman" w:hAnsi="Times New Roman"/>
          <w:szCs w:val="24"/>
        </w:rPr>
      </w:pPr>
      <w:r w:rsidRPr="00995833">
        <w:rPr>
          <w:rFonts w:ascii="Times New Roman" w:hAnsi="Times New Roman"/>
        </w:rPr>
        <w:t>Any incident at work resulting in injury to the employee requiring medical attention shall require the employee to submit to a drug test, which shall be paid at the school’s worker’s compensation carrier’s expense.</w:t>
      </w:r>
    </w:p>
    <w:p w14:paraId="665C0F0E" w14:textId="77777777" w:rsidR="004970AD" w:rsidRDefault="004970AD" w:rsidP="004970AD">
      <w:pPr>
        <w:widowControl w:val="0"/>
        <w:autoSpaceDE w:val="0"/>
        <w:autoSpaceDN w:val="0"/>
        <w:adjustRightInd w:val="0"/>
        <w:ind w:right="-1260"/>
        <w:rPr>
          <w:rFonts w:ascii="Times New Roman" w:hAnsi="Times New Roman"/>
          <w:szCs w:val="24"/>
        </w:rPr>
      </w:pPr>
    </w:p>
    <w:p w14:paraId="74BA72BC" w14:textId="475FEE18" w:rsidR="004970AD" w:rsidRDefault="004970AD" w:rsidP="004970AD">
      <w:pPr>
        <w:rPr>
          <w:rFonts w:eastAsia="Times New Roman"/>
        </w:rPr>
      </w:pPr>
      <w:r>
        <w:t>Failure for the employee to submit to the drug test or a confirmed positive drug test indicating the use of illegal substances or the misuse of prescription medications shall be grounds for the denial of worker’s compensation benefits in accordance with policy 3.44—LICENSED PERSONNEL WORKPLACE INJURIES AND WORKERS’ COMPENSATION.</w:t>
      </w:r>
    </w:p>
    <w:p w14:paraId="2FD090A8"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6F4A4855"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w:t>
      </w:r>
    </w:p>
    <w:p w14:paraId="0FC5D3C7"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335A262D"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14:paraId="24775E9F" w14:textId="77777777" w:rsidR="004970AD" w:rsidRPr="00102D31" w:rsidRDefault="004970AD" w:rsidP="004970AD">
      <w:pPr>
        <w:ind w:right="-1260"/>
        <w:rPr>
          <w:rFonts w:ascii="Times New Roman" w:hAnsi="Times New Roman"/>
          <w:szCs w:val="24"/>
        </w:rPr>
      </w:pPr>
    </w:p>
    <w:p w14:paraId="1275BE2D"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14:paraId="4A0D719B" w14:textId="77777777" w:rsidR="004970AD" w:rsidRPr="00102D31" w:rsidRDefault="004970AD" w:rsidP="004970AD">
      <w:pPr>
        <w:ind w:right="-1260"/>
        <w:rPr>
          <w:rFonts w:ascii="Times New Roman" w:hAnsi="Times New Roman"/>
          <w:szCs w:val="24"/>
        </w:rPr>
      </w:pPr>
    </w:p>
    <w:p w14:paraId="00CC1610"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14:paraId="3077139E"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633869E4" w14:textId="77777777" w:rsidR="004970AD" w:rsidRPr="00102D31" w:rsidRDefault="004970AD" w:rsidP="004970AD">
      <w:pPr>
        <w:widowControl w:val="0"/>
        <w:autoSpaceDE w:val="0"/>
        <w:autoSpaceDN w:val="0"/>
        <w:adjustRightInd w:val="0"/>
        <w:rPr>
          <w:rFonts w:ascii="Times New Roman" w:hAnsi="Times New Roman"/>
          <w:szCs w:val="24"/>
        </w:rPr>
      </w:pPr>
      <w:r w:rsidRPr="00102D31">
        <w:rPr>
          <w:rFonts w:ascii="Times New Roman" w:hAnsi="Times New Roman"/>
          <w:szCs w:val="24"/>
        </w:rPr>
        <w:lastRenderedPageBreak/>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  Should the employee attempt to return to work while impaired by prescription medication a third time the employee may be subject to discipline, up to and including a recommendation of termination. </w:t>
      </w:r>
    </w:p>
    <w:p w14:paraId="06433ED7" w14:textId="77777777" w:rsidR="004970AD" w:rsidRPr="00102D31" w:rsidRDefault="004970AD" w:rsidP="004970AD">
      <w:pPr>
        <w:widowControl w:val="0"/>
        <w:autoSpaceDE w:val="0"/>
        <w:autoSpaceDN w:val="0"/>
        <w:adjustRightInd w:val="0"/>
        <w:ind w:right="-1260"/>
        <w:rPr>
          <w:rFonts w:ascii="Times New Roman" w:hAnsi="Times New Roman"/>
          <w:szCs w:val="24"/>
        </w:rPr>
      </w:pPr>
    </w:p>
    <w:p w14:paraId="5CCE6238" w14:textId="77777777" w:rsidR="004970AD" w:rsidRPr="00102D31" w:rsidRDefault="004970AD" w:rsidP="004970AD">
      <w:pPr>
        <w:rPr>
          <w:rFonts w:ascii="Times New Roman" w:hAnsi="Times New Roman"/>
          <w:szCs w:val="24"/>
        </w:rPr>
      </w:pPr>
      <w:r w:rsidRPr="00102D31">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14:paraId="749AED4F" w14:textId="77777777" w:rsidR="004970AD" w:rsidRPr="00102D31" w:rsidRDefault="004970AD" w:rsidP="004970AD">
      <w:pPr>
        <w:rPr>
          <w:rFonts w:ascii="Times New Roman" w:hAnsi="Times New Roman"/>
          <w:szCs w:val="24"/>
        </w:rPr>
      </w:pPr>
    </w:p>
    <w:p w14:paraId="768EF046"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A report to the appropriate licensing agency shall be filed within seven (7) days of:</w:t>
      </w:r>
    </w:p>
    <w:p w14:paraId="64A4A1F1" w14:textId="77777777" w:rsidR="004970AD" w:rsidRPr="00102D31" w:rsidRDefault="004970AD" w:rsidP="005C6371">
      <w:pPr>
        <w:numPr>
          <w:ilvl w:val="0"/>
          <w:numId w:val="29"/>
        </w:numPr>
        <w:rPr>
          <w:rFonts w:ascii="Times New Roman" w:eastAsia="Times New Roman" w:hAnsi="Times New Roman"/>
          <w:szCs w:val="24"/>
        </w:rPr>
      </w:pPr>
      <w:r w:rsidRPr="00102D31">
        <w:rPr>
          <w:rFonts w:ascii="Times New Roman" w:eastAsia="Times New Roman" w:hAnsi="Times New Roman"/>
          <w:szCs w:val="24"/>
        </w:rPr>
        <w:t>A final disciplinary action taken against an employee resulting from the diversion, misuse, or abuse of illicit drugs or controlled substances; or</w:t>
      </w:r>
    </w:p>
    <w:p w14:paraId="1AE585C7" w14:textId="77777777" w:rsidR="004970AD" w:rsidRPr="00102D31" w:rsidRDefault="004970AD" w:rsidP="005C6371">
      <w:pPr>
        <w:numPr>
          <w:ilvl w:val="0"/>
          <w:numId w:val="29"/>
        </w:numPr>
        <w:rPr>
          <w:rFonts w:ascii="Times New Roman" w:eastAsia="Times New Roman" w:hAnsi="Times New Roman"/>
          <w:szCs w:val="24"/>
        </w:rPr>
      </w:pPr>
      <w:r w:rsidRPr="00102D31">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14:paraId="7249D3FE"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The report filed with the licensing authority shall include, but not be limited to:</w:t>
      </w:r>
    </w:p>
    <w:p w14:paraId="1556BA07" w14:textId="77777777" w:rsidR="004970AD" w:rsidRPr="00102D31" w:rsidRDefault="004970AD" w:rsidP="005C6371">
      <w:pPr>
        <w:numPr>
          <w:ilvl w:val="0"/>
          <w:numId w:val="28"/>
        </w:numPr>
        <w:rPr>
          <w:rFonts w:ascii="Times New Roman" w:eastAsia="Times New Roman" w:hAnsi="Times New Roman"/>
          <w:szCs w:val="24"/>
        </w:rPr>
      </w:pPr>
      <w:r w:rsidRPr="00102D31">
        <w:rPr>
          <w:rFonts w:ascii="Times New Roman" w:eastAsia="Times New Roman" w:hAnsi="Times New Roman"/>
          <w:szCs w:val="24"/>
        </w:rPr>
        <w:t>The name, address, and telephone number of the person who is the subject of the report; and</w:t>
      </w:r>
    </w:p>
    <w:p w14:paraId="3B2B50AC" w14:textId="77777777" w:rsidR="004970AD" w:rsidRPr="00102D31" w:rsidRDefault="004970AD" w:rsidP="005C6371">
      <w:pPr>
        <w:numPr>
          <w:ilvl w:val="0"/>
          <w:numId w:val="28"/>
        </w:numPr>
        <w:rPr>
          <w:rFonts w:ascii="Times New Roman" w:eastAsia="Times New Roman" w:hAnsi="Times New Roman"/>
          <w:szCs w:val="24"/>
        </w:rPr>
      </w:pPr>
      <w:r w:rsidRPr="00102D31">
        <w:rPr>
          <w:rFonts w:ascii="Times New Roman" w:eastAsia="Times New Roman" w:hAnsi="Times New Roman"/>
          <w:szCs w:val="24"/>
        </w:rPr>
        <w:t>A description of the facts giving rise to the issuance of the report.</w:t>
      </w:r>
    </w:p>
    <w:p w14:paraId="07C29DD2" w14:textId="77777777" w:rsidR="004970AD" w:rsidRPr="00102D31" w:rsidRDefault="004970AD" w:rsidP="004970AD">
      <w:pPr>
        <w:rPr>
          <w:rFonts w:ascii="Times New Roman" w:eastAsia="Times New Roman" w:hAnsi="Times New Roman"/>
          <w:szCs w:val="24"/>
        </w:rPr>
      </w:pPr>
    </w:p>
    <w:p w14:paraId="502D31C4"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14:paraId="70DB1A0C" w14:textId="77777777" w:rsidR="004970AD" w:rsidRDefault="004970AD" w:rsidP="004970AD">
      <w:pPr>
        <w:rPr>
          <w:rFonts w:ascii="Times New Roman" w:hAnsi="Times New Roman"/>
          <w:szCs w:val="24"/>
        </w:rPr>
      </w:pPr>
    </w:p>
    <w:p w14:paraId="12E62D15" w14:textId="77777777" w:rsidR="004970AD" w:rsidRPr="00102D31" w:rsidRDefault="004970AD" w:rsidP="004970AD">
      <w:pPr>
        <w:ind w:right="-1260"/>
        <w:rPr>
          <w:rFonts w:ascii="Times New Roman" w:hAnsi="Times New Roman"/>
          <w:szCs w:val="24"/>
        </w:rPr>
      </w:pPr>
    </w:p>
    <w:p w14:paraId="235C2B83" w14:textId="77777777" w:rsidR="004970AD" w:rsidRPr="00102D31" w:rsidRDefault="004970AD" w:rsidP="004970AD">
      <w:pPr>
        <w:ind w:right="-1260"/>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14:paraId="21FE12DD" w14:textId="77777777" w:rsidR="004970AD" w:rsidRPr="00102D31" w:rsidRDefault="004970AD" w:rsidP="004970AD">
      <w:pPr>
        <w:ind w:right="-1260"/>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t>January 31, 2017</w:t>
      </w:r>
    </w:p>
    <w:p w14:paraId="2B266CB2" w14:textId="77777777" w:rsidR="004970AD" w:rsidRPr="00102D31" w:rsidRDefault="004970AD" w:rsidP="004970AD">
      <w:pPr>
        <w:ind w:right="-1260"/>
        <w:rPr>
          <w:rFonts w:ascii="Times New Roman" w:hAnsi="Times New Roman"/>
          <w:color w:val="FF0000"/>
          <w:szCs w:val="24"/>
          <w:u w:val="single"/>
        </w:rPr>
      </w:pPr>
    </w:p>
    <w:p w14:paraId="7C24BC48" w14:textId="77777777" w:rsidR="004970AD" w:rsidRPr="00102D31" w:rsidRDefault="004970AD" w:rsidP="004970AD">
      <w:pPr>
        <w:rPr>
          <w:rFonts w:ascii="Times New Roman" w:hAnsi="Times New Roman"/>
          <w:color w:val="000000"/>
          <w:szCs w:val="24"/>
        </w:rPr>
      </w:pPr>
    </w:p>
    <w:p w14:paraId="28580B45" w14:textId="77777777" w:rsidR="004970AD" w:rsidRPr="00102D31" w:rsidRDefault="004970AD" w:rsidP="004970AD">
      <w:pPr>
        <w:rPr>
          <w:rFonts w:ascii="Times New Roman" w:hAnsi="Times New Roman"/>
          <w:color w:val="000000"/>
          <w:szCs w:val="24"/>
        </w:rPr>
      </w:pPr>
    </w:p>
    <w:p w14:paraId="54B52C4F" w14:textId="77777777" w:rsidR="004970AD" w:rsidRPr="00102D31" w:rsidRDefault="004970AD" w:rsidP="004970AD">
      <w:pPr>
        <w:rPr>
          <w:rFonts w:ascii="Times New Roman" w:hAnsi="Times New Roman"/>
          <w:color w:val="000000"/>
          <w:szCs w:val="24"/>
        </w:rPr>
      </w:pPr>
    </w:p>
    <w:p w14:paraId="4571AF29" w14:textId="77777777" w:rsidR="004970AD" w:rsidRPr="00102D31" w:rsidRDefault="004970AD" w:rsidP="004970AD">
      <w:pPr>
        <w:rPr>
          <w:rFonts w:ascii="Times New Roman" w:hAnsi="Times New Roman"/>
          <w:color w:val="000000"/>
          <w:szCs w:val="24"/>
        </w:rPr>
      </w:pPr>
    </w:p>
    <w:p w14:paraId="35599747" w14:textId="77777777" w:rsidR="004970AD" w:rsidRPr="00102D31" w:rsidRDefault="004970AD" w:rsidP="004970AD">
      <w:pPr>
        <w:rPr>
          <w:rFonts w:ascii="Times New Roman" w:hAnsi="Times New Roman"/>
          <w:color w:val="000000"/>
          <w:szCs w:val="24"/>
        </w:rPr>
      </w:pPr>
    </w:p>
    <w:p w14:paraId="490D6166" w14:textId="77777777" w:rsidR="004970AD" w:rsidRPr="00102D31" w:rsidRDefault="004970AD" w:rsidP="004970AD">
      <w:pPr>
        <w:rPr>
          <w:rFonts w:ascii="Times New Roman" w:hAnsi="Times New Roman"/>
          <w:color w:val="000000"/>
          <w:szCs w:val="24"/>
        </w:rPr>
      </w:pPr>
    </w:p>
    <w:p w14:paraId="215E6165" w14:textId="77777777" w:rsidR="004970AD" w:rsidRPr="00102D31" w:rsidRDefault="004970AD" w:rsidP="004970AD">
      <w:pPr>
        <w:rPr>
          <w:rFonts w:ascii="Times New Roman" w:hAnsi="Times New Roman"/>
          <w:color w:val="000000"/>
          <w:szCs w:val="24"/>
        </w:rPr>
      </w:pPr>
    </w:p>
    <w:p w14:paraId="3CCB2347" w14:textId="77777777" w:rsidR="004970AD" w:rsidRPr="00102D31" w:rsidRDefault="004970AD" w:rsidP="004970AD">
      <w:pPr>
        <w:rPr>
          <w:rFonts w:ascii="Times New Roman" w:hAnsi="Times New Roman"/>
          <w:color w:val="000000"/>
          <w:szCs w:val="24"/>
        </w:rPr>
      </w:pPr>
    </w:p>
    <w:p w14:paraId="58152E7D" w14:textId="77777777" w:rsidR="004970AD" w:rsidRPr="00102D31" w:rsidRDefault="004970AD" w:rsidP="004970AD">
      <w:pPr>
        <w:rPr>
          <w:rFonts w:ascii="Times New Roman" w:hAnsi="Times New Roman"/>
          <w:color w:val="000000"/>
          <w:szCs w:val="24"/>
        </w:rPr>
      </w:pPr>
    </w:p>
    <w:p w14:paraId="3FA54721" w14:textId="77777777" w:rsidR="004970AD" w:rsidRDefault="004970AD" w:rsidP="004970AD">
      <w:pPr>
        <w:pStyle w:val="BodyText2"/>
        <w:rPr>
          <w:rFonts w:ascii="Times New Roman" w:hAnsi="Times New Roman"/>
          <w:b w:val="0"/>
          <w:sz w:val="24"/>
          <w:szCs w:val="24"/>
        </w:rPr>
      </w:pPr>
    </w:p>
    <w:p w14:paraId="42A68F09" w14:textId="77777777" w:rsidR="004970AD" w:rsidRPr="00376C1A" w:rsidRDefault="004970AD" w:rsidP="004970AD">
      <w:pPr>
        <w:rPr>
          <w:rFonts w:ascii="Times New Roman" w:hAnsi="Times New Roman"/>
          <w:b/>
          <w:color w:val="000000"/>
          <w:szCs w:val="24"/>
        </w:rPr>
      </w:pPr>
      <w:r>
        <w:rPr>
          <w:rFonts w:ascii="Times New Roman" w:hAnsi="Times New Roman"/>
          <w:szCs w:val="24"/>
        </w:rPr>
        <w:br w:type="page"/>
      </w:r>
      <w:r w:rsidRPr="00376C1A">
        <w:rPr>
          <w:rFonts w:ascii="Times New Roman" w:hAnsi="Times New Roman"/>
          <w:b/>
          <w:szCs w:val="24"/>
        </w:rPr>
        <w:lastRenderedPageBreak/>
        <w:t>3.31F—DRUG FREE WORKPLACE POLICY ACKNOWLEDGEMENT</w:t>
      </w:r>
    </w:p>
    <w:p w14:paraId="0ACA2224" w14:textId="77777777" w:rsidR="004970AD" w:rsidRPr="00102D31" w:rsidRDefault="004970AD" w:rsidP="004970AD">
      <w:pPr>
        <w:ind w:right="-828"/>
        <w:rPr>
          <w:rFonts w:ascii="Times New Roman" w:hAnsi="Times New Roman"/>
          <w:color w:val="FF0000"/>
          <w:szCs w:val="24"/>
          <w:u w:val="single"/>
        </w:rPr>
      </w:pPr>
    </w:p>
    <w:p w14:paraId="078C78B4" w14:textId="463DDAB2" w:rsidR="004970AD" w:rsidRPr="00102D31" w:rsidRDefault="004970AD" w:rsidP="004970AD">
      <w:pPr>
        <w:ind w:right="-828"/>
        <w:rPr>
          <w:rFonts w:ascii="Times New Roman" w:hAnsi="Times New Roman"/>
          <w:szCs w:val="24"/>
        </w:rPr>
      </w:pPr>
      <w:r w:rsidRPr="00102D31">
        <w:rPr>
          <w:rFonts w:ascii="Times New Roman" w:hAnsi="Times New Roman"/>
          <w:szCs w:val="24"/>
        </w:rPr>
        <w:t>CERTIFICATION</w:t>
      </w:r>
    </w:p>
    <w:p w14:paraId="32FF38A7" w14:textId="77777777" w:rsidR="004970AD" w:rsidRPr="00102D31" w:rsidRDefault="004970AD" w:rsidP="004970AD">
      <w:pPr>
        <w:ind w:right="-828"/>
        <w:rPr>
          <w:rFonts w:ascii="Times New Roman" w:hAnsi="Times New Roman"/>
          <w:szCs w:val="24"/>
        </w:rPr>
      </w:pPr>
    </w:p>
    <w:p w14:paraId="042D3F68"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14:paraId="56E61900" w14:textId="77777777" w:rsidR="004970AD" w:rsidRPr="00102D31" w:rsidRDefault="004970AD" w:rsidP="004970AD">
      <w:pPr>
        <w:ind w:right="-828"/>
        <w:rPr>
          <w:rFonts w:ascii="Times New Roman" w:hAnsi="Times New Roman"/>
          <w:szCs w:val="24"/>
        </w:rPr>
      </w:pPr>
    </w:p>
    <w:p w14:paraId="5459F2E2" w14:textId="77777777" w:rsidR="004970AD" w:rsidRPr="00102D31" w:rsidRDefault="004970AD" w:rsidP="004970AD">
      <w:pPr>
        <w:ind w:right="-828"/>
        <w:rPr>
          <w:rFonts w:ascii="Times New Roman" w:hAnsi="Times New Roman"/>
          <w:szCs w:val="24"/>
        </w:rPr>
      </w:pPr>
    </w:p>
    <w:p w14:paraId="19C7B8CC" w14:textId="77777777" w:rsidR="004970AD" w:rsidRPr="00102D31" w:rsidRDefault="004970AD" w:rsidP="004970AD">
      <w:pPr>
        <w:ind w:right="-828"/>
        <w:rPr>
          <w:rFonts w:ascii="Times New Roman" w:hAnsi="Times New Roman"/>
          <w:szCs w:val="24"/>
        </w:rPr>
      </w:pPr>
    </w:p>
    <w:p w14:paraId="1E0924C8" w14:textId="77777777" w:rsidR="004970AD" w:rsidRPr="00102D31" w:rsidRDefault="004970AD" w:rsidP="004970AD">
      <w:pPr>
        <w:ind w:right="-828"/>
        <w:rPr>
          <w:rFonts w:ascii="Times New Roman" w:hAnsi="Times New Roman"/>
          <w:szCs w:val="24"/>
        </w:rPr>
      </w:pPr>
      <w:r w:rsidRPr="00102D31">
        <w:rPr>
          <w:rFonts w:ascii="Times New Roman" w:hAnsi="Times New Roman"/>
          <w:szCs w:val="24"/>
        </w:rPr>
        <w:t>Signature _________________________________________________</w:t>
      </w:r>
    </w:p>
    <w:p w14:paraId="5FD4C8BF" w14:textId="77777777" w:rsidR="004970AD" w:rsidRPr="00102D31" w:rsidRDefault="004970AD" w:rsidP="004970AD">
      <w:pPr>
        <w:ind w:right="-828"/>
        <w:rPr>
          <w:rFonts w:ascii="Times New Roman" w:hAnsi="Times New Roman"/>
          <w:szCs w:val="24"/>
        </w:rPr>
      </w:pPr>
    </w:p>
    <w:p w14:paraId="01263B28" w14:textId="77777777" w:rsidR="004970AD" w:rsidRPr="00102D31" w:rsidRDefault="004970AD" w:rsidP="004970AD">
      <w:pPr>
        <w:rPr>
          <w:rFonts w:ascii="Times New Roman" w:hAnsi="Times New Roman"/>
          <w:szCs w:val="24"/>
        </w:rPr>
      </w:pPr>
      <w:r w:rsidRPr="00102D31">
        <w:rPr>
          <w:rFonts w:ascii="Times New Roman" w:hAnsi="Times New Roman"/>
          <w:szCs w:val="24"/>
        </w:rPr>
        <w:t>Date __________________</w:t>
      </w:r>
    </w:p>
    <w:p w14:paraId="32B812FF" w14:textId="77777777" w:rsidR="004970AD" w:rsidRPr="00102D31" w:rsidRDefault="004970AD" w:rsidP="004970AD">
      <w:pPr>
        <w:rPr>
          <w:rFonts w:ascii="Times New Roman" w:hAnsi="Times New Roman"/>
          <w:b/>
          <w:color w:val="000000"/>
          <w:szCs w:val="24"/>
        </w:rPr>
      </w:pPr>
    </w:p>
    <w:p w14:paraId="5ABD9395" w14:textId="77777777" w:rsidR="004970AD" w:rsidRPr="00102D31" w:rsidRDefault="004970AD" w:rsidP="004970AD">
      <w:pPr>
        <w:rPr>
          <w:rFonts w:ascii="Times New Roman" w:hAnsi="Times New Roman"/>
          <w:b/>
          <w:color w:val="000000"/>
          <w:szCs w:val="24"/>
        </w:rPr>
      </w:pPr>
    </w:p>
    <w:p w14:paraId="35D3A364" w14:textId="77777777" w:rsidR="004970AD" w:rsidRPr="00102D31" w:rsidRDefault="004970AD" w:rsidP="004970AD">
      <w:pPr>
        <w:rPr>
          <w:rFonts w:ascii="Times New Roman" w:hAnsi="Times New Roman"/>
          <w:b/>
          <w:color w:val="000000"/>
          <w:szCs w:val="24"/>
        </w:rPr>
      </w:pPr>
    </w:p>
    <w:p w14:paraId="133016D6" w14:textId="77777777" w:rsidR="004970AD" w:rsidRPr="00102D31" w:rsidRDefault="004970AD" w:rsidP="004970AD">
      <w:pPr>
        <w:rPr>
          <w:rFonts w:ascii="Times New Roman" w:hAnsi="Times New Roman"/>
          <w:b/>
          <w:color w:val="000000"/>
          <w:szCs w:val="24"/>
        </w:rPr>
      </w:pPr>
    </w:p>
    <w:p w14:paraId="36E8CB9C" w14:textId="77777777" w:rsidR="004970AD" w:rsidRPr="00102D31" w:rsidRDefault="004970AD" w:rsidP="004970AD">
      <w:pPr>
        <w:rPr>
          <w:rFonts w:ascii="Times New Roman" w:hAnsi="Times New Roman"/>
          <w:b/>
          <w:color w:val="000000"/>
          <w:szCs w:val="24"/>
        </w:rPr>
      </w:pPr>
    </w:p>
    <w:p w14:paraId="1BD7FE89" w14:textId="77777777" w:rsidR="004970AD" w:rsidRPr="00102D31" w:rsidRDefault="004970AD" w:rsidP="004970AD">
      <w:pPr>
        <w:rPr>
          <w:rFonts w:ascii="Times New Roman" w:hAnsi="Times New Roman"/>
          <w:b/>
          <w:color w:val="000000"/>
          <w:szCs w:val="24"/>
        </w:rPr>
      </w:pPr>
    </w:p>
    <w:p w14:paraId="484C7F99" w14:textId="77777777" w:rsidR="004970AD" w:rsidRPr="00102D31" w:rsidRDefault="004970AD" w:rsidP="004970AD">
      <w:pPr>
        <w:rPr>
          <w:rFonts w:ascii="Times New Roman" w:hAnsi="Times New Roman"/>
          <w:b/>
          <w:color w:val="000000"/>
          <w:szCs w:val="24"/>
        </w:rPr>
      </w:pPr>
    </w:p>
    <w:p w14:paraId="39C7E268" w14:textId="77777777" w:rsidR="004970AD" w:rsidRPr="00102D31" w:rsidRDefault="004970AD" w:rsidP="004970AD">
      <w:pPr>
        <w:rPr>
          <w:rFonts w:ascii="Times New Roman" w:hAnsi="Times New Roman"/>
          <w:b/>
          <w:color w:val="000000"/>
          <w:szCs w:val="24"/>
        </w:rPr>
      </w:pPr>
    </w:p>
    <w:p w14:paraId="444570BF" w14:textId="77777777" w:rsidR="004970AD" w:rsidRPr="00102D31" w:rsidRDefault="004970AD" w:rsidP="004970AD">
      <w:pPr>
        <w:rPr>
          <w:rFonts w:ascii="Times New Roman" w:hAnsi="Times New Roman"/>
          <w:b/>
          <w:color w:val="000000"/>
          <w:szCs w:val="24"/>
        </w:rPr>
      </w:pPr>
    </w:p>
    <w:p w14:paraId="3703155F" w14:textId="77777777" w:rsidR="004970AD" w:rsidRPr="00102D31" w:rsidRDefault="004970AD" w:rsidP="004970AD">
      <w:pPr>
        <w:rPr>
          <w:rFonts w:ascii="Times New Roman" w:hAnsi="Times New Roman"/>
          <w:b/>
          <w:color w:val="000000"/>
          <w:szCs w:val="24"/>
        </w:rPr>
      </w:pPr>
    </w:p>
    <w:p w14:paraId="0C57AA04" w14:textId="77777777" w:rsidR="004970AD" w:rsidRPr="00102D31" w:rsidRDefault="004970AD" w:rsidP="004970AD">
      <w:pPr>
        <w:rPr>
          <w:rFonts w:ascii="Times New Roman" w:hAnsi="Times New Roman"/>
          <w:b/>
          <w:color w:val="000000"/>
          <w:szCs w:val="24"/>
        </w:rPr>
      </w:pPr>
    </w:p>
    <w:p w14:paraId="1A222064" w14:textId="77777777" w:rsidR="004970AD" w:rsidRPr="00102D31" w:rsidRDefault="004970AD" w:rsidP="004970AD">
      <w:pPr>
        <w:rPr>
          <w:rFonts w:ascii="Times New Roman" w:hAnsi="Times New Roman"/>
          <w:b/>
          <w:color w:val="000000"/>
          <w:szCs w:val="24"/>
        </w:rPr>
      </w:pPr>
    </w:p>
    <w:p w14:paraId="2A415400" w14:textId="77777777" w:rsidR="004970AD" w:rsidRPr="00102D31" w:rsidRDefault="004970AD" w:rsidP="004970AD">
      <w:pPr>
        <w:rPr>
          <w:rFonts w:ascii="Times New Roman" w:hAnsi="Times New Roman"/>
          <w:b/>
          <w:color w:val="000000"/>
          <w:szCs w:val="24"/>
        </w:rPr>
      </w:pPr>
    </w:p>
    <w:p w14:paraId="27405C44" w14:textId="77777777" w:rsidR="004970AD" w:rsidRPr="00102D31" w:rsidRDefault="004970AD" w:rsidP="004970AD">
      <w:pPr>
        <w:rPr>
          <w:rFonts w:ascii="Times New Roman" w:hAnsi="Times New Roman"/>
          <w:b/>
          <w:color w:val="000000"/>
          <w:szCs w:val="24"/>
        </w:rPr>
      </w:pPr>
    </w:p>
    <w:p w14:paraId="6B20757E" w14:textId="77777777" w:rsidR="004970AD" w:rsidRPr="00102D31" w:rsidRDefault="004970AD" w:rsidP="004970AD">
      <w:pPr>
        <w:rPr>
          <w:rFonts w:ascii="Times New Roman" w:hAnsi="Times New Roman"/>
          <w:b/>
          <w:color w:val="000000"/>
          <w:szCs w:val="24"/>
        </w:rPr>
      </w:pPr>
    </w:p>
    <w:p w14:paraId="574845FA" w14:textId="77777777" w:rsidR="004970AD" w:rsidRPr="00102D31" w:rsidRDefault="004970AD" w:rsidP="004970AD">
      <w:pPr>
        <w:rPr>
          <w:rFonts w:ascii="Times New Roman" w:hAnsi="Times New Roman"/>
          <w:b/>
          <w:color w:val="000000"/>
          <w:szCs w:val="24"/>
        </w:rPr>
      </w:pPr>
    </w:p>
    <w:p w14:paraId="0AB1748B" w14:textId="77777777" w:rsidR="004970AD" w:rsidRPr="00102D31" w:rsidRDefault="004970AD" w:rsidP="004970AD">
      <w:pPr>
        <w:rPr>
          <w:rFonts w:ascii="Times New Roman" w:hAnsi="Times New Roman"/>
          <w:b/>
          <w:color w:val="000000"/>
          <w:szCs w:val="24"/>
        </w:rPr>
      </w:pPr>
    </w:p>
    <w:p w14:paraId="54D0C17A" w14:textId="77777777" w:rsidR="004970AD" w:rsidRPr="00102D31" w:rsidRDefault="004970AD" w:rsidP="004970AD">
      <w:pPr>
        <w:rPr>
          <w:rFonts w:ascii="Times New Roman" w:hAnsi="Times New Roman"/>
          <w:color w:val="000000"/>
          <w:szCs w:val="24"/>
        </w:rPr>
      </w:pPr>
    </w:p>
    <w:p w14:paraId="679B3C03" w14:textId="77777777" w:rsidR="004970AD" w:rsidRPr="00102D31" w:rsidRDefault="004970AD" w:rsidP="004970AD">
      <w:pPr>
        <w:rPr>
          <w:rFonts w:ascii="Times New Roman" w:hAnsi="Times New Roman"/>
          <w:color w:val="000000"/>
          <w:szCs w:val="24"/>
        </w:rPr>
      </w:pPr>
    </w:p>
    <w:p w14:paraId="495A1EFF" w14:textId="77777777" w:rsidR="004970AD" w:rsidRPr="00102D31" w:rsidRDefault="004970AD" w:rsidP="004970AD">
      <w:pPr>
        <w:rPr>
          <w:rFonts w:ascii="Times New Roman" w:hAnsi="Times New Roman"/>
          <w:color w:val="000000"/>
          <w:szCs w:val="24"/>
        </w:rPr>
      </w:pPr>
    </w:p>
    <w:p w14:paraId="216409A9" w14:textId="77777777" w:rsidR="004970AD" w:rsidRPr="00102D31" w:rsidRDefault="004970AD" w:rsidP="004970AD">
      <w:pPr>
        <w:rPr>
          <w:rFonts w:ascii="Times New Roman" w:hAnsi="Times New Roman"/>
          <w:color w:val="000000"/>
          <w:szCs w:val="24"/>
        </w:rPr>
      </w:pPr>
    </w:p>
    <w:p w14:paraId="15D356E3" w14:textId="77777777" w:rsidR="004970AD" w:rsidRPr="00102D31" w:rsidRDefault="004970AD" w:rsidP="004970AD">
      <w:pPr>
        <w:rPr>
          <w:rFonts w:ascii="Times New Roman" w:hAnsi="Times New Roman"/>
          <w:color w:val="000000"/>
          <w:szCs w:val="24"/>
        </w:rPr>
      </w:pPr>
    </w:p>
    <w:p w14:paraId="67B908AC" w14:textId="77777777" w:rsidR="004970AD" w:rsidRPr="00102D31" w:rsidRDefault="004970AD" w:rsidP="004970AD">
      <w:pPr>
        <w:rPr>
          <w:rFonts w:ascii="Times New Roman" w:hAnsi="Times New Roman"/>
          <w:b/>
          <w:color w:val="000000"/>
          <w:szCs w:val="24"/>
        </w:rPr>
      </w:pPr>
    </w:p>
    <w:p w14:paraId="408E8FE4" w14:textId="77777777" w:rsidR="004970AD" w:rsidRPr="00102D31" w:rsidRDefault="004970AD" w:rsidP="004970AD">
      <w:pPr>
        <w:rPr>
          <w:rFonts w:ascii="Times New Roman" w:hAnsi="Times New Roman"/>
          <w:b/>
          <w:color w:val="000000"/>
          <w:szCs w:val="24"/>
        </w:rPr>
      </w:pPr>
    </w:p>
    <w:p w14:paraId="3832FCC3" w14:textId="77777777" w:rsidR="004970AD" w:rsidRPr="00102D31" w:rsidRDefault="004970AD" w:rsidP="004970AD">
      <w:pPr>
        <w:rPr>
          <w:rFonts w:ascii="Times New Roman" w:hAnsi="Times New Roman"/>
          <w:b/>
          <w:color w:val="000000"/>
          <w:szCs w:val="24"/>
        </w:rPr>
      </w:pPr>
    </w:p>
    <w:p w14:paraId="1717A400" w14:textId="77777777" w:rsidR="004970AD" w:rsidRPr="00102D31" w:rsidRDefault="004970AD" w:rsidP="004970AD">
      <w:pPr>
        <w:rPr>
          <w:rFonts w:ascii="Times New Roman" w:hAnsi="Times New Roman"/>
          <w:b/>
          <w:color w:val="000000"/>
          <w:szCs w:val="24"/>
        </w:rPr>
      </w:pPr>
    </w:p>
    <w:p w14:paraId="00FB61B4" w14:textId="77777777" w:rsidR="004970AD" w:rsidRPr="00102D31" w:rsidRDefault="004970AD" w:rsidP="004970AD">
      <w:pPr>
        <w:rPr>
          <w:rFonts w:ascii="Times New Roman" w:hAnsi="Times New Roman"/>
          <w:b/>
          <w:color w:val="000000"/>
          <w:szCs w:val="24"/>
        </w:rPr>
      </w:pPr>
    </w:p>
    <w:p w14:paraId="46DFF7BA" w14:textId="77777777" w:rsidR="004970AD" w:rsidRPr="00102D31" w:rsidRDefault="004970AD" w:rsidP="004970AD">
      <w:pPr>
        <w:rPr>
          <w:rFonts w:ascii="Times New Roman" w:hAnsi="Times New Roman"/>
          <w:b/>
          <w:color w:val="000000"/>
          <w:szCs w:val="24"/>
        </w:rPr>
      </w:pPr>
    </w:p>
    <w:p w14:paraId="192F8366" w14:textId="77777777" w:rsidR="004970AD" w:rsidRDefault="004970AD" w:rsidP="004970AD">
      <w:pPr>
        <w:rPr>
          <w:rFonts w:ascii="Times New Roman" w:hAnsi="Times New Roman"/>
          <w:b/>
          <w:color w:val="000000"/>
          <w:szCs w:val="24"/>
        </w:rPr>
      </w:pPr>
    </w:p>
    <w:p w14:paraId="4ED0A36A" w14:textId="77777777" w:rsidR="004970AD" w:rsidRPr="009F578D" w:rsidRDefault="004970AD" w:rsidP="004970AD">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3.32—LICENSED PERSONNEL FAMILY MEDICAL LEAVE</w:t>
      </w:r>
      <w:r w:rsidRPr="00102D31">
        <w:rPr>
          <w:rFonts w:ascii="Times New Roman" w:hAnsi="Times New Roman"/>
          <w:color w:val="000000"/>
          <w:szCs w:val="24"/>
        </w:rPr>
        <w:t xml:space="preserve">  </w:t>
      </w:r>
    </w:p>
    <w:p w14:paraId="3519FEA9" w14:textId="77777777" w:rsidR="004970AD" w:rsidRPr="00102D31" w:rsidRDefault="004970AD" w:rsidP="004970AD">
      <w:pPr>
        <w:rPr>
          <w:rFonts w:ascii="Times New Roman" w:hAnsi="Times New Roman"/>
          <w:color w:val="000000"/>
          <w:szCs w:val="24"/>
        </w:rPr>
      </w:pPr>
    </w:p>
    <w:p w14:paraId="414B7B7A"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Employees are eligible for benefits under the Family Medical Leave Act when the school has fifty (50) or more employees. The Imboden Area Charter School has less than fifty (50) employees, and therefore, employees are not eligible for FMLA benefits.</w:t>
      </w:r>
    </w:p>
    <w:p w14:paraId="07CCC83F" w14:textId="77777777" w:rsidR="004970AD" w:rsidRPr="00102D31" w:rsidRDefault="004970AD" w:rsidP="004970AD">
      <w:pPr>
        <w:rPr>
          <w:rFonts w:ascii="Times New Roman" w:hAnsi="Times New Roman"/>
          <w:color w:val="000000"/>
          <w:szCs w:val="24"/>
        </w:rPr>
      </w:pPr>
    </w:p>
    <w:p w14:paraId="562AD2F5" w14:textId="77777777" w:rsidR="004970AD" w:rsidRPr="00102D31" w:rsidRDefault="004970AD" w:rsidP="004970AD">
      <w:pPr>
        <w:rPr>
          <w:rFonts w:ascii="Times New Roman" w:hAnsi="Times New Roman"/>
          <w:color w:val="000000"/>
          <w:szCs w:val="24"/>
        </w:rPr>
      </w:pPr>
    </w:p>
    <w:p w14:paraId="638E7342" w14:textId="77777777" w:rsidR="004970AD" w:rsidRPr="00102D31" w:rsidRDefault="004970AD" w:rsidP="004970AD">
      <w:pPr>
        <w:rPr>
          <w:rFonts w:ascii="Times New Roman" w:hAnsi="Times New Roman"/>
          <w:color w:val="000000"/>
          <w:szCs w:val="24"/>
        </w:rPr>
      </w:pPr>
    </w:p>
    <w:p w14:paraId="6AE89A1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14:paraId="786C72D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April 26, 2012</w:t>
      </w:r>
    </w:p>
    <w:p w14:paraId="737F9B11" w14:textId="77777777" w:rsidR="004970AD" w:rsidRPr="00102D31" w:rsidRDefault="004970AD" w:rsidP="004970AD">
      <w:pPr>
        <w:rPr>
          <w:rFonts w:ascii="Times New Roman" w:hAnsi="Times New Roman"/>
          <w:color w:val="000000"/>
          <w:szCs w:val="24"/>
        </w:rPr>
      </w:pPr>
    </w:p>
    <w:p w14:paraId="016CD517" w14:textId="77777777" w:rsidR="004970AD" w:rsidRPr="00102D31" w:rsidRDefault="004970AD" w:rsidP="004970AD">
      <w:pPr>
        <w:rPr>
          <w:rFonts w:ascii="Times New Roman" w:hAnsi="Times New Roman"/>
          <w:color w:val="000000"/>
          <w:szCs w:val="24"/>
        </w:rPr>
      </w:pPr>
    </w:p>
    <w:p w14:paraId="473774D9" w14:textId="77777777" w:rsidR="004970AD" w:rsidRPr="00102D31" w:rsidRDefault="004970AD" w:rsidP="004970AD">
      <w:pPr>
        <w:rPr>
          <w:rFonts w:ascii="Times New Roman" w:hAnsi="Times New Roman"/>
          <w:color w:val="000000"/>
          <w:szCs w:val="24"/>
        </w:rPr>
      </w:pPr>
    </w:p>
    <w:p w14:paraId="358A8A17" w14:textId="77777777" w:rsidR="004970AD" w:rsidRPr="00102D31" w:rsidRDefault="004970AD" w:rsidP="004970AD">
      <w:pPr>
        <w:rPr>
          <w:rFonts w:ascii="Times New Roman" w:hAnsi="Times New Roman"/>
          <w:color w:val="000000"/>
          <w:szCs w:val="24"/>
        </w:rPr>
      </w:pPr>
    </w:p>
    <w:p w14:paraId="1EE070D2" w14:textId="77777777" w:rsidR="004970AD" w:rsidRPr="00102D31" w:rsidRDefault="004970AD" w:rsidP="004970AD">
      <w:pPr>
        <w:rPr>
          <w:rFonts w:ascii="Times New Roman" w:hAnsi="Times New Roman"/>
          <w:color w:val="000000"/>
          <w:szCs w:val="24"/>
        </w:rPr>
      </w:pPr>
    </w:p>
    <w:p w14:paraId="2354E150" w14:textId="77777777" w:rsidR="004970AD" w:rsidRPr="00102D31" w:rsidRDefault="004970AD" w:rsidP="004970AD">
      <w:pPr>
        <w:rPr>
          <w:rFonts w:ascii="Times New Roman" w:hAnsi="Times New Roman"/>
          <w:color w:val="000000"/>
          <w:szCs w:val="24"/>
        </w:rPr>
      </w:pPr>
    </w:p>
    <w:p w14:paraId="0A54764F" w14:textId="77777777" w:rsidR="004970AD" w:rsidRPr="00102D31" w:rsidRDefault="004970AD" w:rsidP="004970AD">
      <w:pPr>
        <w:rPr>
          <w:rFonts w:ascii="Times New Roman" w:hAnsi="Times New Roman"/>
          <w:color w:val="000000"/>
          <w:szCs w:val="24"/>
        </w:rPr>
      </w:pPr>
    </w:p>
    <w:p w14:paraId="654B69AC" w14:textId="77777777" w:rsidR="004970AD" w:rsidRPr="00102D31" w:rsidRDefault="004970AD" w:rsidP="004970AD">
      <w:pPr>
        <w:rPr>
          <w:rFonts w:ascii="Times New Roman" w:hAnsi="Times New Roman"/>
          <w:color w:val="000000"/>
          <w:szCs w:val="24"/>
        </w:rPr>
      </w:pPr>
    </w:p>
    <w:p w14:paraId="1921D570" w14:textId="77777777" w:rsidR="004970AD" w:rsidRPr="00102D31" w:rsidRDefault="004970AD" w:rsidP="004970AD">
      <w:pPr>
        <w:rPr>
          <w:rFonts w:ascii="Times New Roman" w:hAnsi="Times New Roman"/>
          <w:color w:val="000000"/>
          <w:szCs w:val="24"/>
        </w:rPr>
      </w:pPr>
    </w:p>
    <w:p w14:paraId="4205D705" w14:textId="77777777" w:rsidR="004970AD" w:rsidRPr="00102D31" w:rsidRDefault="004970AD" w:rsidP="004970AD">
      <w:pPr>
        <w:rPr>
          <w:rFonts w:ascii="Times New Roman" w:hAnsi="Times New Roman"/>
          <w:color w:val="000000"/>
          <w:szCs w:val="24"/>
        </w:rPr>
      </w:pPr>
    </w:p>
    <w:p w14:paraId="7516B088" w14:textId="77777777" w:rsidR="004970AD" w:rsidRPr="00102D31" w:rsidRDefault="004970AD" w:rsidP="004970AD">
      <w:pPr>
        <w:rPr>
          <w:rFonts w:ascii="Times New Roman" w:hAnsi="Times New Roman"/>
          <w:color w:val="000000"/>
          <w:szCs w:val="24"/>
        </w:rPr>
      </w:pPr>
    </w:p>
    <w:p w14:paraId="027F49D2" w14:textId="77777777" w:rsidR="004970AD" w:rsidRPr="00102D31" w:rsidRDefault="004970AD" w:rsidP="004970AD">
      <w:pPr>
        <w:rPr>
          <w:rFonts w:ascii="Times New Roman" w:hAnsi="Times New Roman"/>
          <w:color w:val="000000"/>
          <w:szCs w:val="24"/>
        </w:rPr>
      </w:pPr>
    </w:p>
    <w:p w14:paraId="683FACDE" w14:textId="77777777" w:rsidR="004970AD" w:rsidRPr="00102D31" w:rsidRDefault="004970AD" w:rsidP="004970AD">
      <w:pPr>
        <w:rPr>
          <w:rFonts w:ascii="Times New Roman" w:hAnsi="Times New Roman"/>
          <w:color w:val="000000"/>
          <w:szCs w:val="24"/>
        </w:rPr>
      </w:pPr>
    </w:p>
    <w:p w14:paraId="6DD7A79A" w14:textId="77777777" w:rsidR="004970AD" w:rsidRPr="00102D31" w:rsidRDefault="004970AD" w:rsidP="004970AD">
      <w:pPr>
        <w:rPr>
          <w:rFonts w:ascii="Times New Roman" w:hAnsi="Times New Roman"/>
          <w:color w:val="000000"/>
          <w:szCs w:val="24"/>
        </w:rPr>
      </w:pPr>
    </w:p>
    <w:p w14:paraId="05459F75" w14:textId="77777777" w:rsidR="004970AD" w:rsidRPr="00102D31" w:rsidRDefault="004970AD" w:rsidP="004970AD">
      <w:pPr>
        <w:rPr>
          <w:rFonts w:ascii="Times New Roman" w:hAnsi="Times New Roman"/>
          <w:color w:val="000000"/>
          <w:szCs w:val="24"/>
        </w:rPr>
      </w:pPr>
    </w:p>
    <w:p w14:paraId="5B02FD2E" w14:textId="77777777" w:rsidR="004970AD" w:rsidRPr="00102D31" w:rsidRDefault="004970AD" w:rsidP="004970AD">
      <w:pPr>
        <w:rPr>
          <w:rFonts w:ascii="Times New Roman" w:hAnsi="Times New Roman"/>
          <w:color w:val="000000"/>
          <w:szCs w:val="24"/>
        </w:rPr>
      </w:pPr>
    </w:p>
    <w:p w14:paraId="1CB7B7F6" w14:textId="77777777" w:rsidR="004970AD" w:rsidRPr="00102D31" w:rsidRDefault="004970AD" w:rsidP="004970AD">
      <w:pPr>
        <w:rPr>
          <w:rFonts w:ascii="Times New Roman" w:hAnsi="Times New Roman"/>
          <w:color w:val="000000"/>
          <w:szCs w:val="24"/>
        </w:rPr>
      </w:pPr>
    </w:p>
    <w:p w14:paraId="4F192192" w14:textId="77777777" w:rsidR="009C20BB" w:rsidRDefault="009C20BB">
      <w:pPr>
        <w:rPr>
          <w:rFonts w:ascii="Times New Roman" w:hAnsi="Times New Roman"/>
          <w:color w:val="000000"/>
          <w:szCs w:val="24"/>
        </w:rPr>
      </w:pPr>
      <w:r>
        <w:rPr>
          <w:rFonts w:ascii="Times New Roman" w:hAnsi="Times New Roman"/>
          <w:color w:val="000000"/>
          <w:szCs w:val="24"/>
        </w:rPr>
        <w:br w:type="page"/>
      </w:r>
    </w:p>
    <w:p w14:paraId="1229C9A4" w14:textId="77777777" w:rsidR="009C20BB" w:rsidRPr="009C20BB" w:rsidRDefault="009C20BB" w:rsidP="009C20BB">
      <w:pPr>
        <w:pStyle w:val="Style1"/>
        <w:rPr>
          <w:color w:val="262626" w:themeColor="text1" w:themeTint="D9"/>
          <w:sz w:val="24"/>
          <w:szCs w:val="24"/>
        </w:rPr>
      </w:pPr>
      <w:r w:rsidRPr="009C20BB">
        <w:rPr>
          <w:color w:val="262626" w:themeColor="text1" w:themeTint="D9"/>
          <w:sz w:val="24"/>
          <w:szCs w:val="24"/>
        </w:rPr>
        <w:lastRenderedPageBreak/>
        <w:t>3.32.1—</w:t>
      </w:r>
      <w:bookmarkStart w:id="14" w:name="_Hlk79588231"/>
      <w:r w:rsidRPr="009C20BB">
        <w:rPr>
          <w:color w:val="262626" w:themeColor="text1" w:themeTint="D9"/>
          <w:sz w:val="24"/>
          <w:szCs w:val="24"/>
        </w:rPr>
        <w:t>LICENSED PERSONNEL COVID EMERGENCY LEAVE</w:t>
      </w:r>
    </w:p>
    <w:p w14:paraId="682945C2" w14:textId="77777777" w:rsidR="009C20BB" w:rsidRPr="009C20BB" w:rsidRDefault="009C20BB" w:rsidP="009C20BB">
      <w:pPr>
        <w:ind w:right="-3"/>
        <w:rPr>
          <w:rFonts w:ascii="Times New Roman" w:hAnsi="Times New Roman"/>
          <w:color w:val="262626" w:themeColor="text1" w:themeTint="D9"/>
          <w:szCs w:val="24"/>
        </w:rPr>
      </w:pPr>
    </w:p>
    <w:p w14:paraId="126611A0" w14:textId="4DFBBF8C" w:rsidR="009C20BB" w:rsidRPr="009C20BB" w:rsidRDefault="009C20BB" w:rsidP="009C20BB">
      <w:pPr>
        <w:ind w:right="-3"/>
        <w:rPr>
          <w:rFonts w:ascii="Times New Roman" w:hAnsi="Times New Roman"/>
          <w:color w:val="262626" w:themeColor="text1" w:themeTint="D9"/>
          <w:szCs w:val="24"/>
        </w:rPr>
      </w:pPr>
      <w:r w:rsidRPr="009C20BB">
        <w:rPr>
          <w:rFonts w:ascii="Times New Roman" w:hAnsi="Times New Roman"/>
          <w:color w:val="262626" w:themeColor="text1" w:themeTint="D9"/>
          <w:szCs w:val="24"/>
        </w:rPr>
        <w:t>The District provides up to an additional ten (10) days of paid leave for its employees who meet both of the following requirements:</w:t>
      </w:r>
    </w:p>
    <w:p w14:paraId="70BEDB0C" w14:textId="77777777" w:rsidR="009C20BB" w:rsidRPr="009C20BB" w:rsidRDefault="009C20BB" w:rsidP="00434E94">
      <w:pPr>
        <w:pStyle w:val="ListParagraph"/>
        <w:numPr>
          <w:ilvl w:val="0"/>
          <w:numId w:val="123"/>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employee: Is ordered by the District, a medical professional, or the Arkansas Department of Health (ADH) to quarantine or isolate due to COVID-19 for one of the following reasons:</w:t>
      </w:r>
    </w:p>
    <w:p w14:paraId="64E656D7" w14:textId="77777777" w:rsidR="009C20BB" w:rsidRPr="009C20BB" w:rsidRDefault="009C20BB" w:rsidP="00434E94">
      <w:pPr>
        <w:pStyle w:val="ListParagraph"/>
        <w:numPr>
          <w:ilvl w:val="0"/>
          <w:numId w:val="121"/>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 xml:space="preserve">Testing positive for COVID-19; </w:t>
      </w:r>
    </w:p>
    <w:p w14:paraId="739E5D21" w14:textId="77777777" w:rsidR="009C20BB" w:rsidRPr="009C20BB" w:rsidRDefault="009C20BB" w:rsidP="00434E94">
      <w:pPr>
        <w:pStyle w:val="ListParagraph"/>
        <w:numPr>
          <w:ilvl w:val="0"/>
          <w:numId w:val="121"/>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Experiencing COVID-19 symptoms and seeking a medical diagnosis; or</w:t>
      </w:r>
    </w:p>
    <w:p w14:paraId="1D67B1D4" w14:textId="77777777" w:rsidR="009C20BB" w:rsidRPr="009C20BB" w:rsidRDefault="009C20BB" w:rsidP="00434E94">
      <w:pPr>
        <w:pStyle w:val="ListParagraph"/>
        <w:numPr>
          <w:ilvl w:val="0"/>
          <w:numId w:val="121"/>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Is a probable close contact or close contact.;  or</w:t>
      </w:r>
    </w:p>
    <w:p w14:paraId="2E1DC8CA" w14:textId="77777777" w:rsidR="009C20BB" w:rsidRPr="009C20BB" w:rsidRDefault="009C20BB" w:rsidP="00434E94">
      <w:pPr>
        <w:pStyle w:val="ListParagraph"/>
        <w:numPr>
          <w:ilvl w:val="0"/>
          <w:numId w:val="123"/>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Needs to care for a dependent who is subject to a quarantine or isolation order; and</w:t>
      </w:r>
    </w:p>
    <w:p w14:paraId="47ACBEC1" w14:textId="77777777" w:rsidR="009C20BB" w:rsidRPr="009C20BB" w:rsidRDefault="009C20BB" w:rsidP="009C20BB">
      <w:pPr>
        <w:pStyle w:val="ListParagraph"/>
        <w:numPr>
          <w:ilvl w:val="0"/>
          <w:numId w:val="115"/>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employee’s job duties are not able to be performed remotely.</w:t>
      </w:r>
    </w:p>
    <w:p w14:paraId="491ED5FE" w14:textId="77777777" w:rsidR="009C20BB" w:rsidRPr="009C20BB" w:rsidRDefault="009C20BB" w:rsidP="009C20BB">
      <w:pPr>
        <w:ind w:right="-3"/>
        <w:rPr>
          <w:rFonts w:ascii="Times New Roman" w:hAnsi="Times New Roman"/>
          <w:color w:val="262626" w:themeColor="text1" w:themeTint="D9"/>
          <w:szCs w:val="24"/>
        </w:rPr>
      </w:pPr>
    </w:p>
    <w:p w14:paraId="3F044FFC" w14:textId="77777777" w:rsidR="009C20BB" w:rsidRPr="009C20BB" w:rsidRDefault="009C20BB" w:rsidP="009C20BB">
      <w:pPr>
        <w:ind w:right="-3"/>
        <w:rPr>
          <w:rFonts w:ascii="Times New Roman" w:hAnsi="Times New Roman"/>
          <w:color w:val="262626" w:themeColor="text1" w:themeTint="D9"/>
          <w:szCs w:val="24"/>
        </w:rPr>
      </w:pPr>
      <w:r w:rsidRPr="009C20BB">
        <w:rPr>
          <w:rFonts w:ascii="Times New Roman" w:hAnsi="Times New Roman"/>
          <w:color w:val="262626" w:themeColor="text1" w:themeTint="D9"/>
          <w:szCs w:val="24"/>
        </w:rPr>
        <w:t>The employee is responsible for providing the District proof that the employee or the employee’s dependent has received a quarantine or isolation order. The proof may be in any of the following forms, as applicable:</w:t>
      </w:r>
    </w:p>
    <w:p w14:paraId="237D40CE" w14:textId="77777777" w:rsidR="009C20BB" w:rsidRPr="009C20BB" w:rsidRDefault="009C20BB" w:rsidP="00434E94">
      <w:pPr>
        <w:pStyle w:val="ListParagraph"/>
        <w:numPr>
          <w:ilvl w:val="0"/>
          <w:numId w:val="122"/>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A positive test result;</w:t>
      </w:r>
    </w:p>
    <w:p w14:paraId="172BD28A" w14:textId="77777777" w:rsidR="009C20BB" w:rsidRPr="009C20BB" w:rsidRDefault="009C20BB" w:rsidP="00434E94">
      <w:pPr>
        <w:pStyle w:val="ListParagraph"/>
        <w:numPr>
          <w:ilvl w:val="0"/>
          <w:numId w:val="122"/>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Proof of receipt of a PCR test;</w:t>
      </w:r>
    </w:p>
    <w:p w14:paraId="0738B85A" w14:textId="77777777" w:rsidR="009C20BB" w:rsidRPr="009C20BB" w:rsidRDefault="009C20BB" w:rsidP="00434E94">
      <w:pPr>
        <w:pStyle w:val="ListParagraph"/>
        <w:numPr>
          <w:ilvl w:val="0"/>
          <w:numId w:val="122"/>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A written quarantine or isolation order from the employee’s or the employee’s dependent’s treating physician, the ADH, or the District’s Point Of Contact (POC); or</w:t>
      </w:r>
    </w:p>
    <w:p w14:paraId="2604FB5C" w14:textId="77777777" w:rsidR="009C20BB" w:rsidRPr="009C20BB" w:rsidRDefault="009C20BB" w:rsidP="00434E94">
      <w:pPr>
        <w:pStyle w:val="ListParagraph"/>
        <w:numPr>
          <w:ilvl w:val="0"/>
          <w:numId w:val="122"/>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Written notification of close contact or potential close contact status from ADH, the District POC, or another district’s POC if the close contact is from another district.</w:t>
      </w:r>
    </w:p>
    <w:p w14:paraId="282BC7C6" w14:textId="77777777" w:rsidR="009C20BB" w:rsidRPr="009C20BB" w:rsidRDefault="009C20BB" w:rsidP="009C20BB">
      <w:pPr>
        <w:ind w:right="-3"/>
        <w:rPr>
          <w:rFonts w:ascii="Times New Roman" w:hAnsi="Times New Roman"/>
          <w:color w:val="262626" w:themeColor="text1" w:themeTint="D9"/>
          <w:szCs w:val="24"/>
        </w:rPr>
      </w:pPr>
    </w:p>
    <w:p w14:paraId="329BB81E" w14:textId="77777777" w:rsidR="009C20BB" w:rsidRPr="009C20BB" w:rsidRDefault="009C20BB" w:rsidP="009C20BB">
      <w:pPr>
        <w:ind w:right="-3"/>
        <w:rPr>
          <w:rFonts w:ascii="Times New Roman" w:hAnsi="Times New Roman"/>
          <w:color w:val="262626" w:themeColor="text1" w:themeTint="D9"/>
          <w:szCs w:val="24"/>
        </w:rPr>
      </w:pPr>
      <w:r w:rsidRPr="009C20BB">
        <w:rPr>
          <w:rFonts w:ascii="Times New Roman" w:hAnsi="Times New Roman"/>
          <w:color w:val="262626" w:themeColor="text1" w:themeTint="D9"/>
          <w:szCs w:val="24"/>
        </w:rPr>
        <w:t>In addition to other appropriate documentation, employees who intend to take leave under this policy due to the need to care for a dependent must submit a written statement indicating the relationship with the dependent, the dependent’s age, and that the employee is the only individual capable of caring for the dependent.</w:t>
      </w:r>
    </w:p>
    <w:p w14:paraId="1AF331CA" w14:textId="77777777" w:rsidR="009C20BB" w:rsidRPr="009C20BB" w:rsidRDefault="009C20BB" w:rsidP="009C20BB">
      <w:pPr>
        <w:ind w:right="-3"/>
        <w:rPr>
          <w:rFonts w:ascii="Times New Roman" w:hAnsi="Times New Roman"/>
          <w:color w:val="262626" w:themeColor="text1" w:themeTint="D9"/>
          <w:szCs w:val="24"/>
        </w:rPr>
      </w:pPr>
    </w:p>
    <w:p w14:paraId="7EC9D285" w14:textId="77777777" w:rsidR="009C20BB" w:rsidRPr="009C20BB" w:rsidRDefault="009C20BB" w:rsidP="009C20BB">
      <w:pPr>
        <w:ind w:right="-3"/>
        <w:rPr>
          <w:rFonts w:ascii="Times New Roman" w:hAnsi="Times New Roman"/>
          <w:color w:val="262626" w:themeColor="text1" w:themeTint="D9"/>
          <w:szCs w:val="24"/>
        </w:rPr>
      </w:pPr>
      <w:bookmarkStart w:id="15" w:name="_Hlk47693004"/>
      <w:r w:rsidRPr="009C20BB">
        <w:rPr>
          <w:rFonts w:ascii="Times New Roman" w:hAnsi="Times New Roman"/>
          <w:color w:val="262626" w:themeColor="text1" w:themeTint="D9"/>
          <w:szCs w:val="24"/>
        </w:rPr>
        <w:t xml:space="preserve">Upon notification that an employee has received a quarantine or isolation order, The District shall review whether the employee has applicable leave remaining under the Families First Coronavirus Response Act (FFCRA) and this policy. </w:t>
      </w:r>
    </w:p>
    <w:p w14:paraId="1F9E24BD" w14:textId="77777777" w:rsidR="009C20BB" w:rsidRPr="009C20BB" w:rsidRDefault="009C20BB" w:rsidP="00434E94">
      <w:pPr>
        <w:pStyle w:val="ListParagraph"/>
        <w:numPr>
          <w:ilvl w:val="0"/>
          <w:numId w:val="116"/>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If an employee has applicable leave under the FFCRA and this policy:</w:t>
      </w:r>
    </w:p>
    <w:p w14:paraId="10F43A35" w14:textId="77777777" w:rsidR="009C20BB" w:rsidRPr="009C20BB" w:rsidRDefault="009C20BB" w:rsidP="00434E94">
      <w:pPr>
        <w:pStyle w:val="ListParagraph"/>
        <w:numPr>
          <w:ilvl w:val="0"/>
          <w:numId w:val="117"/>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District shall use available leave under the FFCRA first</w:t>
      </w:r>
    </w:p>
    <w:p w14:paraId="0469CB0A" w14:textId="77777777" w:rsidR="009C20BB" w:rsidRPr="009C20BB" w:rsidRDefault="009C20BB" w:rsidP="00434E94">
      <w:pPr>
        <w:pStyle w:val="ListParagraph"/>
        <w:numPr>
          <w:ilvl w:val="0"/>
          <w:numId w:val="117"/>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District shall use the employee’s available FFCRA leave until the earlier of the expiration of the quarantine or isolation order or the exhaustion of the employee’s FFCRA leave;</w:t>
      </w:r>
    </w:p>
    <w:p w14:paraId="699EF28E" w14:textId="4DF03261" w:rsidR="009C20BB" w:rsidRPr="009C20BB" w:rsidRDefault="009C20BB" w:rsidP="00434E94">
      <w:pPr>
        <w:pStyle w:val="ListParagraph"/>
        <w:numPr>
          <w:ilvl w:val="0"/>
          <w:numId w:val="117"/>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District shall automatically switch the employee to use leave under this policy, if available, should the employee’s quarantine or isolation order last longer than the employee’s FFCRA leave; and</w:t>
      </w:r>
    </w:p>
    <w:p w14:paraId="11CC2D12" w14:textId="77777777" w:rsidR="009C20BB" w:rsidRPr="009C20BB" w:rsidRDefault="009C20BB" w:rsidP="00434E94">
      <w:pPr>
        <w:pStyle w:val="ListParagraph"/>
        <w:numPr>
          <w:ilvl w:val="0"/>
          <w:numId w:val="117"/>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District shall automatically switch the employee to another form of applicable District provided paid leave, if available, should the employee’s quarantine or isolation order last longer than the employee’s available leave under the FFCRA or this policy.</w:t>
      </w:r>
    </w:p>
    <w:p w14:paraId="60E9CC33" w14:textId="77777777" w:rsidR="009C20BB" w:rsidRPr="009C20BB" w:rsidRDefault="009C20BB" w:rsidP="00434E94">
      <w:pPr>
        <w:pStyle w:val="ListParagraph"/>
        <w:numPr>
          <w:ilvl w:val="0"/>
          <w:numId w:val="118"/>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If an employee has applicable leave under the FFCRA or this policy but not both:</w:t>
      </w:r>
    </w:p>
    <w:p w14:paraId="044BB75E" w14:textId="77777777" w:rsidR="009C20BB" w:rsidRPr="009C20BB" w:rsidRDefault="009C20BB" w:rsidP="00434E94">
      <w:pPr>
        <w:pStyle w:val="ListParagraph"/>
        <w:numPr>
          <w:ilvl w:val="0"/>
          <w:numId w:val="119"/>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lastRenderedPageBreak/>
        <w:t>The District shall use the employee’s available leave until the earlier of the expiration of the quarantine or isolation order or the exhaustion of the employee’s available leave; and</w:t>
      </w:r>
    </w:p>
    <w:p w14:paraId="67C647C5" w14:textId="77777777" w:rsidR="009C20BB" w:rsidRPr="009C20BB" w:rsidRDefault="009C20BB" w:rsidP="00434E94">
      <w:pPr>
        <w:pStyle w:val="ListParagraph"/>
        <w:numPr>
          <w:ilvl w:val="0"/>
          <w:numId w:val="119"/>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The District shall automatically switch the employee to another form of applicable District provided paid leave, if available, should the employee’s quarantine or isolation order last longer than the employee’s available leave under the FFCRA or this policy.</w:t>
      </w:r>
    </w:p>
    <w:p w14:paraId="3CBC3A5E" w14:textId="77777777" w:rsidR="009C20BB" w:rsidRPr="009C20BB" w:rsidRDefault="009C20BB" w:rsidP="00434E94">
      <w:pPr>
        <w:pStyle w:val="ListParagraph"/>
        <w:numPr>
          <w:ilvl w:val="0"/>
          <w:numId w:val="120"/>
        </w:numPr>
        <w:ind w:right="-3"/>
        <w:contextualSpacing w:val="0"/>
        <w:rPr>
          <w:rFonts w:ascii="Times New Roman" w:hAnsi="Times New Roman"/>
          <w:color w:val="262626" w:themeColor="text1" w:themeTint="D9"/>
          <w:szCs w:val="24"/>
        </w:rPr>
      </w:pPr>
      <w:r w:rsidRPr="009C20BB">
        <w:rPr>
          <w:rFonts w:ascii="Times New Roman" w:hAnsi="Times New Roman"/>
          <w:color w:val="262626" w:themeColor="text1" w:themeTint="D9"/>
          <w:szCs w:val="24"/>
        </w:rPr>
        <w:t>If an employee has no leave remaining under this policy or applicable leave under the FFCRA, then the District shall use another form of applicable District provided paid leave, if available.</w:t>
      </w:r>
      <w:bookmarkEnd w:id="15"/>
    </w:p>
    <w:p w14:paraId="1C17EDE9" w14:textId="77777777" w:rsidR="009C20BB" w:rsidRPr="009C20BB" w:rsidRDefault="009C20BB" w:rsidP="009C20BB">
      <w:pPr>
        <w:ind w:right="-3"/>
        <w:rPr>
          <w:rFonts w:ascii="Times New Roman" w:hAnsi="Times New Roman"/>
          <w:color w:val="262626" w:themeColor="text1" w:themeTint="D9"/>
          <w:szCs w:val="24"/>
        </w:rPr>
      </w:pPr>
    </w:p>
    <w:p w14:paraId="5D0EBB3D" w14:textId="291F11A3" w:rsidR="009C20BB" w:rsidRPr="009C20BB" w:rsidRDefault="009C20BB" w:rsidP="009C20BB">
      <w:pPr>
        <w:ind w:right="-3"/>
        <w:rPr>
          <w:rFonts w:ascii="Times New Roman" w:hAnsi="Times New Roman"/>
          <w:color w:val="262626" w:themeColor="text1" w:themeTint="D9"/>
          <w:szCs w:val="24"/>
        </w:rPr>
      </w:pPr>
      <w:r w:rsidRPr="009C20BB">
        <w:rPr>
          <w:rFonts w:ascii="Times New Roman" w:hAnsi="Times New Roman"/>
          <w:color w:val="262626" w:themeColor="text1" w:themeTint="D9"/>
          <w:szCs w:val="24"/>
        </w:rPr>
        <w:t xml:space="preserve">An employee who receives COVID Emergency Leave shall be paid the employee’s full daily rate of pay for up to ten (10) days. The ten (10) days of COVID Emergency Leave may, but is not required to, run consecutively. An employee shall not have days charged against the number the employee is eligible for under this policy for days when the employee is not expected to perform duties, such as holidays. The ten (10) days of paid leave provided under this policy shall be used for eligible leave before other forms of District provided paid leave are used, </w:t>
      </w:r>
      <w:bookmarkStart w:id="16" w:name="_Hlk47615813"/>
      <w:r w:rsidRPr="009C20BB">
        <w:rPr>
          <w:rFonts w:ascii="Times New Roman" w:hAnsi="Times New Roman"/>
          <w:color w:val="262626" w:themeColor="text1" w:themeTint="D9"/>
          <w:szCs w:val="24"/>
        </w:rPr>
        <w:t>including sick leave, personal leave, and vacation</w:t>
      </w:r>
      <w:bookmarkEnd w:id="16"/>
      <w:r w:rsidRPr="009C20BB">
        <w:rPr>
          <w:rFonts w:ascii="Times New Roman" w:hAnsi="Times New Roman"/>
          <w:color w:val="262626" w:themeColor="text1" w:themeTint="D9"/>
          <w:szCs w:val="24"/>
        </w:rPr>
        <w:t>.</w:t>
      </w:r>
    </w:p>
    <w:p w14:paraId="19320AD3" w14:textId="77777777" w:rsidR="009C20BB" w:rsidRPr="009C20BB" w:rsidRDefault="009C20BB" w:rsidP="009C20BB">
      <w:pPr>
        <w:ind w:right="-3"/>
        <w:rPr>
          <w:rFonts w:ascii="Times New Roman" w:hAnsi="Times New Roman"/>
          <w:color w:val="262626" w:themeColor="text1" w:themeTint="D9"/>
          <w:szCs w:val="24"/>
        </w:rPr>
      </w:pPr>
    </w:p>
    <w:p w14:paraId="2FD5F734" w14:textId="77777777" w:rsidR="009C20BB" w:rsidRPr="009C20BB" w:rsidRDefault="009C20BB" w:rsidP="009C20BB">
      <w:pPr>
        <w:ind w:right="-3"/>
        <w:rPr>
          <w:rFonts w:ascii="Times New Roman" w:hAnsi="Times New Roman"/>
          <w:strike/>
          <w:color w:val="262626" w:themeColor="text1" w:themeTint="D9"/>
          <w:szCs w:val="24"/>
        </w:rPr>
      </w:pPr>
      <w:r w:rsidRPr="009C20BB">
        <w:rPr>
          <w:rFonts w:ascii="Times New Roman" w:hAnsi="Times New Roman"/>
          <w:color w:val="262626" w:themeColor="text1" w:themeTint="D9"/>
          <w:szCs w:val="24"/>
        </w:rPr>
        <w:t xml:space="preserve">An employee’s eligibility to receive paid leave under this policy expires on June 30, 2021. </w:t>
      </w:r>
    </w:p>
    <w:bookmarkEnd w:id="14"/>
    <w:p w14:paraId="3E79425C" w14:textId="77777777" w:rsidR="009C20BB" w:rsidRPr="009C20BB" w:rsidRDefault="009C20BB" w:rsidP="009C20BB">
      <w:pPr>
        <w:ind w:right="-3"/>
        <w:rPr>
          <w:rFonts w:ascii="Times New Roman" w:hAnsi="Times New Roman"/>
          <w:color w:val="262626" w:themeColor="text1" w:themeTint="D9"/>
          <w:szCs w:val="24"/>
        </w:rPr>
      </w:pPr>
    </w:p>
    <w:p w14:paraId="4CF38D4D" w14:textId="77777777" w:rsidR="009C20BB" w:rsidRPr="009C20BB" w:rsidRDefault="009C20BB" w:rsidP="009C20BB">
      <w:pPr>
        <w:ind w:right="-3"/>
        <w:rPr>
          <w:rFonts w:ascii="Times New Roman" w:hAnsi="Times New Roman"/>
          <w:color w:val="262626" w:themeColor="text1" w:themeTint="D9"/>
          <w:szCs w:val="24"/>
        </w:rPr>
      </w:pPr>
    </w:p>
    <w:p w14:paraId="058A75E1" w14:textId="77777777" w:rsidR="009C20BB" w:rsidRPr="009C20BB" w:rsidRDefault="009C20BB" w:rsidP="009C20BB">
      <w:pPr>
        <w:ind w:left="720"/>
        <w:rPr>
          <w:rFonts w:ascii="Times New Roman" w:hAnsi="Times New Roman"/>
          <w:color w:val="262626" w:themeColor="text1" w:themeTint="D9"/>
          <w:szCs w:val="24"/>
        </w:rPr>
      </w:pPr>
    </w:p>
    <w:p w14:paraId="062E14F3" w14:textId="77777777" w:rsidR="009C20BB" w:rsidRPr="009C20BB" w:rsidRDefault="009C20BB" w:rsidP="009C20BB">
      <w:pPr>
        <w:ind w:right="-3"/>
        <w:rPr>
          <w:rFonts w:ascii="Times New Roman" w:hAnsi="Times New Roman"/>
          <w:color w:val="262626" w:themeColor="text1" w:themeTint="D9"/>
          <w:szCs w:val="24"/>
        </w:rPr>
      </w:pPr>
    </w:p>
    <w:p w14:paraId="30E65FA8" w14:textId="77777777" w:rsidR="009C20BB" w:rsidRPr="009C20BB" w:rsidRDefault="009C20BB" w:rsidP="009C20BB">
      <w:pPr>
        <w:ind w:right="-3"/>
        <w:rPr>
          <w:rFonts w:ascii="Times New Roman" w:hAnsi="Times New Roman"/>
          <w:color w:val="262626" w:themeColor="text1" w:themeTint="D9"/>
          <w:szCs w:val="24"/>
        </w:rPr>
      </w:pPr>
    </w:p>
    <w:p w14:paraId="08C626B2" w14:textId="77777777" w:rsidR="009C20BB" w:rsidRPr="009C20BB" w:rsidRDefault="009C20BB" w:rsidP="009C20BB">
      <w:pPr>
        <w:ind w:right="-3"/>
        <w:rPr>
          <w:rFonts w:ascii="Times New Roman" w:hAnsi="Times New Roman"/>
          <w:color w:val="262626" w:themeColor="text1" w:themeTint="D9"/>
          <w:szCs w:val="24"/>
        </w:rPr>
      </w:pPr>
    </w:p>
    <w:p w14:paraId="34C735EF" w14:textId="77777777" w:rsidR="009C20BB" w:rsidRPr="009C20BB" w:rsidRDefault="009C20BB" w:rsidP="009C20BB">
      <w:pPr>
        <w:ind w:right="-3"/>
        <w:rPr>
          <w:rFonts w:ascii="Times New Roman" w:hAnsi="Times New Roman"/>
          <w:color w:val="262626" w:themeColor="text1" w:themeTint="D9"/>
          <w:szCs w:val="24"/>
        </w:rPr>
      </w:pPr>
      <w:r w:rsidRPr="009C20BB">
        <w:rPr>
          <w:rFonts w:ascii="Times New Roman" w:hAnsi="Times New Roman"/>
          <w:color w:val="262626" w:themeColor="text1" w:themeTint="D9"/>
          <w:szCs w:val="24"/>
        </w:rPr>
        <w:t>Date Adopted:</w:t>
      </w:r>
      <w:r>
        <w:rPr>
          <w:rFonts w:ascii="Times New Roman" w:hAnsi="Times New Roman"/>
          <w:color w:val="262626" w:themeColor="text1" w:themeTint="D9"/>
          <w:szCs w:val="24"/>
        </w:rPr>
        <w:tab/>
      </w:r>
      <w:r>
        <w:rPr>
          <w:rFonts w:ascii="Times New Roman" w:hAnsi="Times New Roman"/>
          <w:color w:val="262626" w:themeColor="text1" w:themeTint="D9"/>
          <w:szCs w:val="24"/>
        </w:rPr>
        <w:tab/>
        <w:t>March 29, 2021</w:t>
      </w:r>
    </w:p>
    <w:p w14:paraId="596CDF4D" w14:textId="77777777" w:rsidR="009C20BB" w:rsidRPr="009C20BB" w:rsidRDefault="009C20BB" w:rsidP="009C20BB">
      <w:pPr>
        <w:ind w:right="-3"/>
        <w:rPr>
          <w:rFonts w:ascii="Times New Roman" w:hAnsi="Times New Roman"/>
          <w:color w:val="262626" w:themeColor="text1" w:themeTint="D9"/>
          <w:szCs w:val="24"/>
        </w:rPr>
      </w:pPr>
      <w:r w:rsidRPr="009C20BB">
        <w:rPr>
          <w:rFonts w:ascii="Times New Roman" w:hAnsi="Times New Roman"/>
          <w:color w:val="262626" w:themeColor="text1" w:themeTint="D9"/>
          <w:szCs w:val="24"/>
        </w:rPr>
        <w:t>Last Revised:</w:t>
      </w:r>
    </w:p>
    <w:p w14:paraId="40BF5FC5" w14:textId="77777777" w:rsidR="004970AD" w:rsidRPr="00102D31" w:rsidRDefault="004970AD" w:rsidP="004970AD">
      <w:pPr>
        <w:rPr>
          <w:rFonts w:ascii="Times New Roman" w:hAnsi="Times New Roman"/>
          <w:color w:val="000000"/>
          <w:szCs w:val="24"/>
        </w:rPr>
      </w:pPr>
    </w:p>
    <w:p w14:paraId="08C9D765" w14:textId="77777777" w:rsidR="004970AD" w:rsidRPr="00102D31" w:rsidRDefault="004970AD" w:rsidP="004970AD">
      <w:pPr>
        <w:rPr>
          <w:rFonts w:ascii="Times New Roman" w:hAnsi="Times New Roman"/>
          <w:color w:val="000000"/>
          <w:szCs w:val="24"/>
        </w:rPr>
      </w:pPr>
    </w:p>
    <w:p w14:paraId="4258F477" w14:textId="77777777" w:rsidR="004970AD" w:rsidRPr="00102D31" w:rsidRDefault="004970AD" w:rsidP="004970AD">
      <w:pPr>
        <w:rPr>
          <w:rFonts w:ascii="Times New Roman" w:hAnsi="Times New Roman"/>
          <w:color w:val="000000"/>
          <w:szCs w:val="24"/>
        </w:rPr>
      </w:pPr>
    </w:p>
    <w:p w14:paraId="69A74A9A" w14:textId="77777777" w:rsidR="004970AD" w:rsidRPr="00102D31" w:rsidRDefault="004970AD" w:rsidP="004970AD">
      <w:pPr>
        <w:rPr>
          <w:rFonts w:ascii="Times New Roman" w:hAnsi="Times New Roman"/>
          <w:color w:val="000000"/>
          <w:szCs w:val="24"/>
        </w:rPr>
      </w:pPr>
    </w:p>
    <w:p w14:paraId="51E5D9D3" w14:textId="77777777" w:rsidR="004970AD" w:rsidRPr="00102D31" w:rsidRDefault="004970AD" w:rsidP="004970AD">
      <w:pPr>
        <w:rPr>
          <w:rFonts w:ascii="Times New Roman" w:hAnsi="Times New Roman"/>
          <w:color w:val="000000"/>
          <w:szCs w:val="24"/>
        </w:rPr>
      </w:pPr>
    </w:p>
    <w:p w14:paraId="79E2525C" w14:textId="77777777" w:rsidR="004970AD" w:rsidRPr="00102D31" w:rsidRDefault="004970AD" w:rsidP="004970AD">
      <w:pPr>
        <w:rPr>
          <w:rFonts w:ascii="Times New Roman" w:hAnsi="Times New Roman"/>
          <w:color w:val="000000"/>
          <w:szCs w:val="24"/>
        </w:rPr>
      </w:pPr>
    </w:p>
    <w:p w14:paraId="7A7E8409" w14:textId="77777777" w:rsidR="004970AD" w:rsidRPr="00102D31" w:rsidRDefault="004970AD" w:rsidP="004970AD">
      <w:pPr>
        <w:rPr>
          <w:rFonts w:ascii="Times New Roman" w:hAnsi="Times New Roman"/>
          <w:color w:val="000000"/>
          <w:szCs w:val="24"/>
        </w:rPr>
      </w:pPr>
    </w:p>
    <w:p w14:paraId="629C4DC5" w14:textId="77777777" w:rsidR="004970AD" w:rsidRPr="00102D31" w:rsidRDefault="004970AD" w:rsidP="004970AD">
      <w:pPr>
        <w:rPr>
          <w:rFonts w:ascii="Times New Roman" w:hAnsi="Times New Roman"/>
          <w:color w:val="000000"/>
          <w:szCs w:val="24"/>
        </w:rPr>
      </w:pPr>
    </w:p>
    <w:p w14:paraId="21606C30" w14:textId="77777777" w:rsidR="004970AD" w:rsidRPr="00102D31" w:rsidRDefault="004970AD" w:rsidP="004970AD">
      <w:pPr>
        <w:rPr>
          <w:rFonts w:ascii="Times New Roman" w:hAnsi="Times New Roman"/>
          <w:color w:val="000000"/>
          <w:szCs w:val="24"/>
        </w:rPr>
      </w:pPr>
    </w:p>
    <w:p w14:paraId="0B233D51" w14:textId="77777777" w:rsidR="004970AD" w:rsidRPr="00102D31" w:rsidRDefault="004970AD" w:rsidP="004970AD">
      <w:pPr>
        <w:rPr>
          <w:rFonts w:ascii="Times New Roman" w:hAnsi="Times New Roman"/>
          <w:color w:val="000000"/>
          <w:szCs w:val="24"/>
        </w:rPr>
      </w:pPr>
    </w:p>
    <w:p w14:paraId="61F3F1AA" w14:textId="77777777" w:rsidR="004970AD" w:rsidRPr="00102D31" w:rsidRDefault="004970AD" w:rsidP="004970AD">
      <w:pPr>
        <w:rPr>
          <w:rFonts w:ascii="Times New Roman" w:hAnsi="Times New Roman"/>
          <w:color w:val="000000"/>
          <w:szCs w:val="24"/>
        </w:rPr>
      </w:pPr>
    </w:p>
    <w:p w14:paraId="668AEB29" w14:textId="77777777" w:rsidR="004970AD" w:rsidRPr="00102D31" w:rsidRDefault="004970AD" w:rsidP="004970AD">
      <w:pPr>
        <w:rPr>
          <w:rFonts w:ascii="Times New Roman" w:hAnsi="Times New Roman"/>
          <w:color w:val="000000"/>
          <w:szCs w:val="24"/>
        </w:rPr>
      </w:pPr>
    </w:p>
    <w:p w14:paraId="7A6C6D04" w14:textId="77777777" w:rsidR="004970AD" w:rsidRPr="00102D31" w:rsidRDefault="004970AD" w:rsidP="004970AD">
      <w:pPr>
        <w:rPr>
          <w:rFonts w:ascii="Times New Roman" w:hAnsi="Times New Roman"/>
          <w:color w:val="000000"/>
          <w:szCs w:val="24"/>
        </w:rPr>
      </w:pPr>
    </w:p>
    <w:p w14:paraId="2C9F2C96" w14:textId="77777777" w:rsidR="004970AD" w:rsidRPr="00102D31" w:rsidRDefault="004970AD" w:rsidP="004970AD">
      <w:pPr>
        <w:rPr>
          <w:rFonts w:ascii="Times New Roman" w:hAnsi="Times New Roman"/>
          <w:color w:val="000000"/>
          <w:szCs w:val="24"/>
        </w:rPr>
      </w:pPr>
    </w:p>
    <w:p w14:paraId="717E5353" w14:textId="77777777" w:rsidR="004970AD" w:rsidRPr="00102D31" w:rsidRDefault="004970AD" w:rsidP="004970AD">
      <w:pPr>
        <w:rPr>
          <w:rFonts w:ascii="Times New Roman" w:hAnsi="Times New Roman"/>
          <w:color w:val="000000"/>
          <w:szCs w:val="24"/>
        </w:rPr>
      </w:pPr>
    </w:p>
    <w:p w14:paraId="164F9961" w14:textId="77777777" w:rsidR="004970AD" w:rsidRPr="00102D31" w:rsidRDefault="004970AD" w:rsidP="004970AD">
      <w:pPr>
        <w:rPr>
          <w:rFonts w:ascii="Times New Roman" w:hAnsi="Times New Roman"/>
          <w:color w:val="000000"/>
          <w:szCs w:val="24"/>
        </w:rPr>
      </w:pPr>
    </w:p>
    <w:p w14:paraId="06BBEC64"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3.33  - ASSIGNMENT OF EXTRA DUTIES FOR LICENSED PERSONNEL</w:t>
      </w:r>
    </w:p>
    <w:p w14:paraId="72687D1C" w14:textId="77777777" w:rsidR="004970AD" w:rsidRPr="00102D31" w:rsidRDefault="004970AD" w:rsidP="004970AD">
      <w:pPr>
        <w:rPr>
          <w:rFonts w:ascii="Times New Roman" w:hAnsi="Times New Roman"/>
          <w:b/>
          <w:color w:val="000000"/>
          <w:szCs w:val="24"/>
        </w:rPr>
      </w:pPr>
    </w:p>
    <w:p w14:paraId="2D9491A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From time to time extra duties may be assigned to certified personnel by the Director as circumstances dictate.</w:t>
      </w:r>
    </w:p>
    <w:p w14:paraId="37A3D46F" w14:textId="77777777" w:rsidR="004970AD" w:rsidRPr="00102D31" w:rsidRDefault="004970AD" w:rsidP="004970AD">
      <w:pPr>
        <w:rPr>
          <w:rFonts w:ascii="Times New Roman" w:hAnsi="Times New Roman"/>
          <w:color w:val="000000"/>
          <w:szCs w:val="24"/>
        </w:rPr>
      </w:pPr>
    </w:p>
    <w:p w14:paraId="23198556" w14:textId="77777777" w:rsidR="004970AD" w:rsidRPr="00102D31" w:rsidRDefault="004970AD" w:rsidP="004970AD">
      <w:pPr>
        <w:rPr>
          <w:rFonts w:ascii="Times New Roman" w:hAnsi="Times New Roman"/>
          <w:color w:val="000000"/>
          <w:szCs w:val="24"/>
        </w:rPr>
      </w:pPr>
    </w:p>
    <w:p w14:paraId="62C9BA4E" w14:textId="77777777" w:rsidR="004970AD" w:rsidRPr="00102D31" w:rsidRDefault="004970AD" w:rsidP="004970AD">
      <w:pPr>
        <w:rPr>
          <w:rFonts w:ascii="Times New Roman" w:hAnsi="Times New Roman"/>
          <w:color w:val="000000"/>
          <w:szCs w:val="24"/>
        </w:rPr>
      </w:pPr>
    </w:p>
    <w:p w14:paraId="6FFD2A6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5E50E372" w14:textId="77777777" w:rsidR="004970AD" w:rsidRPr="00102D31" w:rsidRDefault="004970AD" w:rsidP="004970AD">
      <w:pPr>
        <w:rPr>
          <w:rFonts w:ascii="Times New Roman" w:hAnsi="Times New Roman"/>
          <w:b/>
          <w:color w:val="000000"/>
          <w:szCs w:val="24"/>
        </w:rPr>
      </w:pPr>
      <w:r w:rsidRPr="00102D31">
        <w:rPr>
          <w:rFonts w:ascii="Times New Roman" w:hAnsi="Times New Roman"/>
          <w:color w:val="000000"/>
          <w:szCs w:val="24"/>
        </w:rPr>
        <w:t>Last Revised:</w:t>
      </w:r>
    </w:p>
    <w:p w14:paraId="60327C6E" w14:textId="77777777" w:rsidR="004970AD" w:rsidRPr="00102D31" w:rsidRDefault="004970AD" w:rsidP="004970AD">
      <w:pPr>
        <w:rPr>
          <w:rFonts w:ascii="Times New Roman" w:hAnsi="Times New Roman"/>
          <w:b/>
          <w:color w:val="000000"/>
          <w:szCs w:val="24"/>
        </w:rPr>
      </w:pPr>
    </w:p>
    <w:p w14:paraId="0BDC7702" w14:textId="77777777" w:rsidR="004970AD" w:rsidRPr="00102D31" w:rsidRDefault="004970AD" w:rsidP="004970AD">
      <w:pPr>
        <w:rPr>
          <w:rFonts w:ascii="Times New Roman" w:hAnsi="Times New Roman"/>
          <w:b/>
          <w:color w:val="000000"/>
          <w:szCs w:val="24"/>
        </w:rPr>
      </w:pPr>
    </w:p>
    <w:p w14:paraId="23CE428C" w14:textId="77777777" w:rsidR="004970AD" w:rsidRPr="00102D31" w:rsidRDefault="004970AD" w:rsidP="004970AD">
      <w:pPr>
        <w:rPr>
          <w:rFonts w:ascii="Times New Roman" w:hAnsi="Times New Roman"/>
          <w:b/>
          <w:color w:val="000000"/>
          <w:szCs w:val="24"/>
        </w:rPr>
      </w:pPr>
    </w:p>
    <w:p w14:paraId="3ADBBEE4" w14:textId="77777777" w:rsidR="004970AD" w:rsidRPr="00102D31" w:rsidRDefault="004970AD" w:rsidP="004970AD">
      <w:pPr>
        <w:rPr>
          <w:rFonts w:ascii="Times New Roman" w:hAnsi="Times New Roman"/>
          <w:b/>
          <w:color w:val="000000"/>
          <w:szCs w:val="24"/>
        </w:rPr>
      </w:pPr>
    </w:p>
    <w:p w14:paraId="1B36F5FD" w14:textId="77777777" w:rsidR="004970AD" w:rsidRPr="00102D31" w:rsidRDefault="004970AD" w:rsidP="004970AD">
      <w:pPr>
        <w:rPr>
          <w:rFonts w:ascii="Times New Roman" w:hAnsi="Times New Roman"/>
          <w:b/>
          <w:color w:val="000000"/>
          <w:szCs w:val="24"/>
        </w:rPr>
      </w:pPr>
    </w:p>
    <w:p w14:paraId="2687B77D" w14:textId="77777777" w:rsidR="004970AD" w:rsidRPr="00102D31" w:rsidRDefault="004970AD" w:rsidP="004970AD">
      <w:pPr>
        <w:rPr>
          <w:rFonts w:ascii="Times New Roman" w:hAnsi="Times New Roman"/>
          <w:b/>
          <w:color w:val="000000"/>
          <w:szCs w:val="24"/>
        </w:rPr>
      </w:pPr>
    </w:p>
    <w:p w14:paraId="3F970250" w14:textId="77777777" w:rsidR="004970AD" w:rsidRPr="00102D31" w:rsidRDefault="004970AD" w:rsidP="004970AD">
      <w:pPr>
        <w:rPr>
          <w:rFonts w:ascii="Times New Roman" w:hAnsi="Times New Roman"/>
          <w:b/>
          <w:color w:val="000000"/>
          <w:szCs w:val="24"/>
        </w:rPr>
      </w:pPr>
    </w:p>
    <w:p w14:paraId="1F4090FB" w14:textId="77777777" w:rsidR="004970AD" w:rsidRPr="00102D31" w:rsidRDefault="004970AD" w:rsidP="004970AD">
      <w:pPr>
        <w:rPr>
          <w:rFonts w:ascii="Times New Roman" w:hAnsi="Times New Roman"/>
          <w:b/>
          <w:color w:val="000000"/>
          <w:szCs w:val="24"/>
        </w:rPr>
      </w:pPr>
    </w:p>
    <w:p w14:paraId="0B069F77" w14:textId="77777777" w:rsidR="004970AD" w:rsidRPr="00102D31" w:rsidRDefault="004970AD" w:rsidP="004970AD">
      <w:pPr>
        <w:rPr>
          <w:rFonts w:ascii="Times New Roman" w:hAnsi="Times New Roman"/>
          <w:b/>
          <w:color w:val="000000"/>
          <w:szCs w:val="24"/>
        </w:rPr>
      </w:pPr>
    </w:p>
    <w:p w14:paraId="18204723" w14:textId="77777777" w:rsidR="004970AD" w:rsidRPr="00102D31" w:rsidRDefault="004970AD" w:rsidP="004970AD">
      <w:pPr>
        <w:rPr>
          <w:rFonts w:ascii="Times New Roman" w:hAnsi="Times New Roman"/>
          <w:b/>
          <w:color w:val="000000"/>
          <w:szCs w:val="24"/>
        </w:rPr>
      </w:pPr>
    </w:p>
    <w:p w14:paraId="2955D851" w14:textId="77777777" w:rsidR="004970AD" w:rsidRPr="00102D31" w:rsidRDefault="004970AD" w:rsidP="004970AD">
      <w:pPr>
        <w:rPr>
          <w:rFonts w:ascii="Times New Roman" w:hAnsi="Times New Roman"/>
          <w:b/>
          <w:color w:val="000000"/>
          <w:szCs w:val="24"/>
        </w:rPr>
      </w:pPr>
    </w:p>
    <w:p w14:paraId="5D5863A8" w14:textId="77777777" w:rsidR="004970AD" w:rsidRPr="00102D31" w:rsidRDefault="004970AD" w:rsidP="004970AD">
      <w:pPr>
        <w:rPr>
          <w:rFonts w:ascii="Times New Roman" w:hAnsi="Times New Roman"/>
          <w:b/>
          <w:color w:val="000000"/>
          <w:szCs w:val="24"/>
        </w:rPr>
      </w:pPr>
    </w:p>
    <w:p w14:paraId="22F401C5" w14:textId="77777777" w:rsidR="004970AD" w:rsidRPr="00102D31" w:rsidRDefault="004970AD" w:rsidP="004970AD">
      <w:pPr>
        <w:rPr>
          <w:rFonts w:ascii="Times New Roman" w:hAnsi="Times New Roman"/>
          <w:color w:val="000000"/>
          <w:szCs w:val="24"/>
        </w:rPr>
      </w:pPr>
    </w:p>
    <w:p w14:paraId="05F49EF6" w14:textId="77777777" w:rsidR="004970AD" w:rsidRPr="00102D31" w:rsidRDefault="004970AD" w:rsidP="004970AD">
      <w:pPr>
        <w:rPr>
          <w:rFonts w:ascii="Times New Roman" w:hAnsi="Times New Roman"/>
          <w:color w:val="000000"/>
          <w:szCs w:val="24"/>
        </w:rPr>
      </w:pPr>
    </w:p>
    <w:p w14:paraId="14830648" w14:textId="77777777" w:rsidR="004970AD" w:rsidRPr="00102D31" w:rsidRDefault="004970AD" w:rsidP="004970AD">
      <w:pPr>
        <w:rPr>
          <w:rFonts w:ascii="Times New Roman" w:hAnsi="Times New Roman"/>
          <w:color w:val="000000"/>
          <w:szCs w:val="24"/>
        </w:rPr>
      </w:pPr>
    </w:p>
    <w:p w14:paraId="0194B381" w14:textId="77777777" w:rsidR="004970AD" w:rsidRPr="00102D31" w:rsidRDefault="004970AD" w:rsidP="004970AD">
      <w:pPr>
        <w:rPr>
          <w:rFonts w:ascii="Times New Roman" w:hAnsi="Times New Roman"/>
          <w:color w:val="000000"/>
          <w:szCs w:val="24"/>
        </w:rPr>
      </w:pPr>
    </w:p>
    <w:p w14:paraId="40B709F2" w14:textId="77777777" w:rsidR="004970AD" w:rsidRPr="00102D31" w:rsidRDefault="004970AD" w:rsidP="004970AD">
      <w:pPr>
        <w:rPr>
          <w:rFonts w:ascii="Times New Roman" w:hAnsi="Times New Roman"/>
          <w:color w:val="000000"/>
          <w:szCs w:val="24"/>
        </w:rPr>
      </w:pPr>
    </w:p>
    <w:p w14:paraId="49055797" w14:textId="77777777" w:rsidR="004970AD" w:rsidRPr="00102D31" w:rsidRDefault="004970AD" w:rsidP="004970AD">
      <w:pPr>
        <w:rPr>
          <w:rFonts w:ascii="Times New Roman" w:hAnsi="Times New Roman"/>
          <w:color w:val="000000"/>
          <w:szCs w:val="24"/>
        </w:rPr>
      </w:pPr>
    </w:p>
    <w:p w14:paraId="6CFE1684" w14:textId="77777777" w:rsidR="004970AD" w:rsidRPr="00102D31" w:rsidRDefault="004970AD" w:rsidP="004970AD">
      <w:pPr>
        <w:rPr>
          <w:rFonts w:ascii="Times New Roman" w:hAnsi="Times New Roman"/>
          <w:color w:val="000000"/>
          <w:szCs w:val="24"/>
        </w:rPr>
      </w:pPr>
    </w:p>
    <w:p w14:paraId="6AB2BDE9" w14:textId="77777777" w:rsidR="004970AD" w:rsidRPr="00102D31" w:rsidRDefault="004970AD" w:rsidP="004970AD">
      <w:pPr>
        <w:rPr>
          <w:rFonts w:ascii="Times New Roman" w:hAnsi="Times New Roman"/>
          <w:color w:val="000000"/>
          <w:szCs w:val="24"/>
        </w:rPr>
      </w:pPr>
    </w:p>
    <w:p w14:paraId="662C8C80" w14:textId="77777777" w:rsidR="004970AD" w:rsidRPr="00102D31" w:rsidRDefault="004970AD" w:rsidP="004970AD">
      <w:pPr>
        <w:rPr>
          <w:rFonts w:ascii="Times New Roman" w:hAnsi="Times New Roman"/>
          <w:color w:val="000000"/>
          <w:szCs w:val="24"/>
        </w:rPr>
      </w:pPr>
    </w:p>
    <w:p w14:paraId="56170A2D" w14:textId="77777777" w:rsidR="004970AD" w:rsidRPr="00102D31" w:rsidRDefault="004970AD" w:rsidP="004970AD">
      <w:pPr>
        <w:rPr>
          <w:rFonts w:ascii="Times New Roman" w:hAnsi="Times New Roman"/>
          <w:color w:val="000000"/>
          <w:szCs w:val="24"/>
        </w:rPr>
      </w:pPr>
    </w:p>
    <w:p w14:paraId="4CEE4DF8" w14:textId="77777777" w:rsidR="004970AD" w:rsidRPr="00102D31" w:rsidRDefault="004970AD" w:rsidP="004970AD">
      <w:pPr>
        <w:rPr>
          <w:rFonts w:ascii="Times New Roman" w:hAnsi="Times New Roman"/>
          <w:color w:val="000000"/>
          <w:szCs w:val="24"/>
        </w:rPr>
      </w:pPr>
    </w:p>
    <w:p w14:paraId="6D31F2F7" w14:textId="77777777" w:rsidR="004970AD" w:rsidRPr="00102D31" w:rsidRDefault="004970AD" w:rsidP="004970AD">
      <w:pPr>
        <w:rPr>
          <w:rFonts w:ascii="Times New Roman" w:hAnsi="Times New Roman"/>
          <w:color w:val="000000"/>
          <w:szCs w:val="24"/>
        </w:rPr>
      </w:pPr>
    </w:p>
    <w:p w14:paraId="3042DFB3" w14:textId="77777777" w:rsidR="004970AD" w:rsidRPr="00102D31" w:rsidRDefault="004970AD" w:rsidP="004970AD">
      <w:pPr>
        <w:rPr>
          <w:rFonts w:ascii="Times New Roman" w:hAnsi="Times New Roman"/>
          <w:color w:val="000000"/>
          <w:szCs w:val="24"/>
        </w:rPr>
      </w:pPr>
    </w:p>
    <w:p w14:paraId="108C9425" w14:textId="77777777" w:rsidR="004970AD" w:rsidRPr="00102D31" w:rsidRDefault="004970AD" w:rsidP="004970AD">
      <w:pPr>
        <w:rPr>
          <w:rFonts w:ascii="Times New Roman" w:hAnsi="Times New Roman"/>
          <w:color w:val="000000"/>
          <w:szCs w:val="24"/>
        </w:rPr>
      </w:pPr>
    </w:p>
    <w:p w14:paraId="7C1C192B" w14:textId="77777777" w:rsidR="004970AD" w:rsidRPr="00102D31" w:rsidRDefault="004970AD" w:rsidP="004970AD">
      <w:pPr>
        <w:rPr>
          <w:rFonts w:ascii="Times New Roman" w:hAnsi="Times New Roman"/>
          <w:color w:val="000000"/>
          <w:szCs w:val="24"/>
        </w:rPr>
      </w:pPr>
    </w:p>
    <w:p w14:paraId="5CFE7CA2" w14:textId="77777777" w:rsidR="004970AD" w:rsidRPr="00102D31" w:rsidRDefault="004970AD" w:rsidP="004970AD">
      <w:pPr>
        <w:rPr>
          <w:rFonts w:ascii="Times New Roman" w:hAnsi="Times New Roman"/>
          <w:color w:val="000000"/>
          <w:szCs w:val="24"/>
        </w:rPr>
      </w:pPr>
    </w:p>
    <w:p w14:paraId="2A002FFD" w14:textId="77777777" w:rsidR="004970AD" w:rsidRPr="00102D31" w:rsidRDefault="004970AD" w:rsidP="004970AD">
      <w:pPr>
        <w:rPr>
          <w:rFonts w:ascii="Times New Roman" w:hAnsi="Times New Roman"/>
          <w:color w:val="000000"/>
          <w:szCs w:val="24"/>
        </w:rPr>
      </w:pPr>
    </w:p>
    <w:p w14:paraId="643DCE48" w14:textId="77777777" w:rsidR="004970AD" w:rsidRPr="00102D31" w:rsidRDefault="004970AD" w:rsidP="004970AD">
      <w:pPr>
        <w:rPr>
          <w:rFonts w:ascii="Times New Roman" w:hAnsi="Times New Roman"/>
          <w:color w:val="000000"/>
          <w:szCs w:val="24"/>
        </w:rPr>
      </w:pPr>
    </w:p>
    <w:p w14:paraId="321F8409" w14:textId="77777777" w:rsidR="004970AD" w:rsidRPr="00102D31" w:rsidRDefault="004970AD" w:rsidP="004970AD">
      <w:pPr>
        <w:rPr>
          <w:rFonts w:ascii="Times New Roman" w:hAnsi="Times New Roman"/>
          <w:color w:val="000000"/>
          <w:szCs w:val="24"/>
        </w:rPr>
      </w:pPr>
    </w:p>
    <w:p w14:paraId="7E192BFA" w14:textId="77777777" w:rsidR="004970AD" w:rsidRPr="00102D31" w:rsidRDefault="004970AD" w:rsidP="004970AD">
      <w:pPr>
        <w:rPr>
          <w:rFonts w:ascii="Times New Roman" w:hAnsi="Times New Roman"/>
          <w:color w:val="000000"/>
          <w:szCs w:val="24"/>
        </w:rPr>
      </w:pPr>
    </w:p>
    <w:p w14:paraId="26B90670" w14:textId="77777777" w:rsidR="004970AD" w:rsidRPr="00102D31" w:rsidRDefault="004970AD" w:rsidP="004970AD">
      <w:pPr>
        <w:rPr>
          <w:rFonts w:ascii="Times New Roman" w:hAnsi="Times New Roman"/>
          <w:color w:val="000000"/>
          <w:szCs w:val="24"/>
        </w:rPr>
      </w:pPr>
    </w:p>
    <w:p w14:paraId="2338D0D4"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3.34 - LICENSED PERSONNEL CELL PHONE USE</w:t>
      </w:r>
    </w:p>
    <w:p w14:paraId="55B01C32" w14:textId="77777777" w:rsidR="004970AD" w:rsidRPr="00102D31" w:rsidRDefault="004970AD" w:rsidP="004970AD">
      <w:pPr>
        <w:rPr>
          <w:rFonts w:ascii="Times New Roman" w:hAnsi="Times New Roman"/>
          <w:b/>
          <w:color w:val="000000"/>
          <w:szCs w:val="24"/>
        </w:rPr>
      </w:pPr>
    </w:p>
    <w:p w14:paraId="6036996E" w14:textId="27F46B5D" w:rsidR="004970AD" w:rsidRPr="00102D31" w:rsidRDefault="004970AD" w:rsidP="004970AD">
      <w:pPr>
        <w:rPr>
          <w:rFonts w:ascii="Times New Roman" w:hAnsi="Times New Roman"/>
          <w:color w:val="000000"/>
          <w:szCs w:val="24"/>
          <w:vertAlign w:val="superscript"/>
        </w:rPr>
      </w:pPr>
      <w:r w:rsidRPr="00102D31">
        <w:rPr>
          <w:rFonts w:ascii="Times New Roman" w:hAnsi="Times New Roman"/>
          <w:color w:val="000000"/>
          <w:szCs w:val="24"/>
        </w:rPr>
        <w:t>Use of cell phones or other electronic communication devices by employees during instructional time for other than instructional purposes</w:t>
      </w:r>
      <w:r>
        <w:rPr>
          <w:rFonts w:ascii="Times New Roman" w:hAnsi="Times New Roman"/>
          <w:color w:val="000000"/>
          <w:szCs w:val="24"/>
        </w:rPr>
        <w:t xml:space="preserve"> </w:t>
      </w:r>
      <w:r w:rsidRPr="00102D31">
        <w:rPr>
          <w:rFonts w:ascii="Times New Roman" w:hAnsi="Times New Roman"/>
          <w:color w:val="000000"/>
          <w:szCs w:val="24"/>
        </w:rPr>
        <w:t>is strictly forbidden unless specifically approved in advance by the Director.</w:t>
      </w:r>
    </w:p>
    <w:p w14:paraId="29A9070D" w14:textId="77777777" w:rsidR="004970AD" w:rsidRPr="00102D31" w:rsidRDefault="004970AD" w:rsidP="004970AD">
      <w:pPr>
        <w:rPr>
          <w:rFonts w:ascii="Times New Roman" w:hAnsi="Times New Roman"/>
          <w:color w:val="000000"/>
          <w:szCs w:val="24"/>
        </w:rPr>
      </w:pPr>
    </w:p>
    <w:p w14:paraId="54803B63" w14:textId="66C79DC2" w:rsidR="004970AD" w:rsidRPr="00102D31" w:rsidRDefault="004970AD" w:rsidP="004970AD">
      <w:pPr>
        <w:rPr>
          <w:rFonts w:ascii="Times New Roman" w:hAnsi="Times New Roman"/>
          <w:b/>
          <w:szCs w:val="24"/>
          <w:vertAlign w:val="superscript"/>
        </w:rPr>
      </w:pPr>
      <w:r w:rsidRPr="00102D31">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02D31">
        <w:rPr>
          <w:rFonts w:ascii="Times New Roman" w:hAnsi="Times New Roman"/>
          <w:strike/>
          <w:szCs w:val="24"/>
        </w:rPr>
        <w:t>s</w:t>
      </w:r>
      <w:r w:rsidRPr="00102D31">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instructional time.</w:t>
      </w:r>
    </w:p>
    <w:p w14:paraId="5673319C" w14:textId="77777777" w:rsidR="004970AD" w:rsidRPr="00102D31" w:rsidRDefault="004970AD" w:rsidP="004970AD">
      <w:pPr>
        <w:rPr>
          <w:rFonts w:ascii="Times New Roman" w:hAnsi="Times New Roman"/>
          <w:color w:val="000000"/>
          <w:szCs w:val="24"/>
        </w:rPr>
      </w:pPr>
    </w:p>
    <w:p w14:paraId="1C43160D" w14:textId="12FC068D" w:rsidR="004970AD" w:rsidRPr="00102D31" w:rsidRDefault="00D373C2" w:rsidP="004970AD">
      <w:pPr>
        <w:rPr>
          <w:rFonts w:ascii="Times New Roman" w:hAnsi="Times New Roman"/>
          <w:b/>
          <w:szCs w:val="24"/>
          <w:vertAlign w:val="superscript"/>
        </w:rPr>
      </w:pPr>
      <w:r w:rsidRPr="00D373C2">
        <w:rPr>
          <w:rFonts w:eastAsia="Times New Roman"/>
          <w:color w:val="000000" w:themeColor="text1"/>
        </w:rPr>
        <w:t xml:space="preserve">Except when authorized in Policy 3.51—SCHOOL BUS DRIVER’S USE OF MOBILE COMMUNICATION DEVICES, all </w:t>
      </w:r>
      <w:r w:rsidR="004970AD" w:rsidRPr="00102D31">
        <w:rPr>
          <w:rFonts w:ascii="Times New Roman" w:hAnsi="Times New Roman"/>
          <w:szCs w:val="24"/>
        </w:rPr>
        <w:t>employees are forbidden from using school issued cell phones while driving any vehicle at any time. Violation may result in disciplinary action up to and including termination.</w:t>
      </w:r>
    </w:p>
    <w:p w14:paraId="54B1A52C" w14:textId="77777777" w:rsidR="004970AD" w:rsidRPr="00102D31" w:rsidRDefault="004970AD" w:rsidP="004970AD">
      <w:pPr>
        <w:rPr>
          <w:rFonts w:ascii="Times New Roman" w:hAnsi="Times New Roman"/>
          <w:szCs w:val="24"/>
        </w:rPr>
      </w:pPr>
    </w:p>
    <w:p w14:paraId="3E1A6885" w14:textId="6994185A" w:rsidR="004970AD" w:rsidRPr="00102D31" w:rsidRDefault="007329A5" w:rsidP="004970AD">
      <w:pPr>
        <w:rPr>
          <w:rFonts w:ascii="Times New Roman" w:hAnsi="Times New Roman"/>
          <w:szCs w:val="24"/>
        </w:rPr>
      </w:pPr>
      <w:r w:rsidRPr="007329A5">
        <w:rPr>
          <w:rFonts w:eastAsia="Times New Roman"/>
          <w:color w:val="000000" w:themeColor="text1"/>
        </w:rPr>
        <w:t>Except when authorized in Policy 3.51—SCHOOL BUS DRIVER’S USE OF MOBILE COMMUNICATION DEVICES, no</w:t>
      </w:r>
      <w:r w:rsidR="004970AD" w:rsidRPr="00102D31">
        <w:rPr>
          <w:rFonts w:ascii="Times New Roman" w:hAnsi="Times New Roman"/>
          <w:szCs w:val="24"/>
        </w:rPr>
        <w:t xml:space="preserve"> employee shall use any device for the purposes of browsing the internet; composing or reading emails and text messages; or making or answering phone calls while driving a motor vehicle which is in motion and on school property.</w:t>
      </w:r>
      <w:r w:rsidR="004970AD" w:rsidRPr="00102D31">
        <w:rPr>
          <w:rFonts w:ascii="Times New Roman" w:eastAsia="Times New Roman" w:hAnsi="Times New Roman"/>
          <w:szCs w:val="24"/>
        </w:rPr>
        <w:t xml:space="preserve"> </w:t>
      </w:r>
      <w:r w:rsidR="004970AD" w:rsidRPr="00102D31">
        <w:rPr>
          <w:rFonts w:ascii="Times New Roman" w:hAnsi="Times New Roman"/>
          <w:szCs w:val="24"/>
        </w:rPr>
        <w:t>Violation may result in disciplinary action up to and including termination.</w:t>
      </w:r>
    </w:p>
    <w:p w14:paraId="16288080" w14:textId="77777777" w:rsidR="004970AD" w:rsidRPr="00102D31" w:rsidRDefault="004970AD" w:rsidP="004970AD">
      <w:pPr>
        <w:rPr>
          <w:rFonts w:ascii="Times New Roman" w:hAnsi="Times New Roman"/>
          <w:szCs w:val="24"/>
        </w:rPr>
      </w:pPr>
    </w:p>
    <w:p w14:paraId="2AD65B3C" w14:textId="77777777" w:rsidR="004970AD" w:rsidRPr="00102D31" w:rsidRDefault="004970AD" w:rsidP="004970AD">
      <w:pPr>
        <w:rPr>
          <w:rFonts w:ascii="Times New Roman" w:hAnsi="Times New Roman"/>
          <w:szCs w:val="24"/>
        </w:rPr>
      </w:pPr>
    </w:p>
    <w:p w14:paraId="5589C5B9" w14:textId="77777777" w:rsidR="004970AD" w:rsidRPr="00102D31" w:rsidRDefault="004970AD" w:rsidP="004970AD">
      <w:pPr>
        <w:ind w:left="720"/>
        <w:rPr>
          <w:rFonts w:ascii="Times New Roman" w:hAnsi="Times New Roman"/>
          <w:szCs w:val="24"/>
        </w:rPr>
      </w:pPr>
    </w:p>
    <w:p w14:paraId="0E7BAD35" w14:textId="77777777" w:rsidR="004970AD" w:rsidRPr="00102D31" w:rsidRDefault="004970AD" w:rsidP="004970AD">
      <w:pPr>
        <w:rPr>
          <w:rFonts w:ascii="Times New Roman" w:hAnsi="Times New Roman"/>
          <w:b/>
          <w:szCs w:val="24"/>
          <w:vertAlign w:val="superscript"/>
        </w:rPr>
      </w:pPr>
    </w:p>
    <w:p w14:paraId="7E1D2093" w14:textId="77777777" w:rsidR="004970AD" w:rsidRPr="00102D31" w:rsidRDefault="004970AD" w:rsidP="004970AD">
      <w:pPr>
        <w:rPr>
          <w:rFonts w:ascii="Times New Roman" w:hAnsi="Times New Roman"/>
          <w:color w:val="000000"/>
          <w:szCs w:val="24"/>
        </w:rPr>
      </w:pPr>
    </w:p>
    <w:p w14:paraId="3E77A2E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0EB09F2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7329A5">
        <w:rPr>
          <w:rFonts w:ascii="Times New Roman" w:hAnsi="Times New Roman"/>
          <w:color w:val="000000"/>
          <w:szCs w:val="24"/>
        </w:rPr>
        <w:t>June 27, 2019</w:t>
      </w:r>
    </w:p>
    <w:p w14:paraId="28D58577" w14:textId="77777777" w:rsidR="004970AD" w:rsidRPr="00102D31" w:rsidRDefault="004970AD" w:rsidP="004970AD">
      <w:pPr>
        <w:rPr>
          <w:rFonts w:ascii="Times New Roman" w:hAnsi="Times New Roman"/>
          <w:color w:val="000000"/>
          <w:szCs w:val="24"/>
        </w:rPr>
      </w:pPr>
    </w:p>
    <w:p w14:paraId="226DDCDB" w14:textId="77777777" w:rsidR="004970AD" w:rsidRPr="00102D31" w:rsidRDefault="004970AD" w:rsidP="004970AD">
      <w:pPr>
        <w:rPr>
          <w:rFonts w:ascii="Times New Roman" w:hAnsi="Times New Roman"/>
          <w:color w:val="000000"/>
          <w:szCs w:val="24"/>
        </w:rPr>
      </w:pPr>
    </w:p>
    <w:p w14:paraId="6BBE80FE" w14:textId="77777777" w:rsidR="004970AD" w:rsidRPr="00102D31" w:rsidRDefault="004970AD" w:rsidP="004970AD">
      <w:pPr>
        <w:rPr>
          <w:rFonts w:ascii="Times New Roman" w:hAnsi="Times New Roman"/>
          <w:color w:val="000000"/>
          <w:szCs w:val="24"/>
        </w:rPr>
      </w:pPr>
    </w:p>
    <w:p w14:paraId="06677C66" w14:textId="77777777" w:rsidR="004970AD" w:rsidRPr="00102D31" w:rsidRDefault="004970AD" w:rsidP="004970AD">
      <w:pPr>
        <w:rPr>
          <w:rFonts w:ascii="Times New Roman" w:hAnsi="Times New Roman"/>
          <w:color w:val="000000"/>
          <w:szCs w:val="24"/>
        </w:rPr>
      </w:pPr>
    </w:p>
    <w:p w14:paraId="4B1C0CBA"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3.35 - LICENSED PERSONNEL BENEFITS</w:t>
      </w:r>
    </w:p>
    <w:p w14:paraId="0E2113D7" w14:textId="77777777" w:rsidR="004970AD" w:rsidRPr="00102D31" w:rsidRDefault="004970AD" w:rsidP="004970AD">
      <w:pPr>
        <w:rPr>
          <w:rFonts w:ascii="Times New Roman" w:hAnsi="Times New Roman"/>
          <w:b/>
          <w:color w:val="000000"/>
          <w:szCs w:val="24"/>
        </w:rPr>
      </w:pPr>
    </w:p>
    <w:p w14:paraId="2602D189"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Imboden Area Charter School provides its employees benefits consisting of the following:</w:t>
      </w:r>
    </w:p>
    <w:p w14:paraId="552D319C" w14:textId="77777777" w:rsidR="004970AD" w:rsidRPr="00102D31" w:rsidRDefault="004970AD" w:rsidP="004970AD">
      <w:pPr>
        <w:rPr>
          <w:rFonts w:ascii="Times New Roman" w:hAnsi="Times New Roman"/>
          <w:color w:val="000000"/>
          <w:szCs w:val="24"/>
        </w:rPr>
      </w:pPr>
    </w:p>
    <w:p w14:paraId="41D51A65"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1.</w:t>
      </w:r>
      <w:r w:rsidRPr="00102D31">
        <w:rPr>
          <w:rFonts w:ascii="Times New Roman" w:hAnsi="Times New Roman"/>
          <w:color w:val="000000"/>
          <w:szCs w:val="24"/>
        </w:rPr>
        <w:tab/>
        <w:t>The priceless reward of helping shape the life and future of our children.</w:t>
      </w:r>
    </w:p>
    <w:p w14:paraId="27625DAC"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2.</w:t>
      </w:r>
      <w:r w:rsidRPr="00102D31">
        <w:rPr>
          <w:rFonts w:ascii="Times New Roman" w:hAnsi="Times New Roman"/>
          <w:color w:val="000000"/>
          <w:szCs w:val="24"/>
        </w:rPr>
        <w:tab/>
        <w:t>Health insurance assistance.</w:t>
      </w:r>
    </w:p>
    <w:p w14:paraId="03B0662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3.</w:t>
      </w:r>
      <w:r w:rsidRPr="00102D31">
        <w:rPr>
          <w:rFonts w:ascii="Times New Roman" w:hAnsi="Times New Roman"/>
          <w:color w:val="000000"/>
          <w:szCs w:val="24"/>
        </w:rPr>
        <w:tab/>
        <w:t>Contribution to the teacher retirement system.</w:t>
      </w:r>
    </w:p>
    <w:p w14:paraId="214CAC42" w14:textId="77777777" w:rsidR="004970AD" w:rsidRPr="00102D31" w:rsidRDefault="004970AD" w:rsidP="004970AD">
      <w:pPr>
        <w:ind w:left="720" w:hanging="720"/>
        <w:rPr>
          <w:rFonts w:ascii="Times New Roman" w:hAnsi="Times New Roman"/>
          <w:color w:val="000000"/>
          <w:szCs w:val="24"/>
        </w:rPr>
      </w:pPr>
      <w:r w:rsidRPr="00102D31">
        <w:rPr>
          <w:rFonts w:ascii="Times New Roman" w:hAnsi="Times New Roman"/>
          <w:color w:val="000000"/>
          <w:szCs w:val="24"/>
        </w:rPr>
        <w:t>4.</w:t>
      </w:r>
      <w:r w:rsidRPr="00102D31">
        <w:rPr>
          <w:rFonts w:ascii="Times New Roman" w:hAnsi="Times New Roman"/>
          <w:color w:val="000000"/>
          <w:szCs w:val="24"/>
        </w:rPr>
        <w:tab/>
        <w:t>One sick leave day per contract calendar month, or greater portion thereof; and</w:t>
      </w:r>
    </w:p>
    <w:p w14:paraId="157926A3"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5.</w:t>
      </w:r>
      <w:r w:rsidRPr="00102D31">
        <w:rPr>
          <w:rFonts w:ascii="Times New Roman" w:hAnsi="Times New Roman"/>
          <w:color w:val="000000"/>
          <w:szCs w:val="24"/>
        </w:rPr>
        <w:tab/>
        <w:t>Two personal days.</w:t>
      </w:r>
    </w:p>
    <w:p w14:paraId="63CBF9B4" w14:textId="77777777" w:rsidR="004970AD" w:rsidRPr="00102D31" w:rsidRDefault="004970AD" w:rsidP="004970AD">
      <w:pPr>
        <w:rPr>
          <w:rFonts w:ascii="Times New Roman" w:hAnsi="Times New Roman"/>
          <w:color w:val="000000"/>
          <w:szCs w:val="24"/>
        </w:rPr>
      </w:pPr>
    </w:p>
    <w:p w14:paraId="23375AF7" w14:textId="77777777" w:rsidR="004970AD" w:rsidRPr="00102D31" w:rsidRDefault="004970AD" w:rsidP="004970AD">
      <w:pPr>
        <w:rPr>
          <w:rFonts w:ascii="Times New Roman" w:hAnsi="Times New Roman"/>
          <w:color w:val="000000"/>
          <w:szCs w:val="24"/>
        </w:rPr>
      </w:pPr>
    </w:p>
    <w:p w14:paraId="08583ADE" w14:textId="77777777" w:rsidR="004970AD" w:rsidRPr="00102D31" w:rsidRDefault="004970AD" w:rsidP="004970AD">
      <w:pPr>
        <w:rPr>
          <w:rFonts w:ascii="Times New Roman" w:hAnsi="Times New Roman"/>
          <w:color w:val="000000"/>
          <w:szCs w:val="24"/>
        </w:rPr>
      </w:pPr>
    </w:p>
    <w:p w14:paraId="3BD70F72"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4478561D"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15, 2011</w:t>
      </w:r>
    </w:p>
    <w:p w14:paraId="578C7E3C" w14:textId="77777777" w:rsidR="004970AD" w:rsidRPr="00102D31" w:rsidRDefault="004970AD" w:rsidP="004970AD">
      <w:pPr>
        <w:rPr>
          <w:rFonts w:ascii="Times New Roman" w:hAnsi="Times New Roman"/>
          <w:color w:val="000000"/>
          <w:szCs w:val="24"/>
        </w:rPr>
      </w:pPr>
    </w:p>
    <w:p w14:paraId="43D3AC9F" w14:textId="77777777" w:rsidR="004970AD" w:rsidRPr="00102D31" w:rsidRDefault="004970AD" w:rsidP="004970AD">
      <w:pPr>
        <w:rPr>
          <w:rFonts w:ascii="Times New Roman" w:hAnsi="Times New Roman"/>
          <w:color w:val="000000"/>
          <w:szCs w:val="24"/>
        </w:rPr>
      </w:pPr>
    </w:p>
    <w:p w14:paraId="2A922E06" w14:textId="77777777" w:rsidR="004970AD" w:rsidRPr="00102D31" w:rsidRDefault="004970AD" w:rsidP="004970AD">
      <w:pPr>
        <w:rPr>
          <w:rFonts w:ascii="Times New Roman" w:hAnsi="Times New Roman"/>
          <w:color w:val="000000"/>
          <w:szCs w:val="24"/>
        </w:rPr>
      </w:pPr>
    </w:p>
    <w:p w14:paraId="44FC62FD" w14:textId="77777777" w:rsidR="004970AD" w:rsidRPr="00102D31" w:rsidRDefault="004970AD" w:rsidP="004970AD">
      <w:pPr>
        <w:rPr>
          <w:rFonts w:ascii="Times New Roman" w:hAnsi="Times New Roman"/>
          <w:color w:val="000000"/>
          <w:szCs w:val="24"/>
        </w:rPr>
      </w:pPr>
    </w:p>
    <w:p w14:paraId="216E5057" w14:textId="77777777" w:rsidR="004970AD" w:rsidRPr="00102D31" w:rsidRDefault="004970AD" w:rsidP="004970AD">
      <w:pPr>
        <w:rPr>
          <w:rFonts w:ascii="Times New Roman" w:hAnsi="Times New Roman"/>
          <w:color w:val="000000"/>
          <w:szCs w:val="24"/>
        </w:rPr>
      </w:pPr>
    </w:p>
    <w:p w14:paraId="200CD793" w14:textId="77777777" w:rsidR="004970AD" w:rsidRPr="00102D31" w:rsidRDefault="004970AD" w:rsidP="004970AD">
      <w:pPr>
        <w:rPr>
          <w:rFonts w:ascii="Times New Roman" w:hAnsi="Times New Roman"/>
          <w:color w:val="000000"/>
          <w:szCs w:val="24"/>
        </w:rPr>
      </w:pPr>
    </w:p>
    <w:p w14:paraId="27B6DE32" w14:textId="77777777" w:rsidR="004970AD" w:rsidRPr="00102D31" w:rsidRDefault="004970AD" w:rsidP="004970AD">
      <w:pPr>
        <w:rPr>
          <w:rFonts w:ascii="Times New Roman" w:hAnsi="Times New Roman"/>
          <w:color w:val="000000"/>
          <w:szCs w:val="24"/>
        </w:rPr>
      </w:pPr>
    </w:p>
    <w:p w14:paraId="2D76FC0E" w14:textId="77777777" w:rsidR="004970AD" w:rsidRPr="00102D31" w:rsidRDefault="004970AD" w:rsidP="004970AD">
      <w:pPr>
        <w:rPr>
          <w:rFonts w:ascii="Times New Roman" w:hAnsi="Times New Roman"/>
          <w:color w:val="000000"/>
          <w:szCs w:val="24"/>
        </w:rPr>
      </w:pPr>
    </w:p>
    <w:p w14:paraId="48B08166" w14:textId="77777777" w:rsidR="004970AD" w:rsidRPr="00102D31" w:rsidRDefault="004970AD" w:rsidP="004970AD">
      <w:pPr>
        <w:rPr>
          <w:rFonts w:ascii="Times New Roman" w:hAnsi="Times New Roman"/>
          <w:color w:val="000000"/>
          <w:szCs w:val="24"/>
        </w:rPr>
      </w:pPr>
    </w:p>
    <w:p w14:paraId="3660F781" w14:textId="77777777" w:rsidR="004970AD" w:rsidRPr="00102D31" w:rsidRDefault="004970AD" w:rsidP="004970AD">
      <w:pPr>
        <w:rPr>
          <w:rFonts w:ascii="Times New Roman" w:hAnsi="Times New Roman"/>
          <w:color w:val="000000"/>
          <w:szCs w:val="24"/>
        </w:rPr>
      </w:pPr>
    </w:p>
    <w:p w14:paraId="4103D459" w14:textId="77777777" w:rsidR="004970AD" w:rsidRPr="00102D31" w:rsidRDefault="004970AD" w:rsidP="004970AD">
      <w:pPr>
        <w:rPr>
          <w:rFonts w:ascii="Times New Roman" w:hAnsi="Times New Roman"/>
          <w:color w:val="000000"/>
          <w:szCs w:val="24"/>
        </w:rPr>
      </w:pPr>
    </w:p>
    <w:p w14:paraId="4AF634EC" w14:textId="77777777" w:rsidR="004970AD" w:rsidRPr="00102D31" w:rsidRDefault="004970AD" w:rsidP="004970AD">
      <w:pPr>
        <w:rPr>
          <w:rFonts w:ascii="Times New Roman" w:hAnsi="Times New Roman"/>
          <w:color w:val="000000"/>
          <w:szCs w:val="24"/>
        </w:rPr>
      </w:pPr>
    </w:p>
    <w:p w14:paraId="62590C5C" w14:textId="77777777" w:rsidR="004970AD" w:rsidRPr="00102D31" w:rsidRDefault="004970AD" w:rsidP="004970AD">
      <w:pPr>
        <w:rPr>
          <w:rFonts w:ascii="Times New Roman" w:hAnsi="Times New Roman"/>
          <w:color w:val="000000"/>
          <w:szCs w:val="24"/>
        </w:rPr>
      </w:pPr>
    </w:p>
    <w:p w14:paraId="0D3C2255" w14:textId="77777777" w:rsidR="004970AD" w:rsidRPr="00102D31" w:rsidRDefault="004970AD" w:rsidP="004970AD">
      <w:pPr>
        <w:rPr>
          <w:rFonts w:ascii="Times New Roman" w:hAnsi="Times New Roman"/>
          <w:color w:val="000000"/>
          <w:szCs w:val="24"/>
        </w:rPr>
      </w:pPr>
    </w:p>
    <w:p w14:paraId="56FDC27C" w14:textId="77777777" w:rsidR="004970AD" w:rsidRPr="00102D31" w:rsidRDefault="004970AD" w:rsidP="004970AD">
      <w:pPr>
        <w:rPr>
          <w:rFonts w:ascii="Times New Roman" w:hAnsi="Times New Roman"/>
          <w:color w:val="000000"/>
          <w:szCs w:val="24"/>
        </w:rPr>
      </w:pPr>
    </w:p>
    <w:p w14:paraId="601B044F" w14:textId="77777777" w:rsidR="004970AD" w:rsidRPr="00102D31" w:rsidRDefault="004970AD" w:rsidP="004970AD">
      <w:pPr>
        <w:rPr>
          <w:rFonts w:ascii="Times New Roman" w:hAnsi="Times New Roman"/>
          <w:color w:val="000000"/>
          <w:szCs w:val="24"/>
        </w:rPr>
      </w:pPr>
    </w:p>
    <w:p w14:paraId="07812ECF" w14:textId="77777777" w:rsidR="004970AD" w:rsidRPr="00102D31" w:rsidRDefault="004970AD" w:rsidP="004970AD">
      <w:pPr>
        <w:rPr>
          <w:rFonts w:ascii="Times New Roman" w:hAnsi="Times New Roman"/>
          <w:color w:val="000000"/>
          <w:szCs w:val="24"/>
        </w:rPr>
      </w:pPr>
    </w:p>
    <w:p w14:paraId="01ED6217" w14:textId="77777777" w:rsidR="004970AD" w:rsidRPr="00102D31" w:rsidRDefault="004970AD" w:rsidP="004970AD">
      <w:pPr>
        <w:rPr>
          <w:rFonts w:ascii="Times New Roman" w:hAnsi="Times New Roman"/>
          <w:color w:val="000000"/>
          <w:szCs w:val="24"/>
        </w:rPr>
      </w:pPr>
    </w:p>
    <w:p w14:paraId="0AD8CA40" w14:textId="77777777" w:rsidR="004970AD" w:rsidRPr="00102D31" w:rsidRDefault="004970AD" w:rsidP="004970AD">
      <w:pPr>
        <w:rPr>
          <w:rFonts w:ascii="Times New Roman" w:hAnsi="Times New Roman"/>
          <w:color w:val="000000"/>
          <w:szCs w:val="24"/>
        </w:rPr>
      </w:pPr>
    </w:p>
    <w:p w14:paraId="39D3AE14" w14:textId="77777777" w:rsidR="004970AD" w:rsidRPr="00102D31" w:rsidRDefault="004970AD" w:rsidP="004970AD">
      <w:pPr>
        <w:rPr>
          <w:rFonts w:ascii="Times New Roman" w:hAnsi="Times New Roman"/>
          <w:color w:val="000000"/>
          <w:szCs w:val="24"/>
        </w:rPr>
      </w:pPr>
    </w:p>
    <w:p w14:paraId="08CA01E9" w14:textId="77777777" w:rsidR="004970AD" w:rsidRPr="00102D31" w:rsidRDefault="004970AD" w:rsidP="004970AD">
      <w:pPr>
        <w:rPr>
          <w:rFonts w:ascii="Times New Roman" w:hAnsi="Times New Roman"/>
          <w:color w:val="000000"/>
          <w:szCs w:val="24"/>
        </w:rPr>
      </w:pPr>
    </w:p>
    <w:p w14:paraId="48B80B3B" w14:textId="77777777" w:rsidR="004970AD" w:rsidRPr="00102D31" w:rsidRDefault="004970AD" w:rsidP="004970AD">
      <w:pPr>
        <w:rPr>
          <w:rFonts w:ascii="Times New Roman" w:hAnsi="Times New Roman"/>
          <w:color w:val="000000"/>
          <w:szCs w:val="24"/>
        </w:rPr>
      </w:pPr>
    </w:p>
    <w:p w14:paraId="5793AA21" w14:textId="77777777" w:rsidR="004970AD" w:rsidRPr="00102D31" w:rsidRDefault="004970AD" w:rsidP="004970AD">
      <w:pPr>
        <w:rPr>
          <w:rFonts w:ascii="Times New Roman" w:hAnsi="Times New Roman"/>
          <w:color w:val="000000"/>
          <w:szCs w:val="24"/>
        </w:rPr>
      </w:pPr>
    </w:p>
    <w:p w14:paraId="56F289B5" w14:textId="77777777" w:rsidR="004970AD" w:rsidRPr="00102D31" w:rsidRDefault="004970AD" w:rsidP="004970AD">
      <w:pPr>
        <w:rPr>
          <w:rFonts w:ascii="Times New Roman" w:hAnsi="Times New Roman"/>
          <w:color w:val="000000"/>
          <w:szCs w:val="24"/>
        </w:rPr>
      </w:pPr>
    </w:p>
    <w:p w14:paraId="3199B6CD" w14:textId="77777777" w:rsidR="004970AD" w:rsidRPr="00102D31" w:rsidRDefault="004970AD" w:rsidP="004970AD">
      <w:pPr>
        <w:rPr>
          <w:rFonts w:ascii="Times New Roman" w:hAnsi="Times New Roman"/>
          <w:color w:val="000000"/>
          <w:szCs w:val="24"/>
        </w:rPr>
      </w:pPr>
    </w:p>
    <w:p w14:paraId="7106AC56" w14:textId="77777777" w:rsidR="004970AD" w:rsidRPr="00102D31" w:rsidRDefault="004970AD" w:rsidP="004970AD">
      <w:pPr>
        <w:rPr>
          <w:rFonts w:ascii="Times New Roman" w:hAnsi="Times New Roman"/>
          <w:color w:val="000000"/>
          <w:szCs w:val="24"/>
        </w:rPr>
      </w:pPr>
    </w:p>
    <w:p w14:paraId="280E6597" w14:textId="77777777" w:rsidR="004970AD" w:rsidRPr="00102D31" w:rsidRDefault="004970AD" w:rsidP="004970AD">
      <w:pPr>
        <w:rPr>
          <w:rFonts w:ascii="Times New Roman" w:hAnsi="Times New Roman"/>
          <w:color w:val="000000"/>
          <w:szCs w:val="24"/>
        </w:rPr>
      </w:pPr>
    </w:p>
    <w:p w14:paraId="4B5C1F8E" w14:textId="77777777" w:rsidR="004970AD" w:rsidRPr="00102D31" w:rsidRDefault="004970AD" w:rsidP="004970AD">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3.37 - ASSIGNMENT OF TEACHER AIDES</w:t>
      </w:r>
    </w:p>
    <w:p w14:paraId="2833724A" w14:textId="77777777" w:rsidR="004970AD" w:rsidRPr="00102D31" w:rsidRDefault="004970AD" w:rsidP="004970AD">
      <w:pPr>
        <w:rPr>
          <w:rFonts w:ascii="Times New Roman" w:hAnsi="Times New Roman"/>
          <w:b/>
          <w:color w:val="000000"/>
          <w:szCs w:val="24"/>
        </w:rPr>
      </w:pPr>
    </w:p>
    <w:p w14:paraId="58B4435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The assignment of teacher aides shall be made by the Director.  Changes in the assignments may be made as necessary due to changes in the student population, teacher changes, and to best meet the educational needs of the students.</w:t>
      </w:r>
    </w:p>
    <w:p w14:paraId="1688653B" w14:textId="77777777" w:rsidR="004970AD" w:rsidRPr="00102D31" w:rsidRDefault="004970AD" w:rsidP="004970AD">
      <w:pPr>
        <w:rPr>
          <w:rFonts w:ascii="Times New Roman" w:hAnsi="Times New Roman"/>
          <w:color w:val="000000"/>
          <w:szCs w:val="24"/>
        </w:rPr>
      </w:pPr>
    </w:p>
    <w:p w14:paraId="09A04F3F" w14:textId="77777777" w:rsidR="004970AD" w:rsidRPr="00102D31" w:rsidRDefault="004970AD" w:rsidP="004970AD">
      <w:pPr>
        <w:rPr>
          <w:rFonts w:ascii="Times New Roman" w:hAnsi="Times New Roman"/>
          <w:color w:val="000000"/>
          <w:szCs w:val="24"/>
        </w:rPr>
      </w:pPr>
    </w:p>
    <w:p w14:paraId="13AC539C" w14:textId="77777777" w:rsidR="004970AD" w:rsidRPr="00102D31" w:rsidRDefault="004970AD" w:rsidP="004970AD">
      <w:pPr>
        <w:rPr>
          <w:rFonts w:ascii="Times New Roman" w:hAnsi="Times New Roman"/>
          <w:b/>
          <w:color w:val="000000"/>
          <w:szCs w:val="24"/>
        </w:rPr>
      </w:pPr>
    </w:p>
    <w:p w14:paraId="55104377" w14:textId="77777777" w:rsidR="004970AD" w:rsidRPr="00102D31" w:rsidRDefault="004970AD" w:rsidP="004970AD">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14:paraId="6BF9041E"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p>
    <w:p w14:paraId="4B1FF593" w14:textId="77777777" w:rsidR="004970AD" w:rsidRPr="00102D31" w:rsidRDefault="004970AD" w:rsidP="004970AD">
      <w:pPr>
        <w:rPr>
          <w:rFonts w:ascii="Times New Roman" w:hAnsi="Times New Roman"/>
          <w:b/>
          <w:color w:val="000000"/>
          <w:szCs w:val="24"/>
        </w:rPr>
      </w:pPr>
    </w:p>
    <w:p w14:paraId="241CD9DA" w14:textId="77777777" w:rsidR="004970AD" w:rsidRPr="00102D31" w:rsidRDefault="004970AD" w:rsidP="004970AD">
      <w:pPr>
        <w:rPr>
          <w:rFonts w:ascii="Times New Roman" w:hAnsi="Times New Roman"/>
          <w:b/>
          <w:color w:val="000000"/>
          <w:szCs w:val="24"/>
        </w:rPr>
      </w:pPr>
    </w:p>
    <w:p w14:paraId="01DE44AF" w14:textId="77777777" w:rsidR="004970AD" w:rsidRPr="00102D31" w:rsidRDefault="004970AD" w:rsidP="004970AD">
      <w:pPr>
        <w:rPr>
          <w:rFonts w:ascii="Times New Roman" w:hAnsi="Times New Roman"/>
          <w:b/>
          <w:color w:val="000000"/>
          <w:szCs w:val="24"/>
        </w:rPr>
      </w:pPr>
    </w:p>
    <w:p w14:paraId="46FDA1CD" w14:textId="77777777" w:rsidR="004970AD" w:rsidRPr="00102D31" w:rsidRDefault="004970AD" w:rsidP="004970AD">
      <w:pPr>
        <w:rPr>
          <w:rFonts w:ascii="Times New Roman" w:hAnsi="Times New Roman"/>
          <w:b/>
          <w:color w:val="000000"/>
          <w:szCs w:val="24"/>
        </w:rPr>
      </w:pPr>
    </w:p>
    <w:p w14:paraId="0B35001B" w14:textId="77777777" w:rsidR="004970AD" w:rsidRPr="00102D31" w:rsidRDefault="004970AD" w:rsidP="004970AD">
      <w:pPr>
        <w:rPr>
          <w:rFonts w:ascii="Times New Roman" w:hAnsi="Times New Roman"/>
          <w:b/>
          <w:color w:val="000000"/>
          <w:szCs w:val="24"/>
        </w:rPr>
      </w:pPr>
    </w:p>
    <w:p w14:paraId="0B51D2FE" w14:textId="77777777" w:rsidR="004970AD" w:rsidRPr="00102D31" w:rsidRDefault="004970AD" w:rsidP="004970AD">
      <w:pPr>
        <w:rPr>
          <w:rFonts w:ascii="Times New Roman" w:hAnsi="Times New Roman"/>
          <w:b/>
          <w:color w:val="000000"/>
          <w:szCs w:val="24"/>
        </w:rPr>
      </w:pPr>
    </w:p>
    <w:p w14:paraId="5D18232D" w14:textId="77777777" w:rsidR="004970AD" w:rsidRPr="00102D31" w:rsidRDefault="004970AD" w:rsidP="004970AD">
      <w:pPr>
        <w:rPr>
          <w:rFonts w:ascii="Times New Roman" w:hAnsi="Times New Roman"/>
          <w:b/>
          <w:color w:val="000000"/>
          <w:szCs w:val="24"/>
        </w:rPr>
      </w:pPr>
    </w:p>
    <w:p w14:paraId="020A6B70" w14:textId="77777777" w:rsidR="004970AD" w:rsidRPr="00102D31" w:rsidRDefault="004970AD" w:rsidP="004970AD">
      <w:pPr>
        <w:rPr>
          <w:rFonts w:ascii="Times New Roman" w:hAnsi="Times New Roman"/>
          <w:b/>
          <w:color w:val="000000"/>
          <w:szCs w:val="24"/>
        </w:rPr>
      </w:pPr>
    </w:p>
    <w:p w14:paraId="64C8655A" w14:textId="77777777" w:rsidR="004970AD" w:rsidRPr="00102D31" w:rsidRDefault="004970AD" w:rsidP="004970AD">
      <w:pPr>
        <w:rPr>
          <w:rFonts w:ascii="Times New Roman" w:hAnsi="Times New Roman"/>
          <w:b/>
          <w:color w:val="000000"/>
          <w:szCs w:val="24"/>
        </w:rPr>
      </w:pPr>
    </w:p>
    <w:p w14:paraId="76E51A57" w14:textId="77777777" w:rsidR="004970AD" w:rsidRPr="00102D31" w:rsidRDefault="004970AD" w:rsidP="004970AD">
      <w:pPr>
        <w:rPr>
          <w:rFonts w:ascii="Times New Roman" w:hAnsi="Times New Roman"/>
          <w:b/>
          <w:color w:val="000000"/>
          <w:szCs w:val="24"/>
        </w:rPr>
      </w:pPr>
    </w:p>
    <w:p w14:paraId="4E307AFC" w14:textId="77777777" w:rsidR="004970AD" w:rsidRPr="00102D31" w:rsidRDefault="004970AD" w:rsidP="004970AD">
      <w:pPr>
        <w:rPr>
          <w:rFonts w:ascii="Times New Roman" w:hAnsi="Times New Roman"/>
          <w:b/>
          <w:color w:val="000000"/>
          <w:szCs w:val="24"/>
        </w:rPr>
      </w:pPr>
    </w:p>
    <w:p w14:paraId="34EAE74B" w14:textId="77777777" w:rsidR="004970AD" w:rsidRPr="00102D31" w:rsidRDefault="004970AD" w:rsidP="004970AD">
      <w:pPr>
        <w:rPr>
          <w:rFonts w:ascii="Times New Roman" w:hAnsi="Times New Roman"/>
          <w:b/>
          <w:color w:val="000000"/>
          <w:szCs w:val="24"/>
        </w:rPr>
      </w:pPr>
    </w:p>
    <w:p w14:paraId="32B8089B" w14:textId="77777777" w:rsidR="004970AD" w:rsidRPr="00102D31" w:rsidRDefault="004970AD" w:rsidP="004970AD">
      <w:pPr>
        <w:rPr>
          <w:rFonts w:ascii="Times New Roman" w:hAnsi="Times New Roman"/>
          <w:b/>
          <w:color w:val="000000"/>
          <w:szCs w:val="24"/>
        </w:rPr>
      </w:pPr>
    </w:p>
    <w:p w14:paraId="592EEC69" w14:textId="77777777" w:rsidR="004970AD" w:rsidRPr="00102D31" w:rsidRDefault="004970AD" w:rsidP="004970AD">
      <w:pPr>
        <w:rPr>
          <w:rFonts w:ascii="Times New Roman" w:hAnsi="Times New Roman"/>
          <w:b/>
          <w:color w:val="000000"/>
          <w:szCs w:val="24"/>
        </w:rPr>
      </w:pPr>
    </w:p>
    <w:p w14:paraId="78306AA2" w14:textId="77777777" w:rsidR="004970AD" w:rsidRPr="00102D31" w:rsidRDefault="004970AD" w:rsidP="004970AD">
      <w:pPr>
        <w:rPr>
          <w:rFonts w:ascii="Times New Roman" w:hAnsi="Times New Roman"/>
          <w:b/>
          <w:color w:val="000000"/>
          <w:szCs w:val="24"/>
        </w:rPr>
      </w:pPr>
    </w:p>
    <w:p w14:paraId="7477B7AB" w14:textId="77777777" w:rsidR="004970AD" w:rsidRPr="00102D31" w:rsidRDefault="004970AD" w:rsidP="004970AD">
      <w:pPr>
        <w:rPr>
          <w:rFonts w:ascii="Times New Roman" w:hAnsi="Times New Roman"/>
          <w:b/>
          <w:color w:val="000000"/>
          <w:szCs w:val="24"/>
        </w:rPr>
      </w:pPr>
    </w:p>
    <w:p w14:paraId="2FCE0DD6" w14:textId="77777777" w:rsidR="004970AD" w:rsidRPr="00102D31" w:rsidRDefault="004970AD" w:rsidP="004970AD">
      <w:pPr>
        <w:rPr>
          <w:rFonts w:ascii="Times New Roman" w:hAnsi="Times New Roman"/>
          <w:b/>
          <w:color w:val="000000"/>
          <w:szCs w:val="24"/>
        </w:rPr>
      </w:pPr>
    </w:p>
    <w:p w14:paraId="0EF5A82E" w14:textId="77777777" w:rsidR="004970AD" w:rsidRPr="00102D31" w:rsidRDefault="004970AD" w:rsidP="004970AD">
      <w:pPr>
        <w:rPr>
          <w:rFonts w:ascii="Times New Roman" w:hAnsi="Times New Roman"/>
          <w:b/>
          <w:color w:val="000000"/>
          <w:szCs w:val="24"/>
        </w:rPr>
      </w:pPr>
    </w:p>
    <w:p w14:paraId="0141B399" w14:textId="77777777" w:rsidR="004970AD" w:rsidRPr="00102D31" w:rsidRDefault="004970AD" w:rsidP="004970AD">
      <w:pPr>
        <w:rPr>
          <w:rFonts w:ascii="Times New Roman" w:hAnsi="Times New Roman"/>
          <w:b/>
          <w:color w:val="000000"/>
          <w:szCs w:val="24"/>
        </w:rPr>
      </w:pPr>
    </w:p>
    <w:p w14:paraId="5093A19D" w14:textId="77777777" w:rsidR="004970AD" w:rsidRPr="00102D31" w:rsidRDefault="004970AD" w:rsidP="004970AD">
      <w:pPr>
        <w:rPr>
          <w:rFonts w:ascii="Times New Roman" w:hAnsi="Times New Roman"/>
          <w:b/>
          <w:color w:val="000000"/>
          <w:szCs w:val="24"/>
        </w:rPr>
      </w:pPr>
    </w:p>
    <w:p w14:paraId="4AABE43E" w14:textId="77777777" w:rsidR="004970AD" w:rsidRPr="00102D31" w:rsidRDefault="004970AD" w:rsidP="004970AD">
      <w:pPr>
        <w:rPr>
          <w:rFonts w:ascii="Times New Roman" w:hAnsi="Times New Roman"/>
          <w:b/>
          <w:color w:val="000000"/>
          <w:szCs w:val="24"/>
        </w:rPr>
      </w:pPr>
    </w:p>
    <w:p w14:paraId="3F600C85" w14:textId="77777777" w:rsidR="004970AD" w:rsidRPr="00102D31" w:rsidRDefault="004970AD" w:rsidP="004970AD">
      <w:pPr>
        <w:rPr>
          <w:rFonts w:ascii="Times New Roman" w:hAnsi="Times New Roman"/>
          <w:b/>
          <w:color w:val="000000"/>
          <w:szCs w:val="24"/>
        </w:rPr>
      </w:pPr>
    </w:p>
    <w:p w14:paraId="62CD16AB" w14:textId="77777777" w:rsidR="004970AD" w:rsidRPr="00102D31" w:rsidRDefault="004970AD" w:rsidP="004970AD">
      <w:pPr>
        <w:rPr>
          <w:rFonts w:ascii="Times New Roman" w:hAnsi="Times New Roman"/>
          <w:b/>
          <w:color w:val="000000"/>
          <w:szCs w:val="24"/>
        </w:rPr>
      </w:pPr>
    </w:p>
    <w:p w14:paraId="70EB7B7B" w14:textId="77777777" w:rsidR="004970AD" w:rsidRPr="00102D31" w:rsidRDefault="004970AD" w:rsidP="004970AD">
      <w:pPr>
        <w:rPr>
          <w:rFonts w:ascii="Times New Roman" w:hAnsi="Times New Roman"/>
          <w:b/>
          <w:color w:val="000000"/>
          <w:szCs w:val="24"/>
        </w:rPr>
      </w:pPr>
    </w:p>
    <w:p w14:paraId="14ED03F7" w14:textId="77777777" w:rsidR="004970AD" w:rsidRPr="00102D31" w:rsidRDefault="004970AD" w:rsidP="004970AD">
      <w:pPr>
        <w:rPr>
          <w:rFonts w:ascii="Times New Roman" w:hAnsi="Times New Roman"/>
          <w:b/>
          <w:color w:val="000000"/>
          <w:szCs w:val="24"/>
        </w:rPr>
      </w:pPr>
    </w:p>
    <w:p w14:paraId="63BDCBF5" w14:textId="77777777" w:rsidR="004970AD" w:rsidRPr="00102D31" w:rsidRDefault="004970AD" w:rsidP="004970AD">
      <w:pPr>
        <w:rPr>
          <w:rFonts w:ascii="Times New Roman" w:hAnsi="Times New Roman"/>
          <w:b/>
          <w:color w:val="000000"/>
          <w:szCs w:val="24"/>
        </w:rPr>
      </w:pPr>
    </w:p>
    <w:p w14:paraId="03465CCF" w14:textId="77777777" w:rsidR="004970AD" w:rsidRPr="00102D31" w:rsidRDefault="004970AD" w:rsidP="004970AD">
      <w:pPr>
        <w:rPr>
          <w:rFonts w:ascii="Times New Roman" w:hAnsi="Times New Roman"/>
          <w:b/>
          <w:color w:val="000000"/>
          <w:szCs w:val="24"/>
        </w:rPr>
      </w:pPr>
    </w:p>
    <w:p w14:paraId="3D632CC5" w14:textId="77777777" w:rsidR="004970AD" w:rsidRPr="00102D31" w:rsidRDefault="004970AD" w:rsidP="004970AD">
      <w:pPr>
        <w:rPr>
          <w:rFonts w:ascii="Times New Roman" w:hAnsi="Times New Roman"/>
          <w:color w:val="000000"/>
          <w:szCs w:val="24"/>
        </w:rPr>
      </w:pPr>
    </w:p>
    <w:p w14:paraId="20B9448F" w14:textId="77777777" w:rsidR="004970AD" w:rsidRPr="00102D31" w:rsidRDefault="004970AD" w:rsidP="004970AD">
      <w:pPr>
        <w:rPr>
          <w:rFonts w:ascii="Times New Roman" w:hAnsi="Times New Roman"/>
          <w:color w:val="000000"/>
          <w:szCs w:val="24"/>
        </w:rPr>
      </w:pPr>
    </w:p>
    <w:p w14:paraId="7E87D4E6" w14:textId="77777777" w:rsidR="004970AD" w:rsidRPr="00102D31" w:rsidRDefault="004970AD" w:rsidP="004970AD">
      <w:pPr>
        <w:rPr>
          <w:rFonts w:ascii="Times New Roman" w:hAnsi="Times New Roman"/>
          <w:color w:val="000000"/>
          <w:szCs w:val="24"/>
        </w:rPr>
      </w:pPr>
    </w:p>
    <w:p w14:paraId="3BFF692D" w14:textId="77777777" w:rsidR="004970AD" w:rsidRPr="00102D31" w:rsidRDefault="004970AD" w:rsidP="004970AD">
      <w:pPr>
        <w:rPr>
          <w:rFonts w:ascii="Times New Roman" w:hAnsi="Times New Roman"/>
          <w:color w:val="000000"/>
          <w:szCs w:val="24"/>
        </w:rPr>
      </w:pPr>
    </w:p>
    <w:p w14:paraId="5072B34C" w14:textId="77777777" w:rsidR="004970AD" w:rsidRPr="00102D31" w:rsidRDefault="004970AD" w:rsidP="004970AD">
      <w:pPr>
        <w:rPr>
          <w:rFonts w:ascii="Times New Roman" w:hAnsi="Times New Roman"/>
          <w:color w:val="000000"/>
          <w:szCs w:val="24"/>
        </w:rPr>
      </w:pPr>
    </w:p>
    <w:p w14:paraId="5B553D2E" w14:textId="77777777" w:rsidR="004970AD" w:rsidRPr="00102D31" w:rsidRDefault="004970AD" w:rsidP="004970AD">
      <w:pPr>
        <w:pStyle w:val="BodyText2"/>
        <w:rPr>
          <w:rFonts w:ascii="Times New Roman" w:hAnsi="Times New Roman"/>
          <w:sz w:val="24"/>
          <w:szCs w:val="24"/>
        </w:rPr>
      </w:pPr>
      <w:r w:rsidRPr="00102D31">
        <w:rPr>
          <w:rFonts w:ascii="Times New Roman" w:hAnsi="Times New Roman"/>
          <w:sz w:val="24"/>
          <w:szCs w:val="24"/>
        </w:rPr>
        <w:br w:type="page"/>
      </w:r>
      <w:r w:rsidRPr="00102D31">
        <w:rPr>
          <w:rFonts w:ascii="Times New Roman" w:hAnsi="Times New Roman"/>
          <w:sz w:val="24"/>
          <w:szCs w:val="24"/>
        </w:rPr>
        <w:lastRenderedPageBreak/>
        <w:t>3.38—</w:t>
      </w:r>
      <w:r w:rsidRPr="00102D31">
        <w:rPr>
          <w:rFonts w:ascii="Times New Roman" w:hAnsi="Times New Roman"/>
          <w:b w:val="0"/>
          <w:sz w:val="24"/>
          <w:szCs w:val="24"/>
        </w:rPr>
        <w:t xml:space="preserve"> </w:t>
      </w:r>
      <w:r w:rsidRPr="00102D31">
        <w:rPr>
          <w:rFonts w:ascii="Times New Roman" w:hAnsi="Times New Roman"/>
          <w:sz w:val="24"/>
          <w:szCs w:val="24"/>
        </w:rPr>
        <w:t>LICENSED PERSONNEL RESPONSIBILITIES GOVERNING BULLYING</w:t>
      </w:r>
    </w:p>
    <w:p w14:paraId="7018EDFE" w14:textId="77777777" w:rsidR="004970AD" w:rsidRPr="007329A5" w:rsidRDefault="004970AD" w:rsidP="004970AD">
      <w:pPr>
        <w:rPr>
          <w:rFonts w:ascii="Times New Roman" w:hAnsi="Times New Roman"/>
          <w:b/>
          <w:color w:val="000000" w:themeColor="text1"/>
          <w:szCs w:val="24"/>
        </w:rPr>
      </w:pPr>
    </w:p>
    <w:p w14:paraId="076F12C7" w14:textId="77777777" w:rsidR="007329A5" w:rsidRPr="005C05E0" w:rsidRDefault="007329A5" w:rsidP="007329A5">
      <w:pPr>
        <w:rPr>
          <w:rFonts w:eastAsia="Times New Roman"/>
          <w:b/>
          <w:color w:val="000000" w:themeColor="text1"/>
        </w:rPr>
      </w:pPr>
      <w:r w:rsidRPr="007329A5">
        <w:rPr>
          <w:rFonts w:eastAsia="Times New Roman"/>
          <w:b/>
          <w:color w:val="000000" w:themeColor="text1"/>
        </w:rPr>
        <w:t>Definitions</w:t>
      </w:r>
    </w:p>
    <w:p w14:paraId="4B30062D" w14:textId="77777777" w:rsidR="007329A5" w:rsidRPr="007329A5" w:rsidRDefault="007329A5" w:rsidP="007329A5">
      <w:pPr>
        <w:rPr>
          <w:color w:val="000000" w:themeColor="text1"/>
        </w:rPr>
      </w:pPr>
      <w:r w:rsidRPr="007329A5">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0C69DACC" w14:textId="77777777" w:rsidR="007329A5" w:rsidRPr="007329A5" w:rsidRDefault="007329A5" w:rsidP="007329A5">
      <w:pPr>
        <w:rPr>
          <w:color w:val="000000" w:themeColor="text1"/>
        </w:rPr>
      </w:pPr>
    </w:p>
    <w:p w14:paraId="53FB6D8B" w14:textId="77777777" w:rsidR="007329A5" w:rsidRPr="007329A5" w:rsidRDefault="007329A5" w:rsidP="007329A5">
      <w:pPr>
        <w:rPr>
          <w:iCs/>
          <w:color w:val="000000" w:themeColor="text1"/>
        </w:rPr>
      </w:pPr>
      <w:r w:rsidRPr="007329A5">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7329A5">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14:paraId="6FA6587E"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Physical harm to a public school employee or student or damage to the public school employee's or student's property;</w:t>
      </w:r>
    </w:p>
    <w:p w14:paraId="5B9DC24C"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Substantial interference with a student's education or with a public school employee's role in education;</w:t>
      </w:r>
    </w:p>
    <w:p w14:paraId="4E33C66F"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A hostile educational environment for one (1) or more students or public school employees due to the severity, persistence, or pervasiveness of the act; or</w:t>
      </w:r>
    </w:p>
    <w:p w14:paraId="33506E96" w14:textId="77777777" w:rsidR="007329A5" w:rsidRPr="007329A5" w:rsidRDefault="007329A5" w:rsidP="005C6371">
      <w:pPr>
        <w:numPr>
          <w:ilvl w:val="0"/>
          <w:numId w:val="6"/>
        </w:numPr>
        <w:tabs>
          <w:tab w:val="clear" w:pos="360"/>
          <w:tab w:val="num" w:pos="0"/>
        </w:tabs>
        <w:ind w:left="720" w:hanging="720"/>
        <w:rPr>
          <w:iCs/>
          <w:color w:val="000000" w:themeColor="text1"/>
        </w:rPr>
      </w:pPr>
      <w:r w:rsidRPr="007329A5">
        <w:rPr>
          <w:iCs/>
          <w:color w:val="000000" w:themeColor="text1"/>
        </w:rPr>
        <w:t>Substantial disruption of the orderly operation of the school or educational environment;</w:t>
      </w:r>
    </w:p>
    <w:p w14:paraId="2FAF374D" w14:textId="77777777" w:rsidR="007329A5" w:rsidRPr="007329A5" w:rsidRDefault="007329A5" w:rsidP="007329A5">
      <w:pPr>
        <w:rPr>
          <w:color w:val="000000" w:themeColor="text1"/>
        </w:rPr>
      </w:pPr>
      <w:r w:rsidRPr="007329A5">
        <w:rPr>
          <w:color w:val="000000" w:themeColor="text1"/>
        </w:rPr>
        <w:t>Examples of "Bullying" include, but are not limited to, a pattern of behavior involving one or more of the following:</w:t>
      </w:r>
    </w:p>
    <w:p w14:paraId="6FE95166"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Cyberbullying;</w:t>
      </w:r>
    </w:p>
    <w:p w14:paraId="64E49A62" w14:textId="77777777" w:rsidR="007329A5" w:rsidRPr="007329A5" w:rsidRDefault="007329A5" w:rsidP="005C6371">
      <w:pPr>
        <w:pStyle w:val="ListParagraph"/>
        <w:numPr>
          <w:ilvl w:val="0"/>
          <w:numId w:val="62"/>
        </w:numPr>
        <w:contextualSpacing w:val="0"/>
        <w:rPr>
          <w:color w:val="000000" w:themeColor="text1"/>
        </w:rPr>
      </w:pPr>
      <w:r w:rsidRPr="007329A5">
        <w:rPr>
          <w:rFonts w:eastAsia="Times New Roman"/>
          <w:color w:val="000000" w:themeColor="text1"/>
        </w:rPr>
        <w:t>Sarcastic comments "compliments" about another student’s personal appearance or actual or perceived attributes,</w:t>
      </w:r>
    </w:p>
    <w:p w14:paraId="310383D5"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Pointed questions intended to embarrass or humiliate,</w:t>
      </w:r>
    </w:p>
    <w:p w14:paraId="6EE5613C"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Mocking, taunting or belittling,</w:t>
      </w:r>
    </w:p>
    <w:p w14:paraId="70D03959"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Non-verbal threats and/or intimidation such as “fronting” or “chesting” a person,</w:t>
      </w:r>
    </w:p>
    <w:p w14:paraId="7F350397" w14:textId="77777777" w:rsidR="007329A5" w:rsidRPr="007329A5" w:rsidRDefault="007329A5" w:rsidP="005C6371">
      <w:pPr>
        <w:pStyle w:val="ListParagraph"/>
        <w:numPr>
          <w:ilvl w:val="0"/>
          <w:numId w:val="62"/>
        </w:numPr>
        <w:contextualSpacing w:val="0"/>
        <w:rPr>
          <w:color w:val="000000" w:themeColor="text1"/>
        </w:rPr>
      </w:pPr>
      <w:r w:rsidRPr="007329A5">
        <w:rPr>
          <w:rFonts w:eastAsia="Times New Roman"/>
          <w:color w:val="000000" w:themeColor="text1"/>
        </w:rPr>
        <w:t>Demeaning humor relating to a student’s actual or perceived attributes,</w:t>
      </w:r>
    </w:p>
    <w:p w14:paraId="2FD7A63A"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Blackmail, extortion, demands for protection money or other involuntary donations or loans,</w:t>
      </w:r>
    </w:p>
    <w:p w14:paraId="7F10C7F9"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Blocking access to school property or facilities,</w:t>
      </w:r>
    </w:p>
    <w:p w14:paraId="41D4918B"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Deliberate physical contact or injury to person or property,</w:t>
      </w:r>
    </w:p>
    <w:p w14:paraId="12E06587"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 xml:space="preserve">Stealing or hiding books or belongings, </w:t>
      </w:r>
    </w:p>
    <w:p w14:paraId="45A3B253"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Threats of harm to student(s), possessions, or others,</w:t>
      </w:r>
    </w:p>
    <w:p w14:paraId="33FD0287" w14:textId="77777777" w:rsidR="007329A5" w:rsidRPr="007329A5" w:rsidRDefault="007329A5" w:rsidP="005C6371">
      <w:pPr>
        <w:pStyle w:val="ListParagraph"/>
        <w:numPr>
          <w:ilvl w:val="0"/>
          <w:numId w:val="62"/>
        </w:numPr>
        <w:contextualSpacing w:val="0"/>
        <w:rPr>
          <w:color w:val="000000" w:themeColor="text1"/>
        </w:rPr>
      </w:pPr>
      <w:r w:rsidRPr="007329A5">
        <w:rPr>
          <w:color w:val="000000" w:themeColor="text1"/>
        </w:rPr>
        <w:t>Sexual harassment, as governed by policy 3.26, is also a form of bullying, and/or</w:t>
      </w:r>
    </w:p>
    <w:p w14:paraId="0C56CFDC" w14:textId="77777777" w:rsidR="007329A5" w:rsidRPr="007329A5" w:rsidRDefault="007329A5" w:rsidP="005C6371">
      <w:pPr>
        <w:pStyle w:val="ListParagraph"/>
        <w:numPr>
          <w:ilvl w:val="0"/>
          <w:numId w:val="62"/>
        </w:numPr>
        <w:contextualSpacing w:val="0"/>
        <w:rPr>
          <w:iCs/>
          <w:color w:val="000000" w:themeColor="text1"/>
        </w:rPr>
      </w:pPr>
      <w:r w:rsidRPr="007329A5">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7970E417" w14:textId="77777777" w:rsidR="007329A5" w:rsidRPr="007329A5" w:rsidRDefault="007329A5" w:rsidP="007329A5">
      <w:pPr>
        <w:rPr>
          <w:iCs/>
          <w:color w:val="000000" w:themeColor="text1"/>
        </w:rPr>
      </w:pPr>
    </w:p>
    <w:p w14:paraId="7AEB36E5" w14:textId="77777777" w:rsidR="007329A5" w:rsidRPr="007329A5" w:rsidRDefault="007329A5" w:rsidP="007329A5">
      <w:pPr>
        <w:rPr>
          <w:iCs/>
          <w:color w:val="000000" w:themeColor="text1"/>
        </w:rPr>
      </w:pPr>
      <w:r w:rsidRPr="007329A5">
        <w:rPr>
          <w:iCs/>
          <w:color w:val="000000" w:themeColor="text1"/>
        </w:rPr>
        <w:t>“Cyberbullying” means any form of communication by electronic act that is sent with the purpose to:</w:t>
      </w:r>
    </w:p>
    <w:p w14:paraId="2CA5E8CD" w14:textId="77777777" w:rsidR="007329A5" w:rsidRPr="007329A5" w:rsidRDefault="007329A5" w:rsidP="005C6371">
      <w:pPr>
        <w:pStyle w:val="ListParagraph"/>
        <w:numPr>
          <w:ilvl w:val="0"/>
          <w:numId w:val="60"/>
        </w:numPr>
        <w:contextualSpacing w:val="0"/>
        <w:rPr>
          <w:iCs/>
          <w:color w:val="000000" w:themeColor="text1"/>
        </w:rPr>
      </w:pPr>
      <w:r w:rsidRPr="007329A5">
        <w:rPr>
          <w:iCs/>
          <w:color w:val="000000" w:themeColor="text1"/>
        </w:rPr>
        <w:lastRenderedPageBreak/>
        <w:t>Harass, intimidate, humiliate, ridicule, defame, or threaten a student, school employee, or person with whom the other student or school employee is associated; or</w:t>
      </w:r>
    </w:p>
    <w:p w14:paraId="73E0D2D1" w14:textId="77777777" w:rsidR="007329A5" w:rsidRPr="007329A5" w:rsidRDefault="007329A5" w:rsidP="005C6371">
      <w:pPr>
        <w:pStyle w:val="ListParagraph"/>
        <w:numPr>
          <w:ilvl w:val="0"/>
          <w:numId w:val="60"/>
        </w:numPr>
        <w:contextualSpacing w:val="0"/>
        <w:rPr>
          <w:iCs/>
          <w:color w:val="000000" w:themeColor="text1"/>
        </w:rPr>
      </w:pPr>
      <w:r w:rsidRPr="007329A5">
        <w:rPr>
          <w:iCs/>
          <w:color w:val="000000" w:themeColor="text1"/>
        </w:rPr>
        <w:t>Incite violence towards a student, school employee, or person with whom the other student or school employee is associated.</w:t>
      </w:r>
    </w:p>
    <w:p w14:paraId="13048DAC" w14:textId="77777777" w:rsidR="007329A5" w:rsidRPr="007329A5" w:rsidRDefault="007329A5" w:rsidP="007329A5">
      <w:pPr>
        <w:rPr>
          <w:iCs/>
          <w:color w:val="000000" w:themeColor="text1"/>
        </w:rPr>
      </w:pPr>
      <w:r w:rsidRPr="007329A5">
        <w:rPr>
          <w:iCs/>
          <w:color w:val="000000" w:themeColor="text1"/>
        </w:rPr>
        <w:t>Cyberbullying of School Employees includes, but is not limited to:</w:t>
      </w:r>
    </w:p>
    <w:p w14:paraId="30BBA8C5"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Building a fake profile or website of the employee;</w:t>
      </w:r>
    </w:p>
    <w:p w14:paraId="2A466AA1"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Posting or encouraging others to post on the Internet private, personal, or sexual information pertaining to a school employee;</w:t>
      </w:r>
    </w:p>
    <w:p w14:paraId="6A756CE4"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Posting an original or edited image of the school employee on the Internet;</w:t>
      </w:r>
    </w:p>
    <w:p w14:paraId="35DF4ED4"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Accessing, altering, or erasing any computer network, computer data program, or computer software, including breaking into a password-protected account or stealing or otherwise accessing passwords of a school employee;</w:t>
      </w:r>
    </w:p>
    <w:p w14:paraId="52DFF959"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 xml:space="preserve"> Making repeated, continuing, or sustained electronic communications, including electronic mail or transmission, to a school employee;</w:t>
      </w:r>
    </w:p>
    <w:p w14:paraId="756DBF78"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0E574D44"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 xml:space="preserve">Signing up a school employee for a pornographic Internet site; or </w:t>
      </w:r>
    </w:p>
    <w:p w14:paraId="463BE81E" w14:textId="77777777" w:rsidR="007329A5" w:rsidRPr="007329A5" w:rsidRDefault="007329A5" w:rsidP="005C6371">
      <w:pPr>
        <w:pStyle w:val="ListParagraph"/>
        <w:numPr>
          <w:ilvl w:val="0"/>
          <w:numId w:val="61"/>
        </w:numPr>
        <w:contextualSpacing w:val="0"/>
        <w:rPr>
          <w:iCs/>
          <w:color w:val="000000" w:themeColor="text1"/>
        </w:rPr>
      </w:pPr>
      <w:r w:rsidRPr="007329A5">
        <w:rPr>
          <w:iCs/>
          <w:color w:val="000000" w:themeColor="text1"/>
        </w:rPr>
        <w:t>Without authorization of the school employee, signing up a school employee for electronic mailing lists or to receive junk electronic messages and instant messages.</w:t>
      </w:r>
    </w:p>
    <w:p w14:paraId="0344AC81" w14:textId="77777777" w:rsidR="007329A5" w:rsidRPr="007329A5" w:rsidRDefault="007329A5" w:rsidP="007329A5">
      <w:pPr>
        <w:rPr>
          <w:iCs/>
          <w:color w:val="000000" w:themeColor="text1"/>
        </w:rPr>
      </w:pPr>
      <w:r w:rsidRPr="007329A5">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7C9A9006" w14:textId="77777777" w:rsidR="007329A5" w:rsidRPr="007329A5" w:rsidRDefault="007329A5" w:rsidP="007329A5">
      <w:pPr>
        <w:rPr>
          <w:iCs/>
          <w:color w:val="000000" w:themeColor="text1"/>
        </w:rPr>
      </w:pPr>
    </w:p>
    <w:p w14:paraId="50943B1B" w14:textId="77777777" w:rsidR="007329A5" w:rsidRPr="007329A5" w:rsidRDefault="007329A5" w:rsidP="007329A5">
      <w:pPr>
        <w:rPr>
          <w:iCs/>
          <w:color w:val="000000" w:themeColor="text1"/>
        </w:rPr>
      </w:pPr>
      <w:r w:rsidRPr="007329A5">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61AC4E34" w14:textId="77777777" w:rsidR="007329A5" w:rsidRPr="007329A5" w:rsidRDefault="007329A5" w:rsidP="007329A5">
      <w:pPr>
        <w:rPr>
          <w:b/>
          <w:iCs/>
          <w:color w:val="000000" w:themeColor="text1"/>
        </w:rPr>
      </w:pPr>
    </w:p>
    <w:p w14:paraId="2A41011A" w14:textId="77777777" w:rsidR="007329A5" w:rsidRPr="007329A5" w:rsidRDefault="007329A5" w:rsidP="007329A5">
      <w:pPr>
        <w:rPr>
          <w:iCs/>
          <w:color w:val="000000" w:themeColor="text1"/>
        </w:rPr>
      </w:pPr>
      <w:r w:rsidRPr="007329A5">
        <w:rPr>
          <w:iCs/>
          <w:color w:val="000000" w:themeColor="text1"/>
        </w:rPr>
        <w:t>“Substantial disruption” means without limitation that any one or more of the following occur as a result of the bullying:</w:t>
      </w:r>
    </w:p>
    <w:p w14:paraId="1AD3FE9E"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Necessary cessation of instruction or educational activities;</w:t>
      </w:r>
    </w:p>
    <w:p w14:paraId="51DBA167"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Inability of students or educational staff to focus on learning or function as an educational unit because of a hostile environment;</w:t>
      </w:r>
    </w:p>
    <w:p w14:paraId="71CBDA7C"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Severe or repetitive disciplinary measures are needed in the classroom or during educational activities; or</w:t>
      </w:r>
    </w:p>
    <w:p w14:paraId="3489C0BB" w14:textId="77777777" w:rsidR="007329A5" w:rsidRPr="007329A5" w:rsidRDefault="007329A5" w:rsidP="005C6371">
      <w:pPr>
        <w:numPr>
          <w:ilvl w:val="0"/>
          <w:numId w:val="5"/>
        </w:numPr>
        <w:tabs>
          <w:tab w:val="clear" w:pos="720"/>
          <w:tab w:val="left" w:pos="0"/>
          <w:tab w:val="num" w:pos="90"/>
        </w:tabs>
        <w:ind w:hanging="630"/>
        <w:rPr>
          <w:iCs/>
          <w:color w:val="000000" w:themeColor="text1"/>
        </w:rPr>
      </w:pPr>
      <w:r w:rsidRPr="007329A5">
        <w:rPr>
          <w:iCs/>
          <w:color w:val="000000" w:themeColor="text1"/>
        </w:rPr>
        <w:t>Exhibition of other behaviors by students or educational staff that substantially interfere with the learning environment.</w:t>
      </w:r>
    </w:p>
    <w:p w14:paraId="23B39F2D" w14:textId="77777777" w:rsidR="007329A5" w:rsidRPr="007329A5" w:rsidRDefault="007329A5" w:rsidP="007329A5">
      <w:pPr>
        <w:rPr>
          <w:rFonts w:eastAsia="Times New Roman"/>
          <w:color w:val="000000" w:themeColor="text1"/>
        </w:rPr>
      </w:pPr>
    </w:p>
    <w:p w14:paraId="3CEE41A3" w14:textId="77777777" w:rsidR="007329A5" w:rsidRPr="007329A5" w:rsidRDefault="007329A5" w:rsidP="007329A5">
      <w:pPr>
        <w:rPr>
          <w:rFonts w:eastAsia="Times New Roman"/>
          <w:color w:val="000000" w:themeColor="text1"/>
        </w:rPr>
      </w:pPr>
      <w:r w:rsidRPr="007329A5">
        <w:rPr>
          <w:rFonts w:eastAsia="Times New Roman"/>
          <w:color w:val="000000" w:themeColor="text1"/>
        </w:rPr>
        <w:t xml:space="preserve">Teachers and other school employees who have witnessed, or are reliably informed that, a student has been a victim of bullying as defined in this policy, including a single action </w:t>
      </w:r>
      <w:r w:rsidRPr="007329A5">
        <w:rPr>
          <w:rFonts w:eastAsia="Times New Roman"/>
          <w:color w:val="000000" w:themeColor="text1"/>
        </w:rPr>
        <w:lastRenderedPageBreak/>
        <w:t xml:space="preserve">which if allowed to continue would constitute bullying, shall report the incident(s) to the </w:t>
      </w:r>
      <w:r>
        <w:rPr>
          <w:rFonts w:eastAsia="Times New Roman"/>
          <w:color w:val="000000" w:themeColor="text1"/>
        </w:rPr>
        <w:t>Director</w:t>
      </w:r>
      <w:r w:rsidRPr="007329A5">
        <w:rPr>
          <w:rFonts w:eastAsia="Times New Roman"/>
          <w:color w:val="000000" w:themeColor="text1"/>
        </w:rPr>
        <w:t xml:space="preserve"> as soon as possible.</w:t>
      </w:r>
    </w:p>
    <w:p w14:paraId="1B58DE36" w14:textId="77777777" w:rsidR="007329A5" w:rsidRPr="007329A5" w:rsidRDefault="007329A5" w:rsidP="007329A5">
      <w:pPr>
        <w:rPr>
          <w:rFonts w:eastAsia="Times New Roman"/>
          <w:color w:val="000000" w:themeColor="text1"/>
        </w:rPr>
      </w:pPr>
    </w:p>
    <w:p w14:paraId="3B5188D9" w14:textId="77777777" w:rsidR="007329A5" w:rsidRPr="007329A5" w:rsidRDefault="007329A5" w:rsidP="007329A5">
      <w:pPr>
        <w:rPr>
          <w:rFonts w:eastAsia="Times New Roman"/>
          <w:color w:val="000000" w:themeColor="text1"/>
        </w:rPr>
      </w:pPr>
      <w:r w:rsidRPr="007329A5">
        <w:rPr>
          <w:rFonts w:eastAsia="Times New Roman"/>
          <w:color w:val="000000" w:themeColor="text1"/>
        </w:rPr>
        <w:t>The person or persons reporting behavior they consider to be bullying shall not be subject to retaliation or reprisal in any form.</w:t>
      </w:r>
    </w:p>
    <w:p w14:paraId="41FBAE65" w14:textId="77777777" w:rsidR="007329A5" w:rsidRPr="007329A5" w:rsidRDefault="007329A5" w:rsidP="007329A5">
      <w:pPr>
        <w:rPr>
          <w:rFonts w:eastAsia="Times New Roman"/>
          <w:color w:val="000000" w:themeColor="text1"/>
        </w:rPr>
      </w:pPr>
    </w:p>
    <w:p w14:paraId="6F5E300E" w14:textId="77777777" w:rsidR="007329A5" w:rsidRPr="007329A5" w:rsidRDefault="007329A5" w:rsidP="007329A5">
      <w:pPr>
        <w:rPr>
          <w:rFonts w:eastAsia="Times New Roman"/>
          <w:color w:val="000000" w:themeColor="text1"/>
        </w:rPr>
      </w:pPr>
      <w:r>
        <w:rPr>
          <w:rFonts w:eastAsia="Times New Roman"/>
          <w:color w:val="000000" w:themeColor="text1"/>
        </w:rPr>
        <w:t xml:space="preserve">School </w:t>
      </w:r>
      <w:r w:rsidRPr="007329A5">
        <w:rPr>
          <w:rFonts w:eastAsia="Times New Roman"/>
          <w:color w:val="000000" w:themeColor="text1"/>
        </w:rPr>
        <w:t xml:space="preserve">staff are required to help enforce implementation of the </w:t>
      </w:r>
      <w:r>
        <w:rPr>
          <w:rFonts w:eastAsia="Times New Roman"/>
          <w:color w:val="000000" w:themeColor="text1"/>
        </w:rPr>
        <w:t>school</w:t>
      </w:r>
      <w:r w:rsidRPr="007329A5">
        <w:rPr>
          <w:rFonts w:eastAsia="Times New Roman"/>
          <w:color w:val="000000" w:themeColor="text1"/>
        </w:rPr>
        <w:t xml:space="preserve">’s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7329A5">
        <w:rPr>
          <w:color w:val="000000" w:themeColor="text1"/>
        </w:rPr>
        <w:t>in a school vehicle or school bus; or at designated school bus stops</w:t>
      </w:r>
      <w:r w:rsidRPr="007329A5">
        <w:rPr>
          <w:rFonts w:eastAsia="Times New Roman"/>
          <w:color w:val="000000" w:themeColor="text1"/>
        </w:rPr>
        <w:t xml:space="preserve">. Students are encouraged to report behavior they consider to be bullying, including a single action which if allowed to continue would constitute bullying, to their teacher or the </w:t>
      </w:r>
      <w:r>
        <w:rPr>
          <w:rFonts w:eastAsia="Times New Roman"/>
          <w:color w:val="000000" w:themeColor="text1"/>
        </w:rPr>
        <w:t>Director</w:t>
      </w:r>
      <w:r w:rsidRPr="007329A5">
        <w:rPr>
          <w:rFonts w:eastAsia="Times New Roman"/>
          <w:color w:val="000000" w:themeColor="text1"/>
        </w:rPr>
        <w:t>. The report may be made anonymously.</w:t>
      </w:r>
    </w:p>
    <w:p w14:paraId="0B668159" w14:textId="77777777" w:rsidR="007329A5" w:rsidRPr="007329A5" w:rsidRDefault="007329A5" w:rsidP="007329A5">
      <w:pPr>
        <w:rPr>
          <w:rFonts w:eastAsia="Times New Roman"/>
          <w:color w:val="000000" w:themeColor="text1"/>
        </w:rPr>
      </w:pPr>
    </w:p>
    <w:p w14:paraId="767CFB56" w14:textId="77777777" w:rsidR="007329A5" w:rsidRPr="007329A5" w:rsidRDefault="007329A5" w:rsidP="007329A5">
      <w:pPr>
        <w:rPr>
          <w:rFonts w:eastAsia="Times New Roman"/>
          <w:color w:val="000000" w:themeColor="text1"/>
        </w:rPr>
      </w:pPr>
      <w:r>
        <w:rPr>
          <w:rFonts w:eastAsia="Times New Roman"/>
          <w:color w:val="000000" w:themeColor="text1"/>
        </w:rPr>
        <w:t>The Director</w:t>
      </w:r>
      <w:r w:rsidRPr="007329A5">
        <w:rPr>
          <w:rFonts w:eastAsia="Times New Roman"/>
          <w:color w:val="000000" w:themeColor="text1"/>
        </w:rPr>
        <w:t>, who receives a credible report or complaint of bullying shall:</w:t>
      </w:r>
    </w:p>
    <w:p w14:paraId="33C30170" w14:textId="77777777" w:rsidR="007329A5" w:rsidRPr="007329A5" w:rsidRDefault="007329A5" w:rsidP="005C6371">
      <w:pPr>
        <w:pStyle w:val="ListParagraph"/>
        <w:numPr>
          <w:ilvl w:val="0"/>
          <w:numId w:val="63"/>
        </w:numPr>
        <w:contextualSpacing w:val="0"/>
        <w:rPr>
          <w:rFonts w:eastAsia="Times New Roman"/>
          <w:color w:val="000000" w:themeColor="text1"/>
        </w:rPr>
      </w:pPr>
      <w:r w:rsidRPr="007329A5">
        <w:rPr>
          <w:rFonts w:eastAsia="Times New Roman"/>
          <w:color w:val="000000" w:themeColor="text1"/>
        </w:rPr>
        <w:t>As soon as reasonably practicable, but by no later than the end of the school day following the receipt of the credible report of bullying:</w:t>
      </w:r>
    </w:p>
    <w:p w14:paraId="5B1AEE71" w14:textId="77777777" w:rsidR="007329A5" w:rsidRPr="007329A5" w:rsidRDefault="007329A5" w:rsidP="005C6371">
      <w:pPr>
        <w:pStyle w:val="ListParagraph"/>
        <w:numPr>
          <w:ilvl w:val="1"/>
          <w:numId w:val="63"/>
        </w:numPr>
        <w:ind w:hanging="720"/>
        <w:contextualSpacing w:val="0"/>
        <w:rPr>
          <w:rFonts w:eastAsia="Times New Roman"/>
          <w:color w:val="000000" w:themeColor="text1"/>
        </w:rPr>
      </w:pPr>
      <w:r w:rsidRPr="007329A5">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14:paraId="333A4D34" w14:textId="77777777" w:rsidR="007329A5" w:rsidRPr="007329A5" w:rsidRDefault="007329A5" w:rsidP="005C6371">
      <w:pPr>
        <w:pStyle w:val="ListParagraph"/>
        <w:numPr>
          <w:ilvl w:val="1"/>
          <w:numId w:val="63"/>
        </w:numPr>
        <w:ind w:hanging="720"/>
        <w:contextualSpacing w:val="0"/>
        <w:rPr>
          <w:rFonts w:eastAsia="Times New Roman"/>
          <w:color w:val="000000" w:themeColor="text1"/>
        </w:rPr>
      </w:pPr>
      <w:r w:rsidRPr="007329A5">
        <w:rPr>
          <w:rFonts w:eastAsia="Times New Roman"/>
          <w:color w:val="000000" w:themeColor="text1"/>
        </w:rPr>
        <w:t>Prepare a written report of the alleged incident of bullying;</w:t>
      </w:r>
    </w:p>
    <w:p w14:paraId="5EB089CC" w14:textId="77777777" w:rsidR="007329A5" w:rsidRPr="007329A5" w:rsidRDefault="007329A5" w:rsidP="005C6371">
      <w:pPr>
        <w:pStyle w:val="ListParagraph"/>
        <w:numPr>
          <w:ilvl w:val="0"/>
          <w:numId w:val="64"/>
        </w:numPr>
        <w:ind w:left="810" w:hanging="810"/>
        <w:contextualSpacing w:val="0"/>
        <w:rPr>
          <w:color w:val="000000" w:themeColor="text1"/>
        </w:rPr>
      </w:pPr>
      <w:r w:rsidRPr="007329A5">
        <w:rPr>
          <w:rFonts w:eastAsia="Times New Roman"/>
          <w:color w:val="000000" w:themeColor="text1"/>
        </w:rPr>
        <w:t>Promptly investigate the credible report or complaint of bullying, which shall be completed by no later than the fifth (5</w:t>
      </w:r>
      <w:r w:rsidRPr="007329A5">
        <w:rPr>
          <w:rFonts w:eastAsia="Times New Roman"/>
          <w:color w:val="000000" w:themeColor="text1"/>
          <w:vertAlign w:val="superscript"/>
        </w:rPr>
        <w:t>th</w:t>
      </w:r>
      <w:r w:rsidRPr="007329A5">
        <w:rPr>
          <w:rFonts w:eastAsia="Times New Roman"/>
          <w:color w:val="000000" w:themeColor="text1"/>
        </w:rPr>
        <w:t>) school day following the completion of the written report.</w:t>
      </w:r>
    </w:p>
    <w:p w14:paraId="35A34302" w14:textId="77777777" w:rsidR="007329A5" w:rsidRPr="007329A5" w:rsidRDefault="007329A5" w:rsidP="005C6371">
      <w:pPr>
        <w:pStyle w:val="ListParagraph"/>
        <w:numPr>
          <w:ilvl w:val="0"/>
          <w:numId w:val="64"/>
        </w:numPr>
        <w:ind w:left="810" w:hanging="810"/>
        <w:contextualSpacing w:val="0"/>
        <w:rPr>
          <w:color w:val="000000" w:themeColor="text1"/>
        </w:rPr>
      </w:pPr>
      <w:r w:rsidRPr="007329A5">
        <w:rPr>
          <w:rFonts w:eastAsia="Times New Roman"/>
          <w:color w:val="000000" w:themeColor="text1"/>
        </w:rPr>
        <w:t>N</w:t>
      </w:r>
      <w:r w:rsidRPr="007329A5">
        <w:rPr>
          <w:color w:val="000000" w:themeColor="text1"/>
        </w:rPr>
        <w:t>otify within five (5) days following the completion of the investigation the</w:t>
      </w:r>
      <w:r w:rsidRPr="007329A5">
        <w:rPr>
          <w:rFonts w:eastAsia="Times New Roman"/>
          <w:color w:val="000000" w:themeColor="text1"/>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7329A5">
        <w:rPr>
          <w:color w:val="000000" w:themeColor="text1"/>
        </w:rPr>
        <w:t>the availability of counseling and other intervention services.</w:t>
      </w:r>
    </w:p>
    <w:p w14:paraId="534E6CC8" w14:textId="77777777" w:rsidR="007329A5" w:rsidRPr="007329A5" w:rsidRDefault="007329A5" w:rsidP="005C6371">
      <w:pPr>
        <w:pStyle w:val="ListParagraph"/>
        <w:numPr>
          <w:ilvl w:val="0"/>
          <w:numId w:val="64"/>
        </w:numPr>
        <w:ind w:left="810" w:hanging="810"/>
        <w:contextualSpacing w:val="0"/>
        <w:rPr>
          <w:color w:val="000000" w:themeColor="text1"/>
        </w:rPr>
      </w:pPr>
      <w:r w:rsidRPr="007329A5">
        <w:rPr>
          <w:color w:val="000000" w:themeColor="text1"/>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14:paraId="02B01252"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That a credible report or complaint of bullying against their student exists;</w:t>
      </w:r>
    </w:p>
    <w:p w14:paraId="37BB8937"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Whether the investigation found the credible report or complaint of bullying to be true;</w:t>
      </w:r>
    </w:p>
    <w:p w14:paraId="308BCA04"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Whether action was taken against their student upon the conclusion of the investigation of the alleged incident of bullying; and</w:t>
      </w:r>
    </w:p>
    <w:p w14:paraId="7DD1CD6C"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Information regarding the reporting of another alleged incident of bullying, including potential consequences of continued incidents of bullying;</w:t>
      </w:r>
    </w:p>
    <w:p w14:paraId="74C29D7F" w14:textId="77777777" w:rsidR="007329A5" w:rsidRPr="007329A5" w:rsidRDefault="007329A5" w:rsidP="005C6371">
      <w:pPr>
        <w:pStyle w:val="ListParagraph"/>
        <w:numPr>
          <w:ilvl w:val="0"/>
          <w:numId w:val="64"/>
        </w:numPr>
        <w:ind w:left="810"/>
        <w:contextualSpacing w:val="0"/>
        <w:rPr>
          <w:color w:val="000000" w:themeColor="text1"/>
        </w:rPr>
      </w:pPr>
      <w:r w:rsidRPr="007329A5">
        <w:rPr>
          <w:color w:val="000000" w:themeColor="text1"/>
        </w:rPr>
        <w:t>Make a written record of the investigation, which shall include:</w:t>
      </w:r>
    </w:p>
    <w:p w14:paraId="6920F550"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A detailed description of the alleged incident of bullying, including without limitation a detailed summary of the statements from all material witnesses to the alleged incident of bullying;</w:t>
      </w:r>
    </w:p>
    <w:p w14:paraId="306FF8B9" w14:textId="77777777" w:rsidR="007329A5" w:rsidRPr="007329A5" w:rsidRDefault="007329A5" w:rsidP="005C6371">
      <w:pPr>
        <w:pStyle w:val="ListParagraph"/>
        <w:numPr>
          <w:ilvl w:val="1"/>
          <w:numId w:val="64"/>
        </w:numPr>
        <w:ind w:hanging="720"/>
        <w:contextualSpacing w:val="0"/>
        <w:rPr>
          <w:color w:val="000000" w:themeColor="text1"/>
        </w:rPr>
      </w:pPr>
      <w:r w:rsidRPr="007329A5">
        <w:rPr>
          <w:color w:val="000000" w:themeColor="text1"/>
        </w:rPr>
        <w:t>Any action taken as a result of the investigation; and</w:t>
      </w:r>
    </w:p>
    <w:p w14:paraId="52A591F2" w14:textId="77777777" w:rsidR="007329A5" w:rsidRPr="007329A5" w:rsidRDefault="007329A5" w:rsidP="005C6371">
      <w:pPr>
        <w:pStyle w:val="ListParagraph"/>
        <w:numPr>
          <w:ilvl w:val="0"/>
          <w:numId w:val="64"/>
        </w:numPr>
        <w:ind w:left="810"/>
        <w:contextualSpacing w:val="0"/>
        <w:rPr>
          <w:rFonts w:eastAsia="Times New Roman"/>
          <w:color w:val="000000" w:themeColor="text1"/>
        </w:rPr>
      </w:pPr>
      <w:r w:rsidRPr="007329A5">
        <w:rPr>
          <w:color w:val="000000" w:themeColor="text1"/>
        </w:rPr>
        <w:lastRenderedPageBreak/>
        <w:t>Discuss, as appropriate, the availability of counseling and other intervention services with students involved in the incident of bullying</w:t>
      </w:r>
      <w:r w:rsidRPr="007329A5">
        <w:rPr>
          <w:rFonts w:eastAsia="Times New Roman"/>
          <w:color w:val="000000" w:themeColor="text1"/>
        </w:rPr>
        <w:t>.</w:t>
      </w:r>
    </w:p>
    <w:p w14:paraId="34DCC85B" w14:textId="77777777" w:rsidR="007329A5" w:rsidRPr="007329A5" w:rsidRDefault="007329A5" w:rsidP="007329A5">
      <w:pPr>
        <w:rPr>
          <w:rFonts w:eastAsia="Times New Roman"/>
          <w:color w:val="000000" w:themeColor="text1"/>
        </w:rPr>
      </w:pPr>
    </w:p>
    <w:p w14:paraId="14FF23ED" w14:textId="5A9591CA" w:rsidR="007329A5" w:rsidRPr="007329A5" w:rsidRDefault="005B49EC" w:rsidP="007329A5">
      <w:pPr>
        <w:rPr>
          <w:rFonts w:eastAsia="Times New Roman"/>
          <w:color w:val="000000" w:themeColor="text1"/>
        </w:rPr>
      </w:pPr>
      <w:r>
        <w:rPr>
          <w:rFonts w:eastAsia="Times New Roman"/>
          <w:color w:val="000000" w:themeColor="text1"/>
        </w:rPr>
        <w:t>School</w:t>
      </w:r>
      <w:r w:rsidR="007329A5" w:rsidRPr="007329A5">
        <w:rPr>
          <w:rFonts w:eastAsia="Times New Roman"/>
          <w:color w:val="000000" w:themeColor="text1"/>
        </w:rPr>
        <w:t xml:space="preserve"> employees are held to a high standard of professionalism, especially when it comes to employee-student interactions. Actions by a </w:t>
      </w:r>
      <w:r>
        <w:rPr>
          <w:rFonts w:eastAsia="Times New Roman"/>
          <w:color w:val="000000" w:themeColor="text1"/>
        </w:rPr>
        <w:t>School</w:t>
      </w:r>
      <w:r w:rsidR="007329A5" w:rsidRPr="007329A5">
        <w:rPr>
          <w:rFonts w:eastAsia="Times New Roman"/>
          <w:color w:val="000000" w:themeColor="text1"/>
        </w:rPr>
        <w:t xml:space="preserve"> employee towards a student that would constitute bullying if the act had been performed by a student shall result in disciplinary action, up to and including termination. </w:t>
      </w:r>
      <w:r w:rsidR="007329A5" w:rsidRPr="007329A5">
        <w:rPr>
          <w:color w:val="000000" w:themeColor="text1"/>
        </w:rPr>
        <w:t xml:space="preserve">This policy governs bullying directed towards students and is not applicable to adult on adult interactions. Therefore, this policy does not apply to interactions between employees. Employees may report workplace conflicts to </w:t>
      </w:r>
      <w:r>
        <w:rPr>
          <w:color w:val="000000" w:themeColor="text1"/>
        </w:rPr>
        <w:t>the Director</w:t>
      </w:r>
      <w:r w:rsidR="007329A5" w:rsidRPr="007329A5">
        <w:rPr>
          <w:color w:val="000000" w:themeColor="text1"/>
        </w:rPr>
        <w:t xml:space="preserve">. In addition to any disciplinary actions, the </w:t>
      </w:r>
      <w:r>
        <w:rPr>
          <w:color w:val="000000" w:themeColor="text1"/>
        </w:rPr>
        <w:t>Schoool</w:t>
      </w:r>
      <w:r w:rsidR="007329A5" w:rsidRPr="007329A5">
        <w:rPr>
          <w:color w:val="000000" w:themeColor="text1"/>
        </w:rPr>
        <w:t xml:space="preserve"> shall take appropriate steps to remedy the effects resulting from bullying.</w:t>
      </w:r>
    </w:p>
    <w:p w14:paraId="1B11FEE9" w14:textId="77777777" w:rsidR="007329A5" w:rsidRDefault="007329A5" w:rsidP="007329A5">
      <w:pPr>
        <w:ind w:left="720" w:hanging="720"/>
        <w:rPr>
          <w:rFonts w:eastAsia="Times New Roman"/>
          <w:b/>
          <w:color w:val="000000" w:themeColor="text1"/>
        </w:rPr>
      </w:pPr>
    </w:p>
    <w:p w14:paraId="1C6CF2E2" w14:textId="77777777" w:rsidR="005C05E0" w:rsidRPr="007329A5" w:rsidRDefault="005C05E0" w:rsidP="007329A5">
      <w:pPr>
        <w:ind w:left="720" w:hanging="720"/>
        <w:rPr>
          <w:rFonts w:eastAsia="Times New Roman"/>
          <w:b/>
          <w:color w:val="000000" w:themeColor="text1"/>
        </w:rPr>
      </w:pPr>
    </w:p>
    <w:p w14:paraId="1A757979" w14:textId="77777777" w:rsidR="004970AD" w:rsidRPr="00102D31" w:rsidRDefault="004970AD" w:rsidP="004970AD">
      <w:pPr>
        <w:rPr>
          <w:rFonts w:ascii="Times New Roman" w:hAnsi="Times New Roman"/>
          <w:color w:val="000000"/>
          <w:szCs w:val="24"/>
        </w:rPr>
      </w:pPr>
    </w:p>
    <w:p w14:paraId="27C1C6D7"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April 20, 2004</w:t>
      </w:r>
    </w:p>
    <w:p w14:paraId="4FF5DC34"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005C6371">
        <w:rPr>
          <w:rFonts w:ascii="Times New Roman" w:hAnsi="Times New Roman"/>
          <w:color w:val="000000"/>
          <w:szCs w:val="24"/>
        </w:rPr>
        <w:t>July 20, 2020</w:t>
      </w:r>
    </w:p>
    <w:p w14:paraId="260D9647" w14:textId="77777777" w:rsidR="004970AD" w:rsidRPr="00102D31" w:rsidRDefault="004970AD" w:rsidP="004970AD">
      <w:pPr>
        <w:rPr>
          <w:rFonts w:ascii="Times New Roman" w:hAnsi="Times New Roman"/>
          <w:color w:val="000000"/>
          <w:szCs w:val="24"/>
        </w:rPr>
      </w:pPr>
    </w:p>
    <w:p w14:paraId="724ADE08" w14:textId="77777777" w:rsidR="004970AD" w:rsidRPr="00102D31" w:rsidRDefault="004970AD" w:rsidP="004970AD">
      <w:pPr>
        <w:rPr>
          <w:rFonts w:ascii="Times New Roman" w:hAnsi="Times New Roman"/>
          <w:color w:val="000000"/>
          <w:szCs w:val="24"/>
        </w:rPr>
      </w:pPr>
      <w:r w:rsidRPr="00102D31">
        <w:rPr>
          <w:rFonts w:ascii="Times New Roman" w:hAnsi="Times New Roman"/>
          <w:color w:val="000000"/>
          <w:szCs w:val="24"/>
        </w:rPr>
        <w:br w:type="page"/>
      </w:r>
    </w:p>
    <w:p w14:paraId="3D34DA9C" w14:textId="77777777" w:rsidR="004970AD" w:rsidRPr="00102D31" w:rsidRDefault="004970AD" w:rsidP="004970AD">
      <w:pPr>
        <w:rPr>
          <w:rFonts w:ascii="Times New Roman" w:hAnsi="Times New Roman"/>
          <w:b/>
          <w:szCs w:val="24"/>
        </w:rPr>
      </w:pPr>
      <w:r w:rsidRPr="00102D31">
        <w:rPr>
          <w:rFonts w:ascii="Times New Roman" w:hAnsi="Times New Roman"/>
          <w:b/>
          <w:szCs w:val="24"/>
        </w:rPr>
        <w:lastRenderedPageBreak/>
        <w:t xml:space="preserve">3.39— </w:t>
      </w:r>
      <w:r w:rsidRPr="00102D31">
        <w:rPr>
          <w:rFonts w:ascii="Times New Roman" w:hAnsi="Times New Roman"/>
          <w:b/>
          <w:color w:val="000000"/>
          <w:szCs w:val="24"/>
        </w:rPr>
        <w:t>LICENSED</w:t>
      </w:r>
      <w:r w:rsidRPr="00102D31">
        <w:rPr>
          <w:rFonts w:ascii="Times New Roman" w:hAnsi="Times New Roman"/>
          <w:b/>
          <w:szCs w:val="24"/>
        </w:rPr>
        <w:t xml:space="preserve"> PERSONNEL RECORDS AND REPORTS</w:t>
      </w:r>
    </w:p>
    <w:p w14:paraId="2FB35655" w14:textId="77777777" w:rsidR="004970AD" w:rsidRPr="00102D31" w:rsidRDefault="004970AD" w:rsidP="004970AD">
      <w:pPr>
        <w:rPr>
          <w:rFonts w:ascii="Times New Roman" w:hAnsi="Times New Roman"/>
          <w:color w:val="FF0000"/>
          <w:szCs w:val="24"/>
          <w:u w:val="single"/>
        </w:rPr>
      </w:pPr>
      <w:r w:rsidRPr="00102D31">
        <w:rPr>
          <w:rFonts w:ascii="Times New Roman" w:hAnsi="Times New Roman"/>
          <w:color w:val="FF0000"/>
          <w:szCs w:val="24"/>
          <w:u w:val="single"/>
        </w:rPr>
        <w:t xml:space="preserve"> </w:t>
      </w:r>
    </w:p>
    <w:p w14:paraId="0E03D58C"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Director as complete and satisfactory, before the last month’s pay will be released to the </w:t>
      </w:r>
      <w:r>
        <w:rPr>
          <w:rFonts w:ascii="Times New Roman" w:hAnsi="Times New Roman"/>
          <w:szCs w:val="24"/>
        </w:rPr>
        <w:t>licensed</w:t>
      </w:r>
      <w:r w:rsidRPr="00102D31">
        <w:rPr>
          <w:rFonts w:ascii="Times New Roman" w:hAnsi="Times New Roman"/>
          <w:szCs w:val="24"/>
        </w:rPr>
        <w:t xml:space="preserve"> employee.</w:t>
      </w:r>
    </w:p>
    <w:p w14:paraId="44240718" w14:textId="77777777" w:rsidR="004970AD" w:rsidRPr="00102D31" w:rsidRDefault="004970AD" w:rsidP="004970AD">
      <w:pPr>
        <w:rPr>
          <w:rFonts w:ascii="Times New Roman" w:hAnsi="Times New Roman"/>
          <w:szCs w:val="24"/>
        </w:rPr>
      </w:pPr>
    </w:p>
    <w:p w14:paraId="3530F624" w14:textId="77777777" w:rsidR="004970AD" w:rsidRPr="00102D31" w:rsidRDefault="004970AD" w:rsidP="004970AD">
      <w:pPr>
        <w:rPr>
          <w:rFonts w:ascii="Times New Roman" w:hAnsi="Times New Roman"/>
          <w:szCs w:val="24"/>
        </w:rPr>
      </w:pPr>
    </w:p>
    <w:p w14:paraId="17F441FA" w14:textId="77777777" w:rsidR="004970AD" w:rsidRPr="00102D31" w:rsidRDefault="004970AD" w:rsidP="004970AD">
      <w:pPr>
        <w:rPr>
          <w:rFonts w:ascii="Times New Roman" w:hAnsi="Times New Roman"/>
          <w:spacing w:val="-8"/>
          <w:szCs w:val="24"/>
        </w:rPr>
      </w:pPr>
    </w:p>
    <w:p w14:paraId="1093E35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2007</w:t>
      </w:r>
    </w:p>
    <w:p w14:paraId="14848FEB" w14:textId="77777777" w:rsidR="004970AD" w:rsidRPr="00102D31" w:rsidRDefault="004970AD" w:rsidP="004970AD">
      <w:pPr>
        <w:rPr>
          <w:rFonts w:ascii="Times New Roman" w:hAnsi="Times New Roman"/>
          <w:color w:val="FF0000"/>
          <w:szCs w:val="24"/>
          <w:u w:val="single"/>
        </w:rPr>
      </w:pPr>
      <w:r w:rsidRPr="00102D31">
        <w:rPr>
          <w:rFonts w:ascii="Times New Roman" w:hAnsi="Times New Roman"/>
          <w:spacing w:val="-8"/>
          <w:szCs w:val="24"/>
        </w:rPr>
        <w:t>Last Revised:</w:t>
      </w:r>
    </w:p>
    <w:p w14:paraId="3C91D6A7" w14:textId="77777777" w:rsidR="004970AD" w:rsidRPr="00102D31" w:rsidRDefault="004970AD" w:rsidP="004970AD">
      <w:pPr>
        <w:rPr>
          <w:rFonts w:ascii="Times New Roman" w:hAnsi="Times New Roman"/>
          <w:szCs w:val="24"/>
        </w:rPr>
      </w:pPr>
    </w:p>
    <w:p w14:paraId="41E4ABEB" w14:textId="77777777" w:rsidR="004970AD" w:rsidRPr="00102D31" w:rsidRDefault="004970AD" w:rsidP="004970AD">
      <w:pPr>
        <w:rPr>
          <w:rFonts w:ascii="Times New Roman" w:hAnsi="Times New Roman"/>
          <w:szCs w:val="24"/>
        </w:rPr>
      </w:pPr>
    </w:p>
    <w:p w14:paraId="7CA43BBF" w14:textId="77777777" w:rsidR="004970AD" w:rsidRPr="00102D31" w:rsidRDefault="004970AD" w:rsidP="004970AD">
      <w:pPr>
        <w:rPr>
          <w:rFonts w:ascii="Times New Roman" w:hAnsi="Times New Roman"/>
          <w:szCs w:val="24"/>
        </w:rPr>
      </w:pPr>
    </w:p>
    <w:p w14:paraId="4395055F" w14:textId="77777777" w:rsidR="004970AD" w:rsidRPr="00102D31" w:rsidRDefault="004970AD" w:rsidP="004970AD">
      <w:pPr>
        <w:pStyle w:val="Style1"/>
        <w:ind w:right="-1"/>
        <w:rPr>
          <w:b w:val="0"/>
          <w:sz w:val="24"/>
          <w:szCs w:val="24"/>
        </w:rPr>
      </w:pPr>
      <w:r w:rsidRPr="00102D31">
        <w:rPr>
          <w:sz w:val="24"/>
          <w:szCs w:val="24"/>
        </w:rPr>
        <w:br w:type="page"/>
      </w:r>
      <w:bookmarkStart w:id="17" w:name="_Toc332410007"/>
      <w:bookmarkStart w:id="18" w:name="_Toc332410081"/>
      <w:bookmarkStart w:id="19" w:name="_Toc332410090"/>
      <w:r w:rsidRPr="00102D31">
        <w:rPr>
          <w:sz w:val="24"/>
          <w:szCs w:val="24"/>
        </w:rPr>
        <w:lastRenderedPageBreak/>
        <w:t>3.40—</w:t>
      </w:r>
      <w:r w:rsidRPr="00102D31">
        <w:rPr>
          <w:b w:val="0"/>
          <w:color w:val="000000"/>
          <w:sz w:val="24"/>
          <w:szCs w:val="24"/>
        </w:rPr>
        <w:t xml:space="preserve"> </w:t>
      </w:r>
      <w:bookmarkStart w:id="20" w:name="_Hlk79588618"/>
      <w:r w:rsidRPr="00102D31">
        <w:rPr>
          <w:color w:val="000000"/>
          <w:sz w:val="24"/>
          <w:szCs w:val="24"/>
        </w:rPr>
        <w:t>LICENSED</w:t>
      </w:r>
      <w:r w:rsidRPr="00102D31">
        <w:rPr>
          <w:sz w:val="24"/>
          <w:szCs w:val="24"/>
        </w:rPr>
        <w:t xml:space="preserve"> PERSONNEL </w:t>
      </w:r>
      <w:bookmarkEnd w:id="17"/>
      <w:bookmarkEnd w:id="18"/>
      <w:bookmarkEnd w:id="19"/>
      <w:r w:rsidR="005B49EC">
        <w:rPr>
          <w:caps/>
          <w:sz w:val="24"/>
          <w:szCs w:val="24"/>
        </w:rPr>
        <w:t>DUTIES AS MANDATED REPORTERS</w:t>
      </w:r>
    </w:p>
    <w:p w14:paraId="46FBF86F" w14:textId="77777777" w:rsidR="004970AD" w:rsidRPr="00102D31" w:rsidRDefault="004970AD" w:rsidP="004970AD">
      <w:pPr>
        <w:ind w:right="-1"/>
        <w:rPr>
          <w:rFonts w:ascii="Times New Roman" w:hAnsi="Times New Roman"/>
          <w:spacing w:val="-8"/>
          <w:szCs w:val="24"/>
        </w:rPr>
      </w:pPr>
    </w:p>
    <w:p w14:paraId="4B769BE1" w14:textId="77777777" w:rsidR="005B49EC" w:rsidRDefault="004970AD" w:rsidP="004970AD">
      <w:pPr>
        <w:rPr>
          <w:rFonts w:ascii="Times New Roman" w:hAnsi="Times New Roman"/>
          <w:spacing w:val="-8"/>
          <w:szCs w:val="24"/>
        </w:rPr>
      </w:pPr>
      <w:r w:rsidRPr="00102D31">
        <w:rPr>
          <w:rFonts w:ascii="Times New Roman" w:hAnsi="Times New Roman"/>
          <w:spacing w:val="-8"/>
          <w:szCs w:val="24"/>
        </w:rPr>
        <w:t xml:space="preserve">It is </w:t>
      </w:r>
      <w:r w:rsidR="009C20BB">
        <w:rPr>
          <w:rFonts w:ascii="Times New Roman" w:hAnsi="Times New Roman"/>
          <w:spacing w:val="-8"/>
          <w:szCs w:val="24"/>
        </w:rPr>
        <w:t xml:space="preserve">the statutory duty of </w:t>
      </w:r>
      <w:r w:rsidRPr="00102D31">
        <w:rPr>
          <w:rFonts w:ascii="Times New Roman" w:hAnsi="Times New Roman"/>
          <w:spacing w:val="-8"/>
          <w:szCs w:val="24"/>
        </w:rPr>
        <w:t xml:space="preserve">school employees </w:t>
      </w:r>
      <w:r w:rsidR="005B49EC">
        <w:rPr>
          <w:rFonts w:ascii="Times New Roman" w:hAnsi="Times New Roman"/>
          <w:spacing w:val="-8"/>
          <w:szCs w:val="24"/>
        </w:rPr>
        <w:t>to:</w:t>
      </w:r>
    </w:p>
    <w:p w14:paraId="2046F39D" w14:textId="77777777" w:rsidR="005B49EC" w:rsidRPr="005B49EC" w:rsidRDefault="009C20BB" w:rsidP="005C6371">
      <w:pPr>
        <w:pStyle w:val="ListParagraph"/>
        <w:numPr>
          <w:ilvl w:val="0"/>
          <w:numId w:val="65"/>
        </w:numPr>
        <w:contextualSpacing w:val="0"/>
        <w:rPr>
          <w:rFonts w:eastAsia="Times New Roman"/>
          <w:color w:val="000000" w:themeColor="text1"/>
        </w:rPr>
      </w:pPr>
      <w:r>
        <w:rPr>
          <w:rFonts w:eastAsia="Times New Roman"/>
          <w:color w:val="000000" w:themeColor="text1"/>
        </w:rPr>
        <w:t>If the</w:t>
      </w:r>
      <w:r w:rsidR="005B49EC" w:rsidRPr="005B49EC">
        <w:rPr>
          <w:rFonts w:eastAsia="Times New Roman"/>
          <w:color w:val="000000" w:themeColor="text1"/>
        </w:rPr>
        <w:t xml:space="preserve"> employee has reasonable cause to suspect child abuse or</w:t>
      </w:r>
      <w:r>
        <w:rPr>
          <w:rFonts w:eastAsia="Times New Roman"/>
          <w:color w:val="000000" w:themeColor="text1"/>
        </w:rPr>
        <w:t xml:space="preserve"> maltreatment, then the </w:t>
      </w:r>
      <w:r w:rsidR="005B49EC" w:rsidRPr="005B49EC">
        <w:rPr>
          <w:rFonts w:eastAsia="Times New Roman"/>
          <w:color w:val="000000" w:themeColor="text1"/>
        </w:rPr>
        <w:t xml:space="preserve"> employee shall directly and personally report these suspicions to the Arkansas Child Abuse Hotline, by calling 1-800-482-5964</w:t>
      </w:r>
      <w:r w:rsidR="006D3C52">
        <w:rPr>
          <w:rFonts w:eastAsia="Times New Roman"/>
          <w:color w:val="000000" w:themeColor="text1"/>
        </w:rPr>
        <w:t xml:space="preserve">; by calling the child maltreatment hotline; or if the employee can demonstrate that the child maltreatment, neglect, or abuse is not an emergency, then the employee may notify the child maltreatment hotline through submission of a fax only.  </w:t>
      </w:r>
      <w:r w:rsidR="005B49EC" w:rsidRPr="005B49EC">
        <w:rPr>
          <w:rFonts w:eastAsia="Times New Roman"/>
          <w:color w:val="000000" w:themeColor="text1"/>
        </w:rPr>
        <w:t xml:space="preserve">Failure to report suspected child abuse, maltreatment, or neglect </w:t>
      </w:r>
      <w:r w:rsidR="006D3C52">
        <w:rPr>
          <w:rFonts w:eastAsia="Times New Roman"/>
          <w:color w:val="000000" w:themeColor="text1"/>
        </w:rPr>
        <w:t>through</w:t>
      </w:r>
      <w:r w:rsidR="005B49EC" w:rsidRPr="005B49EC">
        <w:rPr>
          <w:rFonts w:eastAsia="Times New Roman"/>
          <w:color w:val="000000" w:themeColor="text1"/>
        </w:rPr>
        <w:t xml:space="preserve"> the Hotline can lead to criminal prosecution and individual civil liability of the person who has this duty. Notification of local or state law enforcement does not satisfy the duty to report; only notification by means of the Child Abuse Hotline discharges this duty.</w:t>
      </w:r>
    </w:p>
    <w:p w14:paraId="5CFC7E96" w14:textId="77777777" w:rsidR="004970AD" w:rsidRPr="005C05E0" w:rsidRDefault="009C20BB" w:rsidP="005C6371">
      <w:pPr>
        <w:pStyle w:val="ListParagraph"/>
        <w:numPr>
          <w:ilvl w:val="0"/>
          <w:numId w:val="65"/>
        </w:numPr>
        <w:contextualSpacing w:val="0"/>
        <w:rPr>
          <w:rFonts w:eastAsia="Times New Roman"/>
          <w:color w:val="000000" w:themeColor="text1"/>
        </w:rPr>
      </w:pPr>
      <w:r>
        <w:rPr>
          <w:rFonts w:eastAsia="Times New Roman"/>
          <w:color w:val="000000" w:themeColor="text1"/>
        </w:rPr>
        <w:t>If the</w:t>
      </w:r>
      <w:r w:rsidR="005B49EC" w:rsidRPr="005B49EC">
        <w:rPr>
          <w:rFonts w:eastAsia="Times New Roman"/>
          <w:color w:val="000000" w:themeColor="text1"/>
        </w:rPr>
        <w:t xml:space="preserve"> employee has a good faith belief that there is a serious and imminent threat to the public based on a threat made by an individual regarding violence in or targeted at a school that has b</w:t>
      </w:r>
      <w:r w:rsidR="001C0B1F">
        <w:rPr>
          <w:rFonts w:eastAsia="Times New Roman"/>
          <w:color w:val="000000" w:themeColor="text1"/>
        </w:rPr>
        <w:t>een communicated to the</w:t>
      </w:r>
      <w:r w:rsidR="005B49EC" w:rsidRPr="005B49EC">
        <w:rPr>
          <w:rFonts w:eastAsia="Times New Roman"/>
          <w:color w:val="000000" w:themeColor="text1"/>
        </w:rPr>
        <w:t xml:space="preserve"> employee in the ordinary course of his/he</w:t>
      </w:r>
      <w:r w:rsidR="001C0B1F">
        <w:rPr>
          <w:rFonts w:eastAsia="Times New Roman"/>
          <w:color w:val="000000" w:themeColor="text1"/>
        </w:rPr>
        <w:t>r professional duties, then the</w:t>
      </w:r>
      <w:r w:rsidR="005B49EC" w:rsidRPr="005B49EC">
        <w:rPr>
          <w:rFonts w:eastAsia="Times New Roman"/>
          <w:color w:val="000000" w:themeColor="text1"/>
        </w:rPr>
        <w:t xml:space="preserve"> employee shall make every attempt to immediately notify law enforcement of the serious and imminent threat to the public and have notified law enforcement within twenty-four (24) hours of learning of the serious and imminent threat to the public.</w:t>
      </w:r>
    </w:p>
    <w:p w14:paraId="5D91354E" w14:textId="77777777" w:rsidR="004970AD" w:rsidRPr="00102D31" w:rsidRDefault="004970AD" w:rsidP="004970AD">
      <w:pPr>
        <w:rPr>
          <w:rFonts w:ascii="Times New Roman" w:hAnsi="Times New Roman"/>
          <w:spacing w:val="-8"/>
          <w:szCs w:val="24"/>
        </w:rPr>
      </w:pPr>
    </w:p>
    <w:p w14:paraId="26B6D1FF" w14:textId="3706D2D1" w:rsidR="005B49EC" w:rsidRDefault="004970AD" w:rsidP="004970AD">
      <w:pPr>
        <w:rPr>
          <w:rFonts w:ascii="Times New Roman" w:hAnsi="Times New Roman"/>
          <w:spacing w:val="-8"/>
          <w:szCs w:val="24"/>
        </w:rPr>
      </w:pPr>
      <w:r w:rsidRPr="00102D31">
        <w:rPr>
          <w:rFonts w:ascii="Times New Roman" w:hAnsi="Times New Roman"/>
          <w:spacing w:val="-8"/>
          <w:szCs w:val="24"/>
        </w:rPr>
        <w:t xml:space="preserve">The duty </w:t>
      </w:r>
      <w:r w:rsidR="005B49EC">
        <w:rPr>
          <w:rFonts w:ascii="Times New Roman" w:hAnsi="Times New Roman"/>
          <w:spacing w:val="-8"/>
          <w:szCs w:val="24"/>
        </w:rPr>
        <w:t xml:space="preserve">of mandated reporters </w:t>
      </w:r>
      <w:r w:rsidRPr="00102D31">
        <w:rPr>
          <w:rFonts w:ascii="Times New Roman" w:hAnsi="Times New Roman"/>
          <w:spacing w:val="-8"/>
          <w:szCs w:val="24"/>
        </w:rPr>
        <w:t xml:space="preserve">to report suspected child abuse or maltreatment </w:t>
      </w:r>
      <w:r w:rsidR="005B49EC">
        <w:rPr>
          <w:rFonts w:ascii="Times New Roman" w:hAnsi="Times New Roman"/>
          <w:spacing w:val="-8"/>
          <w:szCs w:val="24"/>
        </w:rPr>
        <w:t xml:space="preserve">or serious and imminent threats to the public </w:t>
      </w:r>
      <w:r w:rsidRPr="00102D31">
        <w:rPr>
          <w:rFonts w:ascii="Times New Roman" w:hAnsi="Times New Roman"/>
          <w:spacing w:val="-8"/>
          <w:szCs w:val="24"/>
        </w:rPr>
        <w:t xml:space="preserve">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w:t>
      </w:r>
      <w:r w:rsidR="005B49EC">
        <w:rPr>
          <w:rFonts w:ascii="Times New Roman" w:hAnsi="Times New Roman"/>
          <w:spacing w:val="-8"/>
          <w:szCs w:val="24"/>
        </w:rPr>
        <w:t xml:space="preserve">or that form the basis of the serious and imminent threat to the public; </w:t>
      </w:r>
      <w:r w:rsidRPr="00102D31">
        <w:rPr>
          <w:rFonts w:ascii="Times New Roman" w:hAnsi="Times New Roman"/>
          <w:spacing w:val="-8"/>
          <w:szCs w:val="24"/>
        </w:rPr>
        <w:t xml:space="preserve">however, a person with a duty to report may find it helpful to make a limited inquiry to assist in the formation of a belief that child abuse, maltreatment </w:t>
      </w:r>
      <w:r w:rsidR="005B49EC">
        <w:rPr>
          <w:rFonts w:ascii="Times New Roman" w:hAnsi="Times New Roman"/>
          <w:spacing w:val="-8"/>
          <w:szCs w:val="24"/>
        </w:rPr>
        <w:t>,</w:t>
      </w:r>
      <w:r w:rsidRPr="00102D31">
        <w:rPr>
          <w:rFonts w:ascii="Times New Roman" w:hAnsi="Times New Roman"/>
          <w:spacing w:val="-8"/>
          <w:szCs w:val="24"/>
        </w:rPr>
        <w:t>or neglect has occurred</w:t>
      </w:r>
      <w:r w:rsidR="005B49EC">
        <w:rPr>
          <w:rFonts w:ascii="Times New Roman" w:hAnsi="Times New Roman"/>
          <w:spacing w:val="-8"/>
          <w:szCs w:val="24"/>
        </w:rPr>
        <w:t>; that a serious and immine t threat to the public exists;</w:t>
      </w:r>
      <w:r w:rsidRPr="00102D31">
        <w:rPr>
          <w:rFonts w:ascii="Times New Roman" w:hAnsi="Times New Roman"/>
          <w:spacing w:val="-8"/>
          <w:szCs w:val="24"/>
        </w:rPr>
        <w:t xml:space="preserve"> or to rule out such a belief. </w:t>
      </w:r>
    </w:p>
    <w:p w14:paraId="4EA2E340" w14:textId="77777777" w:rsidR="004970AD" w:rsidRDefault="004970AD" w:rsidP="004970AD">
      <w:pPr>
        <w:rPr>
          <w:rFonts w:ascii="Times New Roman" w:hAnsi="Times New Roman"/>
          <w:spacing w:val="-8"/>
          <w:szCs w:val="24"/>
        </w:rPr>
      </w:pPr>
    </w:p>
    <w:p w14:paraId="59F4F041" w14:textId="77777777" w:rsidR="005B49EC" w:rsidRPr="005B49EC" w:rsidRDefault="005B49EC" w:rsidP="005B49EC">
      <w:pPr>
        <w:rPr>
          <w:rFonts w:eastAsia="Times New Roman"/>
          <w:color w:val="000000" w:themeColor="text1"/>
        </w:rPr>
      </w:pPr>
      <w:r w:rsidRPr="005B49EC">
        <w:rPr>
          <w:rFonts w:eastAsia="Times New Roman"/>
          <w:color w:val="000000" w:themeColor="text1"/>
        </w:rPr>
        <w:t xml:space="preserve">Employees and volunteers who </w:t>
      </w:r>
      <w:r w:rsidR="006D3C52">
        <w:rPr>
          <w:rFonts w:eastAsia="Times New Roman"/>
          <w:color w:val="000000" w:themeColor="text1"/>
        </w:rPr>
        <w:t>notify</w:t>
      </w:r>
      <w:r w:rsidRPr="005B49EC">
        <w:rPr>
          <w:rFonts w:eastAsia="Times New Roman"/>
          <w:color w:val="000000" w:themeColor="text1"/>
        </w:rPr>
        <w:t xml:space="preserve"> the Child Abuse Hotline or who report serious and imminent threats to the public to law enforcement in good faith are immune from civil liability and criminal prosecution.</w:t>
      </w:r>
    </w:p>
    <w:p w14:paraId="24B1DDEF" w14:textId="77777777" w:rsidR="005B49EC" w:rsidRPr="00102D31" w:rsidRDefault="005B49EC" w:rsidP="004970AD">
      <w:pPr>
        <w:rPr>
          <w:rFonts w:ascii="Times New Roman" w:hAnsi="Times New Roman"/>
          <w:spacing w:val="-8"/>
          <w:szCs w:val="24"/>
        </w:rPr>
      </w:pPr>
    </w:p>
    <w:p w14:paraId="569BD80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By law, no school or school employee may prohibit or restrict an employee or volunteer from directly reporting suspected child abuse</w:t>
      </w:r>
      <w:r w:rsidR="00D87418">
        <w:rPr>
          <w:rFonts w:ascii="Times New Roman" w:hAnsi="Times New Roman"/>
          <w:spacing w:val="-8"/>
          <w:szCs w:val="24"/>
        </w:rPr>
        <w:t>,</w:t>
      </w:r>
      <w:r w:rsidRPr="00102D31">
        <w:rPr>
          <w:rFonts w:ascii="Times New Roman" w:hAnsi="Times New Roman"/>
          <w:spacing w:val="-8"/>
          <w:szCs w:val="24"/>
        </w:rPr>
        <w:t xml:space="preserve"> maltreatment, </w:t>
      </w:r>
      <w:r w:rsidR="00D87418">
        <w:rPr>
          <w:rFonts w:ascii="Times New Roman" w:hAnsi="Times New Roman"/>
          <w:spacing w:val="-8"/>
          <w:szCs w:val="24"/>
        </w:rPr>
        <w:t xml:space="preserve">or a serious and imminent threat to the public </w:t>
      </w:r>
      <w:r w:rsidRPr="00102D31">
        <w:rPr>
          <w:rFonts w:ascii="Times New Roman" w:hAnsi="Times New Roman"/>
          <w:spacing w:val="-8"/>
          <w:szCs w:val="24"/>
        </w:rPr>
        <w:t>or require that any person notify or seek permission from any person before making a report to the Child Abuse Hotline</w:t>
      </w:r>
      <w:r w:rsidR="00D87418">
        <w:rPr>
          <w:rFonts w:ascii="Times New Roman" w:hAnsi="Times New Roman"/>
          <w:spacing w:val="-8"/>
          <w:szCs w:val="24"/>
        </w:rPr>
        <w:t xml:space="preserve"> or law enforcement.</w:t>
      </w:r>
      <w:r w:rsidRPr="00102D31">
        <w:rPr>
          <w:rFonts w:ascii="Times New Roman" w:hAnsi="Times New Roman"/>
          <w:spacing w:val="-8"/>
          <w:szCs w:val="24"/>
        </w:rPr>
        <w:t xml:space="preserve">.  </w:t>
      </w:r>
    </w:p>
    <w:bookmarkEnd w:id="20"/>
    <w:p w14:paraId="33BAE227" w14:textId="77777777" w:rsidR="004970AD" w:rsidRDefault="004970AD" w:rsidP="004970AD">
      <w:pPr>
        <w:rPr>
          <w:rFonts w:ascii="Times New Roman" w:hAnsi="Times New Roman"/>
          <w:spacing w:val="-8"/>
          <w:szCs w:val="24"/>
        </w:rPr>
      </w:pPr>
    </w:p>
    <w:p w14:paraId="2382BDB3" w14:textId="77777777" w:rsidR="004970AD" w:rsidRPr="00102D31" w:rsidRDefault="004970AD" w:rsidP="004970AD">
      <w:pPr>
        <w:rPr>
          <w:rFonts w:ascii="Times New Roman" w:hAnsi="Times New Roman"/>
          <w:spacing w:val="-8"/>
          <w:szCs w:val="24"/>
        </w:rPr>
      </w:pPr>
    </w:p>
    <w:p w14:paraId="6EC25CCB" w14:textId="77777777" w:rsidR="006D3C52" w:rsidRPr="00102D31" w:rsidRDefault="006D3C52" w:rsidP="004970AD">
      <w:pPr>
        <w:ind w:left="1440" w:firstLine="720"/>
        <w:rPr>
          <w:rFonts w:ascii="Times New Roman" w:eastAsia="Times New Roman" w:hAnsi="Times New Roman"/>
          <w:color w:val="FF0000"/>
          <w:szCs w:val="24"/>
          <w:u w:val="single"/>
        </w:rPr>
      </w:pPr>
    </w:p>
    <w:p w14:paraId="316ED819" w14:textId="77777777" w:rsidR="004970AD" w:rsidRPr="00102D31" w:rsidRDefault="004970AD" w:rsidP="004970AD">
      <w:pPr>
        <w:rPr>
          <w:rFonts w:ascii="Times New Roman" w:hAnsi="Times New Roman"/>
          <w:spacing w:val="-8"/>
          <w:szCs w:val="24"/>
        </w:rPr>
      </w:pPr>
    </w:p>
    <w:p w14:paraId="046516C5"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14:paraId="35273552"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1C0B1F">
        <w:rPr>
          <w:rFonts w:ascii="Times New Roman" w:hAnsi="Times New Roman"/>
          <w:spacing w:val="-8"/>
          <w:szCs w:val="24"/>
        </w:rPr>
        <w:t>June 28, 2021</w:t>
      </w:r>
    </w:p>
    <w:p w14:paraId="3C3555A5" w14:textId="77777777" w:rsidR="004970AD" w:rsidRPr="00102D31" w:rsidRDefault="004970AD" w:rsidP="004970AD">
      <w:pPr>
        <w:pStyle w:val="Style1"/>
        <w:ind w:right="-828"/>
        <w:rPr>
          <w:sz w:val="24"/>
          <w:szCs w:val="24"/>
        </w:rPr>
      </w:pPr>
      <w:r w:rsidRPr="00102D31">
        <w:rPr>
          <w:sz w:val="24"/>
          <w:szCs w:val="24"/>
        </w:rPr>
        <w:br w:type="page"/>
      </w:r>
      <w:bookmarkStart w:id="21" w:name="_Toc332410008"/>
      <w:bookmarkStart w:id="22" w:name="_Toc332410082"/>
      <w:bookmarkStart w:id="23" w:name="_Toc332410091"/>
      <w:r w:rsidRPr="00102D31">
        <w:rPr>
          <w:sz w:val="24"/>
          <w:szCs w:val="24"/>
        </w:rPr>
        <w:lastRenderedPageBreak/>
        <w:t>3.41—</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VIDEO SURVEILLANCE AND OTHER MONITORING</w:t>
      </w:r>
      <w:bookmarkEnd w:id="21"/>
      <w:bookmarkEnd w:id="22"/>
      <w:bookmarkEnd w:id="23"/>
    </w:p>
    <w:p w14:paraId="65236006"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 </w:t>
      </w:r>
    </w:p>
    <w:p w14:paraId="1927B227"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data compilation devices, and technology capable of tracking the physical location of school equipment, students, and/or personnel. </w:t>
      </w:r>
    </w:p>
    <w:p w14:paraId="22EA5232" w14:textId="77777777" w:rsidR="004970AD" w:rsidRPr="00102D31" w:rsidRDefault="004970AD" w:rsidP="004970AD">
      <w:pPr>
        <w:rPr>
          <w:rFonts w:ascii="Times New Roman" w:hAnsi="Times New Roman"/>
          <w:spacing w:val="-8"/>
          <w:szCs w:val="24"/>
        </w:rPr>
      </w:pPr>
    </w:p>
    <w:p w14:paraId="125FFB58"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073A14C5" w14:textId="77777777" w:rsidR="004970AD" w:rsidRPr="00102D31" w:rsidRDefault="004970AD" w:rsidP="004970AD">
      <w:pPr>
        <w:rPr>
          <w:rFonts w:ascii="Times New Roman" w:hAnsi="Times New Roman"/>
          <w:spacing w:val="-8"/>
          <w:szCs w:val="24"/>
        </w:rPr>
      </w:pPr>
    </w:p>
    <w:p w14:paraId="5A3B8D1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14:paraId="39A004FE" w14:textId="77777777" w:rsidR="004970AD" w:rsidRPr="00102D31" w:rsidRDefault="004970AD" w:rsidP="004970AD">
      <w:pPr>
        <w:rPr>
          <w:rFonts w:ascii="Times New Roman" w:hAnsi="Times New Roman"/>
          <w:spacing w:val="-8"/>
          <w:szCs w:val="24"/>
        </w:rPr>
      </w:pPr>
    </w:p>
    <w:p w14:paraId="4AEC5E1D"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The school shall retain copies of video recordings until they are erased</w:t>
      </w:r>
      <w:r w:rsidRPr="00102D31">
        <w:rPr>
          <w:rFonts w:ascii="Times New Roman" w:hAnsi="Times New Roman"/>
          <w:b/>
          <w:spacing w:val="-8"/>
          <w:szCs w:val="24"/>
          <w:vertAlign w:val="superscript"/>
        </w:rPr>
        <w:t xml:space="preserve"> </w:t>
      </w:r>
      <w:r w:rsidRPr="00102D31">
        <w:rPr>
          <w:rFonts w:ascii="Times New Roman" w:hAnsi="Times New Roman"/>
          <w:spacing w:val="-8"/>
          <w:szCs w:val="24"/>
        </w:rPr>
        <w:t xml:space="preserve">which may be accomplished by either deletion or copying over with a new recording. </w:t>
      </w:r>
    </w:p>
    <w:p w14:paraId="68E35034" w14:textId="77777777" w:rsidR="004970AD" w:rsidRPr="00102D31" w:rsidRDefault="004970AD" w:rsidP="004970AD">
      <w:pPr>
        <w:rPr>
          <w:rFonts w:ascii="Times New Roman" w:hAnsi="Times New Roman"/>
          <w:spacing w:val="-8"/>
          <w:szCs w:val="24"/>
        </w:rPr>
      </w:pPr>
    </w:p>
    <w:p w14:paraId="7388DAA4"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02D31">
        <w:rPr>
          <w:rFonts w:ascii="Times New Roman" w:hAnsi="Times New Roman"/>
          <w:b/>
          <w:spacing w:val="-8"/>
          <w:szCs w:val="24"/>
        </w:rPr>
        <w:t xml:space="preserve">; </w:t>
      </w:r>
      <w:r w:rsidRPr="00102D31">
        <w:rPr>
          <w:rFonts w:ascii="Times New Roman" w:hAnsi="Times New Roman"/>
          <w:spacing w:val="-8"/>
          <w:szCs w:val="24"/>
        </w:rPr>
        <w:t xml:space="preserve">any release or viewing of such records shall be in accordance with current law. </w:t>
      </w:r>
    </w:p>
    <w:p w14:paraId="6438BA2A" w14:textId="77777777" w:rsidR="004970AD" w:rsidRPr="00102D31" w:rsidRDefault="004970AD" w:rsidP="004970AD">
      <w:pPr>
        <w:rPr>
          <w:rFonts w:ascii="Times New Roman" w:hAnsi="Times New Roman"/>
          <w:spacing w:val="-8"/>
          <w:szCs w:val="24"/>
        </w:rPr>
      </w:pPr>
    </w:p>
    <w:p w14:paraId="6F4ACF5F"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14:paraId="240261DB" w14:textId="77777777" w:rsidR="004970AD" w:rsidRPr="00102D31" w:rsidRDefault="004970AD" w:rsidP="004970AD">
      <w:pPr>
        <w:rPr>
          <w:rFonts w:ascii="Times New Roman" w:hAnsi="Times New Roman"/>
          <w:spacing w:val="-8"/>
          <w:szCs w:val="24"/>
        </w:rPr>
      </w:pPr>
    </w:p>
    <w:p w14:paraId="0A70C93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Video recordings and automatic identification or data compilation records may become a part of a staff member’s personnel record.</w:t>
      </w:r>
    </w:p>
    <w:p w14:paraId="23E49887" w14:textId="77777777" w:rsidR="004970AD" w:rsidRDefault="004970AD" w:rsidP="004970AD">
      <w:pPr>
        <w:rPr>
          <w:rFonts w:ascii="Times New Roman" w:hAnsi="Times New Roman"/>
          <w:spacing w:val="-8"/>
          <w:szCs w:val="24"/>
        </w:rPr>
      </w:pPr>
    </w:p>
    <w:p w14:paraId="1E651A79" w14:textId="77777777" w:rsidR="004970AD" w:rsidRPr="00102D31" w:rsidRDefault="004970AD" w:rsidP="004970AD">
      <w:pPr>
        <w:rPr>
          <w:rFonts w:ascii="Times New Roman" w:hAnsi="Times New Roman"/>
          <w:spacing w:val="-8"/>
          <w:szCs w:val="24"/>
        </w:rPr>
      </w:pPr>
    </w:p>
    <w:p w14:paraId="27B54A5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14:paraId="70F259F3"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March 15, 2011</w:t>
      </w:r>
    </w:p>
    <w:p w14:paraId="1C71B7C4" w14:textId="77777777" w:rsidR="004970AD" w:rsidRPr="00102D31" w:rsidRDefault="004970AD" w:rsidP="004970AD">
      <w:pPr>
        <w:rPr>
          <w:rFonts w:ascii="Times New Roman" w:hAnsi="Times New Roman"/>
          <w:szCs w:val="24"/>
        </w:rPr>
      </w:pPr>
      <w:bookmarkStart w:id="24" w:name="_Toc204658387"/>
      <w:r w:rsidRPr="00102D31">
        <w:rPr>
          <w:rFonts w:ascii="Times New Roman" w:hAnsi="Times New Roman"/>
          <w:b/>
          <w:szCs w:val="24"/>
        </w:rPr>
        <w:br w:type="page"/>
      </w:r>
      <w:r w:rsidRPr="00102D31">
        <w:rPr>
          <w:rFonts w:ascii="Times New Roman" w:hAnsi="Times New Roman"/>
          <w:b/>
          <w:szCs w:val="24"/>
        </w:rPr>
        <w:lastRenderedPageBreak/>
        <w:t>3.42—</w:t>
      </w:r>
      <w:bookmarkStart w:id="25" w:name="_Hlk79588694"/>
      <w:r w:rsidRPr="00102D31">
        <w:rPr>
          <w:rFonts w:ascii="Times New Roman" w:hAnsi="Times New Roman"/>
          <w:b/>
          <w:szCs w:val="24"/>
        </w:rPr>
        <w:t>OBTAINING AND RELEASING STUDENT’S FREE AND REDUCED PRICE MEAL ELIGIBLITY INFORMATION</w:t>
      </w:r>
    </w:p>
    <w:p w14:paraId="51A390AD" w14:textId="77777777" w:rsidR="004970AD" w:rsidRPr="00102D31" w:rsidRDefault="004970AD" w:rsidP="004970AD">
      <w:pPr>
        <w:rPr>
          <w:rFonts w:ascii="Times New Roman" w:hAnsi="Times New Roman"/>
          <w:szCs w:val="24"/>
        </w:rPr>
      </w:pPr>
    </w:p>
    <w:p w14:paraId="0AF218B7" w14:textId="77777777"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b/>
          <w:szCs w:val="24"/>
        </w:rPr>
        <w:t>Obtaining Eligibility Information</w:t>
      </w:r>
    </w:p>
    <w:p w14:paraId="04AACC1F" w14:textId="77777777" w:rsidR="004970AD" w:rsidRPr="00102D31" w:rsidRDefault="004970AD" w:rsidP="004970AD">
      <w:pPr>
        <w:rPr>
          <w:rFonts w:ascii="Times New Roman" w:hAnsi="Times New Roman"/>
          <w:szCs w:val="24"/>
        </w:rPr>
      </w:pPr>
      <w:r w:rsidRPr="00102D31">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14:paraId="2765781C" w14:textId="77777777" w:rsidR="004970AD" w:rsidRPr="00102D31" w:rsidRDefault="004970AD" w:rsidP="004970AD">
      <w:pPr>
        <w:rPr>
          <w:rFonts w:ascii="Times New Roman" w:hAnsi="Times New Roman"/>
          <w:szCs w:val="24"/>
        </w:rPr>
      </w:pPr>
    </w:p>
    <w:p w14:paraId="7ABDA282"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School is required to inform households with children enrolled of the availability of the Programs and of how the household may apply for Program benefits. However, the School and anyone employed by the School is </w:t>
      </w:r>
      <w:r w:rsidRPr="00102D31">
        <w:rPr>
          <w:rFonts w:ascii="Times New Roman" w:hAnsi="Times New Roman"/>
          <w:b/>
          <w:szCs w:val="24"/>
        </w:rPr>
        <w:t>strictly forbidden</w:t>
      </w:r>
      <w:r w:rsidRPr="00102D31">
        <w:rPr>
          <w:rFonts w:ascii="Times New Roman" w:hAnsi="Times New Roman"/>
          <w:szCs w:val="24"/>
        </w:rPr>
        <w:t xml:space="preserve"> from </w:t>
      </w:r>
      <w:r w:rsidRPr="00102D31">
        <w:rPr>
          <w:rFonts w:ascii="Times New Roman" w:hAnsi="Times New Roman"/>
          <w:b/>
          <w:szCs w:val="24"/>
        </w:rPr>
        <w:t>requiring</w:t>
      </w:r>
      <w:r w:rsidRPr="00102D31">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14:paraId="58105B59" w14:textId="77777777" w:rsidR="004970AD" w:rsidRPr="00102D31" w:rsidRDefault="004970AD" w:rsidP="004970AD">
      <w:pPr>
        <w:rPr>
          <w:rFonts w:ascii="Times New Roman" w:hAnsi="Times New Roman"/>
          <w:szCs w:val="24"/>
        </w:rPr>
      </w:pPr>
    </w:p>
    <w:p w14:paraId="068D4492" w14:textId="1BD26D00" w:rsidR="004970AD" w:rsidRPr="00102D31" w:rsidRDefault="004970AD" w:rsidP="004970AD">
      <w:pPr>
        <w:rPr>
          <w:rFonts w:ascii="Times New Roman" w:hAnsi="Times New Roman"/>
          <w:szCs w:val="24"/>
        </w:rPr>
      </w:pPr>
      <w:r w:rsidRPr="00102D31">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14:paraId="748C4358" w14:textId="77777777" w:rsidR="004970AD" w:rsidRPr="00102D31" w:rsidRDefault="004970AD" w:rsidP="004970AD">
      <w:pPr>
        <w:rPr>
          <w:rFonts w:ascii="Times New Roman" w:eastAsia="Times New Roman" w:hAnsi="Times New Roman"/>
          <w:szCs w:val="24"/>
        </w:rPr>
      </w:pPr>
    </w:p>
    <w:p w14:paraId="44006A8C" w14:textId="77777777" w:rsidR="004970AD" w:rsidRPr="00102D31" w:rsidRDefault="004970AD" w:rsidP="004970AD">
      <w:pPr>
        <w:rPr>
          <w:rFonts w:ascii="Times New Roman" w:eastAsia="Times New Roman" w:hAnsi="Times New Roman"/>
          <w:b/>
          <w:szCs w:val="24"/>
        </w:rPr>
      </w:pPr>
      <w:r w:rsidRPr="00102D31">
        <w:rPr>
          <w:rFonts w:ascii="Times New Roman" w:eastAsia="Times New Roman" w:hAnsi="Times New Roman"/>
          <w:b/>
          <w:szCs w:val="24"/>
        </w:rPr>
        <w:t>Releasing Eligibility Information</w:t>
      </w:r>
    </w:p>
    <w:p w14:paraId="5F046622" w14:textId="72AC6101" w:rsidR="004970AD" w:rsidRPr="00102D31" w:rsidRDefault="004970AD" w:rsidP="004970AD">
      <w:pPr>
        <w:rPr>
          <w:rFonts w:ascii="Times New Roman" w:hAnsi="Times New Roman"/>
          <w:szCs w:val="24"/>
        </w:rPr>
      </w:pPr>
      <w:r w:rsidRPr="00102D31">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 as permitted by law. Federal law governs how eligibility data may be released and to whom. The school will take the following steps to ensure its confidentiality:</w:t>
      </w:r>
    </w:p>
    <w:p w14:paraId="46CF080F" w14:textId="77777777" w:rsidR="004970AD" w:rsidRPr="00102D31" w:rsidRDefault="004970AD" w:rsidP="004970AD">
      <w:pPr>
        <w:rPr>
          <w:rFonts w:ascii="Times New Roman" w:hAnsi="Times New Roman"/>
          <w:szCs w:val="24"/>
        </w:rPr>
      </w:pPr>
    </w:p>
    <w:p w14:paraId="0F74FBE6" w14:textId="77777777" w:rsidR="004970AD" w:rsidRPr="00102D31" w:rsidRDefault="004970AD" w:rsidP="004970AD">
      <w:pPr>
        <w:rPr>
          <w:rFonts w:ascii="Times New Roman" w:hAnsi="Times New Roman"/>
          <w:szCs w:val="24"/>
        </w:rPr>
      </w:pPr>
      <w:r w:rsidRPr="00102D31">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14:paraId="15F04EDE" w14:textId="77777777" w:rsidR="004970AD" w:rsidRPr="00102D31" w:rsidRDefault="004970AD" w:rsidP="004970AD">
      <w:pPr>
        <w:rPr>
          <w:rFonts w:ascii="Times New Roman" w:hAnsi="Times New Roman"/>
          <w:szCs w:val="24"/>
        </w:rPr>
      </w:pPr>
    </w:p>
    <w:p w14:paraId="3F0E69D9"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designate the staff member(s) responsible for making eligibility determinations. Release of eligibility information to other school staff shall be limited to as </w:t>
      </w:r>
      <w:r w:rsidRPr="00102D31">
        <w:rPr>
          <w:rFonts w:ascii="Times New Roman" w:hAnsi="Times New Roman"/>
          <w:szCs w:val="24"/>
        </w:rPr>
        <w:lastRenderedPageBreak/>
        <w:t xml:space="preserve">few individuals as possible who shall have a specific need to know such information to perform their job responsibilities. </w:t>
      </w:r>
      <w:r>
        <w:rPr>
          <w:rFonts w:ascii="Times New Roman" w:hAnsi="Times New Roman"/>
          <w:szCs w:val="24"/>
        </w:rPr>
        <w:t>The counselor and teachers</w:t>
      </w:r>
      <w:r w:rsidRPr="00102D31">
        <w:rPr>
          <w:rFonts w:ascii="Times New Roman" w:hAnsi="Times New Roman"/>
          <w:szCs w:val="24"/>
        </w:rPr>
        <w:t xml:space="preserve"> shall not have routine access to eligibility information or status.</w:t>
      </w:r>
    </w:p>
    <w:p w14:paraId="26FF8373" w14:textId="77777777" w:rsidR="004970AD" w:rsidRPr="00102D31" w:rsidRDefault="004970AD" w:rsidP="004970AD">
      <w:pPr>
        <w:rPr>
          <w:rFonts w:ascii="Times New Roman" w:hAnsi="Times New Roman"/>
          <w:szCs w:val="24"/>
        </w:rPr>
      </w:pPr>
    </w:p>
    <w:p w14:paraId="33628F8C" w14:textId="77777777" w:rsidR="004970AD" w:rsidRPr="00102D31" w:rsidRDefault="004970AD" w:rsidP="004970AD">
      <w:pPr>
        <w:rPr>
          <w:rFonts w:ascii="Times New Roman" w:hAnsi="Times New Roman"/>
          <w:szCs w:val="24"/>
        </w:rPr>
      </w:pPr>
      <w:r w:rsidRPr="00102D31">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bookmarkEnd w:id="25"/>
    <w:p w14:paraId="6729AD3F" w14:textId="77777777" w:rsidR="004970AD" w:rsidRDefault="004970AD" w:rsidP="004970AD">
      <w:pPr>
        <w:rPr>
          <w:rFonts w:ascii="Times New Roman" w:hAnsi="Times New Roman"/>
          <w:szCs w:val="24"/>
        </w:rPr>
      </w:pPr>
    </w:p>
    <w:p w14:paraId="44E83D5A" w14:textId="77777777" w:rsidR="004970AD" w:rsidRPr="00102D31" w:rsidRDefault="004970AD" w:rsidP="004970AD">
      <w:pPr>
        <w:rPr>
          <w:rFonts w:ascii="Times New Roman" w:hAnsi="Times New Roman"/>
          <w:szCs w:val="24"/>
        </w:rPr>
      </w:pPr>
    </w:p>
    <w:p w14:paraId="156D2E05" w14:textId="77777777" w:rsidR="004970AD" w:rsidRPr="00102D31" w:rsidRDefault="004970AD" w:rsidP="004970AD">
      <w:pPr>
        <w:rPr>
          <w:rFonts w:ascii="Times New Roman" w:hAnsi="Times New Roman"/>
          <w:szCs w:val="24"/>
        </w:rPr>
      </w:pPr>
    </w:p>
    <w:p w14:paraId="26B47BF4" w14:textId="77777777" w:rsidR="004970AD" w:rsidRPr="00102D31" w:rsidRDefault="004970AD" w:rsidP="004970AD">
      <w:pPr>
        <w:rPr>
          <w:rFonts w:ascii="Times New Roman" w:hAnsi="Times New Roman"/>
          <w:szCs w:val="24"/>
        </w:rPr>
      </w:pPr>
    </w:p>
    <w:p w14:paraId="7504144F"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14:paraId="388BFE48"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1C0B1F">
        <w:rPr>
          <w:rFonts w:ascii="Times New Roman" w:hAnsi="Times New Roman"/>
          <w:szCs w:val="24"/>
        </w:rPr>
        <w:t>June 28, 2021</w:t>
      </w:r>
    </w:p>
    <w:p w14:paraId="6DA6D311" w14:textId="77777777" w:rsidR="004970AD" w:rsidRPr="00102D31" w:rsidRDefault="004970AD" w:rsidP="004970AD">
      <w:pPr>
        <w:rPr>
          <w:rFonts w:ascii="Times New Roman" w:hAnsi="Times New Roman"/>
          <w:b/>
          <w:szCs w:val="24"/>
        </w:rPr>
      </w:pPr>
    </w:p>
    <w:p w14:paraId="33FC14E2" w14:textId="77777777" w:rsidR="004970AD" w:rsidRPr="00102D31" w:rsidRDefault="004970AD" w:rsidP="004970AD">
      <w:pPr>
        <w:rPr>
          <w:rFonts w:ascii="Times New Roman" w:hAnsi="Times New Roman"/>
          <w:b/>
          <w:szCs w:val="24"/>
        </w:rPr>
      </w:pPr>
    </w:p>
    <w:p w14:paraId="68B9F68B" w14:textId="77777777" w:rsidR="004970AD" w:rsidRPr="00102D31" w:rsidRDefault="004970AD" w:rsidP="004970AD">
      <w:pPr>
        <w:rPr>
          <w:rFonts w:ascii="Times New Roman" w:hAnsi="Times New Roman"/>
          <w:b/>
          <w:szCs w:val="24"/>
        </w:rPr>
      </w:pPr>
      <w:r w:rsidRPr="00102D31">
        <w:rPr>
          <w:rFonts w:ascii="Times New Roman" w:hAnsi="Times New Roman"/>
          <w:b/>
          <w:szCs w:val="24"/>
        </w:rPr>
        <w:br w:type="page"/>
      </w:r>
      <w:r w:rsidRPr="00102D31">
        <w:rPr>
          <w:rFonts w:ascii="Times New Roman" w:hAnsi="Times New Roman"/>
          <w:b/>
          <w:szCs w:val="24"/>
        </w:rPr>
        <w:lastRenderedPageBreak/>
        <w:t>3.43—</w:t>
      </w:r>
      <w:bookmarkEnd w:id="24"/>
      <w:r w:rsidRPr="00102D31">
        <w:rPr>
          <w:rFonts w:ascii="Times New Roman" w:hAnsi="Times New Roman"/>
          <w:b/>
          <w:szCs w:val="24"/>
        </w:rPr>
        <w:t>DUTY OF LICENSED EMPLOYEES TO MAINTAIN LICENSE IN GOOD STANDING</w:t>
      </w:r>
    </w:p>
    <w:p w14:paraId="41342789" w14:textId="77777777" w:rsidR="004970AD" w:rsidRPr="00102D31" w:rsidRDefault="004970AD" w:rsidP="004970AD">
      <w:pPr>
        <w:rPr>
          <w:rFonts w:ascii="Times New Roman" w:hAnsi="Times New Roman"/>
          <w:szCs w:val="24"/>
        </w:rPr>
      </w:pPr>
    </w:p>
    <w:p w14:paraId="08DD81F9"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14:paraId="34CFE0B6" w14:textId="77777777" w:rsidR="004970AD" w:rsidRPr="00102D31" w:rsidRDefault="004970AD" w:rsidP="004970AD">
      <w:pPr>
        <w:rPr>
          <w:rFonts w:ascii="Times New Roman" w:hAnsi="Times New Roman"/>
          <w:szCs w:val="24"/>
        </w:rPr>
      </w:pPr>
    </w:p>
    <w:p w14:paraId="25EC62E3" w14:textId="77777777" w:rsidR="004970AD" w:rsidRPr="00102D31" w:rsidRDefault="004970AD" w:rsidP="004970AD">
      <w:pPr>
        <w:rPr>
          <w:rFonts w:ascii="Times New Roman" w:hAnsi="Times New Roman"/>
          <w:szCs w:val="24"/>
        </w:rPr>
      </w:pPr>
    </w:p>
    <w:p w14:paraId="550F67A9" w14:textId="77777777" w:rsidR="004970AD" w:rsidRPr="00102D31" w:rsidRDefault="004970AD" w:rsidP="004970AD">
      <w:pPr>
        <w:rPr>
          <w:rFonts w:ascii="Times New Roman" w:hAnsi="Times New Roman"/>
          <w:szCs w:val="24"/>
        </w:rPr>
      </w:pPr>
    </w:p>
    <w:p w14:paraId="4B0894C9"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14:paraId="2340CD6B"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April 26, 2012</w:t>
      </w:r>
    </w:p>
    <w:p w14:paraId="08155904" w14:textId="77777777" w:rsidR="004970AD" w:rsidRPr="00102D31" w:rsidRDefault="004970AD" w:rsidP="004970AD">
      <w:pPr>
        <w:rPr>
          <w:rFonts w:ascii="Times New Roman" w:hAnsi="Times New Roman"/>
          <w:szCs w:val="24"/>
        </w:rPr>
      </w:pPr>
    </w:p>
    <w:p w14:paraId="3604AB72" w14:textId="77777777" w:rsidR="004970AD" w:rsidRPr="00102D31" w:rsidRDefault="004970AD" w:rsidP="004970AD">
      <w:pPr>
        <w:rPr>
          <w:rFonts w:ascii="Times New Roman" w:hAnsi="Times New Roman"/>
          <w:b/>
          <w:spacing w:val="-8"/>
          <w:szCs w:val="24"/>
        </w:rPr>
      </w:pPr>
    </w:p>
    <w:p w14:paraId="6C3208B5" w14:textId="77777777" w:rsidR="004970AD" w:rsidRPr="00102D31" w:rsidRDefault="004970AD" w:rsidP="004970AD">
      <w:pPr>
        <w:rPr>
          <w:rFonts w:ascii="Times New Roman" w:hAnsi="Times New Roman"/>
          <w:b/>
          <w:spacing w:val="-8"/>
          <w:szCs w:val="24"/>
        </w:rPr>
      </w:pPr>
    </w:p>
    <w:p w14:paraId="5684EEDB" w14:textId="77777777" w:rsidR="004970AD" w:rsidRPr="00102D31" w:rsidRDefault="004970AD" w:rsidP="004970AD">
      <w:pPr>
        <w:rPr>
          <w:rFonts w:ascii="Times New Roman" w:hAnsi="Times New Roman"/>
          <w:b/>
          <w:spacing w:val="-8"/>
          <w:szCs w:val="24"/>
        </w:rPr>
      </w:pPr>
    </w:p>
    <w:p w14:paraId="44CC1F00" w14:textId="77777777" w:rsidR="004970AD" w:rsidRPr="00102D31" w:rsidRDefault="004970AD" w:rsidP="004970AD">
      <w:pPr>
        <w:rPr>
          <w:rFonts w:ascii="Times New Roman" w:hAnsi="Times New Roman"/>
          <w:b/>
          <w:spacing w:val="-8"/>
          <w:szCs w:val="24"/>
        </w:rPr>
      </w:pPr>
    </w:p>
    <w:p w14:paraId="65CE1BDD" w14:textId="77777777" w:rsidR="004970AD" w:rsidRPr="00102D31" w:rsidRDefault="004970AD" w:rsidP="004970AD">
      <w:pPr>
        <w:rPr>
          <w:rFonts w:ascii="Times New Roman" w:hAnsi="Times New Roman"/>
          <w:b/>
          <w:spacing w:val="-8"/>
          <w:szCs w:val="24"/>
        </w:rPr>
      </w:pPr>
    </w:p>
    <w:p w14:paraId="2F0FD776" w14:textId="77777777" w:rsidR="004970AD" w:rsidRPr="00102D31" w:rsidRDefault="004970AD" w:rsidP="004970AD">
      <w:pPr>
        <w:rPr>
          <w:rFonts w:ascii="Times New Roman" w:hAnsi="Times New Roman"/>
          <w:b/>
          <w:spacing w:val="-8"/>
          <w:szCs w:val="24"/>
        </w:rPr>
      </w:pPr>
    </w:p>
    <w:p w14:paraId="0DC98C1B" w14:textId="77777777" w:rsidR="004970AD" w:rsidRPr="00102D31" w:rsidRDefault="004970AD" w:rsidP="004970AD">
      <w:pPr>
        <w:rPr>
          <w:rFonts w:ascii="Times New Roman" w:hAnsi="Times New Roman"/>
          <w:b/>
          <w:spacing w:val="-8"/>
          <w:szCs w:val="24"/>
        </w:rPr>
      </w:pPr>
    </w:p>
    <w:p w14:paraId="0810B12B" w14:textId="77777777" w:rsidR="004970AD" w:rsidRPr="00102D31" w:rsidRDefault="004970AD" w:rsidP="004970AD">
      <w:pPr>
        <w:rPr>
          <w:rFonts w:ascii="Times New Roman" w:hAnsi="Times New Roman"/>
          <w:b/>
          <w:spacing w:val="-8"/>
          <w:szCs w:val="24"/>
        </w:rPr>
      </w:pPr>
    </w:p>
    <w:p w14:paraId="03696B6F" w14:textId="77777777" w:rsidR="004970AD" w:rsidRPr="00102D31" w:rsidRDefault="004970AD" w:rsidP="004970AD">
      <w:pPr>
        <w:rPr>
          <w:rFonts w:ascii="Times New Roman" w:hAnsi="Times New Roman"/>
          <w:b/>
          <w:spacing w:val="-8"/>
          <w:szCs w:val="24"/>
        </w:rPr>
      </w:pPr>
    </w:p>
    <w:p w14:paraId="7E4B2643" w14:textId="77777777" w:rsidR="004970AD" w:rsidRPr="00102D31" w:rsidRDefault="004970AD" w:rsidP="004970AD">
      <w:pPr>
        <w:rPr>
          <w:rFonts w:ascii="Times New Roman" w:hAnsi="Times New Roman"/>
          <w:b/>
          <w:spacing w:val="-8"/>
          <w:szCs w:val="24"/>
        </w:rPr>
      </w:pPr>
    </w:p>
    <w:p w14:paraId="2407C73C" w14:textId="77777777" w:rsidR="004970AD" w:rsidRPr="00102D31" w:rsidRDefault="004970AD" w:rsidP="004970AD">
      <w:pPr>
        <w:rPr>
          <w:rFonts w:ascii="Times New Roman" w:hAnsi="Times New Roman"/>
          <w:b/>
          <w:spacing w:val="-8"/>
          <w:szCs w:val="24"/>
        </w:rPr>
      </w:pPr>
    </w:p>
    <w:p w14:paraId="59731C0A" w14:textId="77777777" w:rsidR="004970AD" w:rsidRPr="00102D31" w:rsidRDefault="004970AD" w:rsidP="004970AD">
      <w:pPr>
        <w:rPr>
          <w:rFonts w:ascii="Times New Roman" w:hAnsi="Times New Roman"/>
          <w:b/>
          <w:spacing w:val="-8"/>
          <w:szCs w:val="24"/>
        </w:rPr>
      </w:pPr>
    </w:p>
    <w:p w14:paraId="3007A445" w14:textId="77777777" w:rsidR="004970AD" w:rsidRPr="00102D31" w:rsidRDefault="004970AD" w:rsidP="004970AD">
      <w:pPr>
        <w:rPr>
          <w:rFonts w:ascii="Times New Roman" w:hAnsi="Times New Roman"/>
          <w:b/>
          <w:spacing w:val="-8"/>
          <w:szCs w:val="24"/>
        </w:rPr>
      </w:pPr>
    </w:p>
    <w:p w14:paraId="3035AF7A" w14:textId="77777777" w:rsidR="004970AD" w:rsidRPr="00102D31" w:rsidRDefault="004970AD" w:rsidP="004970AD">
      <w:pPr>
        <w:rPr>
          <w:rFonts w:ascii="Times New Roman" w:hAnsi="Times New Roman"/>
          <w:b/>
          <w:spacing w:val="-8"/>
          <w:szCs w:val="24"/>
        </w:rPr>
      </w:pPr>
    </w:p>
    <w:p w14:paraId="1699AEF1" w14:textId="77777777" w:rsidR="004970AD" w:rsidRPr="00102D31" w:rsidRDefault="004970AD" w:rsidP="004970AD">
      <w:pPr>
        <w:rPr>
          <w:rFonts w:ascii="Times New Roman" w:hAnsi="Times New Roman"/>
          <w:b/>
          <w:spacing w:val="-8"/>
          <w:szCs w:val="24"/>
        </w:rPr>
      </w:pPr>
    </w:p>
    <w:p w14:paraId="20D9224D" w14:textId="77777777" w:rsidR="004970AD" w:rsidRPr="00102D31" w:rsidRDefault="004970AD" w:rsidP="004970AD">
      <w:pPr>
        <w:rPr>
          <w:rFonts w:ascii="Times New Roman" w:hAnsi="Times New Roman"/>
          <w:b/>
          <w:spacing w:val="-8"/>
          <w:szCs w:val="24"/>
        </w:rPr>
      </w:pPr>
    </w:p>
    <w:p w14:paraId="4505BA24" w14:textId="77777777" w:rsidR="004970AD" w:rsidRPr="00102D31" w:rsidRDefault="004970AD" w:rsidP="004970AD">
      <w:pPr>
        <w:rPr>
          <w:rFonts w:ascii="Times New Roman" w:hAnsi="Times New Roman"/>
          <w:b/>
          <w:spacing w:val="-8"/>
          <w:szCs w:val="24"/>
        </w:rPr>
      </w:pPr>
    </w:p>
    <w:p w14:paraId="07C2CC93" w14:textId="77777777" w:rsidR="004970AD" w:rsidRPr="00102D31" w:rsidRDefault="004970AD" w:rsidP="004970AD">
      <w:pPr>
        <w:rPr>
          <w:rFonts w:ascii="Times New Roman" w:hAnsi="Times New Roman"/>
          <w:b/>
          <w:spacing w:val="-8"/>
          <w:szCs w:val="24"/>
        </w:rPr>
      </w:pPr>
    </w:p>
    <w:p w14:paraId="572EE08B" w14:textId="77777777" w:rsidR="004970AD" w:rsidRPr="00102D31" w:rsidRDefault="004970AD" w:rsidP="004970AD">
      <w:pPr>
        <w:rPr>
          <w:rFonts w:ascii="Times New Roman" w:hAnsi="Times New Roman"/>
          <w:b/>
          <w:spacing w:val="-8"/>
          <w:szCs w:val="24"/>
        </w:rPr>
      </w:pPr>
    </w:p>
    <w:p w14:paraId="3C6916BA" w14:textId="77777777" w:rsidR="004970AD" w:rsidRPr="00102D31" w:rsidRDefault="004970AD" w:rsidP="004970AD">
      <w:pPr>
        <w:rPr>
          <w:rFonts w:ascii="Times New Roman" w:hAnsi="Times New Roman"/>
          <w:b/>
          <w:spacing w:val="-8"/>
          <w:szCs w:val="24"/>
        </w:rPr>
      </w:pPr>
    </w:p>
    <w:p w14:paraId="2699BC6E" w14:textId="77777777" w:rsidR="004970AD" w:rsidRPr="00102D31" w:rsidRDefault="004970AD" w:rsidP="004970AD">
      <w:pPr>
        <w:rPr>
          <w:rFonts w:ascii="Times New Roman" w:hAnsi="Times New Roman"/>
          <w:b/>
          <w:spacing w:val="-8"/>
          <w:szCs w:val="24"/>
        </w:rPr>
      </w:pPr>
    </w:p>
    <w:p w14:paraId="72DEA026" w14:textId="77777777" w:rsidR="004970AD" w:rsidRPr="00102D31" w:rsidRDefault="004970AD" w:rsidP="004970AD">
      <w:pPr>
        <w:rPr>
          <w:rFonts w:ascii="Times New Roman" w:hAnsi="Times New Roman"/>
          <w:b/>
          <w:spacing w:val="-8"/>
          <w:szCs w:val="24"/>
        </w:rPr>
      </w:pPr>
    </w:p>
    <w:p w14:paraId="61B2C9FD" w14:textId="77777777" w:rsidR="004970AD" w:rsidRPr="00102D31" w:rsidRDefault="004970AD" w:rsidP="004970AD">
      <w:pPr>
        <w:rPr>
          <w:rFonts w:ascii="Times New Roman" w:hAnsi="Times New Roman"/>
          <w:b/>
          <w:spacing w:val="-8"/>
          <w:szCs w:val="24"/>
        </w:rPr>
      </w:pPr>
    </w:p>
    <w:p w14:paraId="22FBD63D" w14:textId="77777777" w:rsidR="004970AD" w:rsidRPr="00102D31" w:rsidRDefault="004970AD" w:rsidP="004970AD">
      <w:pPr>
        <w:rPr>
          <w:rFonts w:ascii="Times New Roman" w:hAnsi="Times New Roman"/>
          <w:b/>
          <w:spacing w:val="-8"/>
          <w:szCs w:val="24"/>
        </w:rPr>
      </w:pPr>
      <w:r w:rsidRPr="00102D31">
        <w:rPr>
          <w:rFonts w:ascii="Times New Roman" w:hAnsi="Times New Roman"/>
          <w:b/>
          <w:spacing w:val="-8"/>
          <w:szCs w:val="24"/>
        </w:rPr>
        <w:br w:type="page"/>
      </w:r>
      <w:r w:rsidRPr="00102D31">
        <w:rPr>
          <w:rFonts w:ascii="Times New Roman" w:hAnsi="Times New Roman"/>
          <w:b/>
          <w:spacing w:val="-8"/>
          <w:szCs w:val="24"/>
        </w:rPr>
        <w:lastRenderedPageBreak/>
        <w:t>3.44—</w:t>
      </w:r>
      <w:r w:rsidRPr="00102D31">
        <w:rPr>
          <w:rFonts w:ascii="Times New Roman" w:hAnsi="Times New Roman"/>
          <w:b/>
          <w:color w:val="000000"/>
          <w:szCs w:val="24"/>
        </w:rPr>
        <w:t xml:space="preserve"> </w:t>
      </w:r>
      <w:bookmarkStart w:id="26" w:name="_Hlk79588855"/>
      <w:r w:rsidRPr="00102D31">
        <w:rPr>
          <w:rFonts w:ascii="Times New Roman" w:hAnsi="Times New Roman"/>
          <w:b/>
          <w:color w:val="000000"/>
          <w:szCs w:val="24"/>
        </w:rPr>
        <w:t>LICENSED</w:t>
      </w:r>
      <w:r w:rsidRPr="00102D31">
        <w:rPr>
          <w:rFonts w:ascii="Times New Roman" w:hAnsi="Times New Roman"/>
          <w:b/>
          <w:spacing w:val="-8"/>
          <w:szCs w:val="24"/>
        </w:rPr>
        <w:t xml:space="preserve"> PERSONNEL WORKPLACE INJURIES AND WORKERS’ COMPENSATION</w:t>
      </w:r>
    </w:p>
    <w:p w14:paraId="3256A825" w14:textId="77777777" w:rsidR="004970AD" w:rsidRPr="00102D31" w:rsidRDefault="004970AD" w:rsidP="004970AD">
      <w:pPr>
        <w:rPr>
          <w:rFonts w:ascii="Times New Roman" w:hAnsi="Times New Roman"/>
          <w:spacing w:val="-8"/>
          <w:szCs w:val="24"/>
        </w:rPr>
      </w:pPr>
    </w:p>
    <w:p w14:paraId="417D5FF2" w14:textId="5A12528E" w:rsidR="004970AD" w:rsidRDefault="004970AD" w:rsidP="004970AD">
      <w:pPr>
        <w:rPr>
          <w:rFonts w:ascii="Times New Roman" w:hAnsi="Times New Roman"/>
          <w:spacing w:val="-8"/>
          <w:szCs w:val="24"/>
        </w:rPr>
      </w:pPr>
      <w:r w:rsidRPr="00102D31">
        <w:rPr>
          <w:rFonts w:ascii="Times New Roman" w:hAnsi="Times New Roman"/>
          <w:spacing w:val="-8"/>
          <w:szCs w:val="24"/>
        </w:rPr>
        <w:t xml:space="preserve">The school provides Workers’ Compensation </w:t>
      </w:r>
      <w:r w:rsidR="001C0B1F">
        <w:rPr>
          <w:rFonts w:ascii="Times New Roman" w:hAnsi="Times New Roman"/>
          <w:spacing w:val="-8"/>
          <w:szCs w:val="24"/>
        </w:rPr>
        <w:t xml:space="preserve">(WC) </w:t>
      </w:r>
      <w:r w:rsidRPr="00102D31">
        <w:rPr>
          <w:rFonts w:ascii="Times New Roman" w:hAnsi="Times New Roman"/>
          <w:spacing w:val="-8"/>
          <w:szCs w:val="24"/>
        </w:rPr>
        <w:t xml:space="preserve">Insurance, as required by law. Employees who sustain </w:t>
      </w:r>
      <w:r w:rsidRPr="00102D31">
        <w:rPr>
          <w:rFonts w:ascii="Times New Roman" w:hAnsi="Times New Roman"/>
          <w:b/>
          <w:spacing w:val="-8"/>
          <w:szCs w:val="24"/>
        </w:rPr>
        <w:t>any</w:t>
      </w:r>
      <w:r w:rsidRPr="00102D31">
        <w:rPr>
          <w:rFonts w:ascii="Times New Roman" w:hAnsi="Times New Roman"/>
          <w:spacing w:val="-8"/>
          <w:szCs w:val="24"/>
        </w:rPr>
        <w:t xml:space="preserve"> injury at work must immediately notify </w:t>
      </w:r>
      <w:r>
        <w:rPr>
          <w:rFonts w:ascii="Times New Roman" w:hAnsi="Times New Roman"/>
          <w:spacing w:val="-8"/>
          <w:szCs w:val="24"/>
        </w:rPr>
        <w:t>the Director</w:t>
      </w:r>
      <w:r w:rsidRPr="00102D31">
        <w:rPr>
          <w:rFonts w:ascii="Times New Roman" w:hAnsi="Times New Roman"/>
          <w:spacing w:val="-8"/>
          <w:szCs w:val="24"/>
        </w:rPr>
        <w:t xml:space="preserve">.  An injured employee must fill out </w:t>
      </w:r>
      <w:r>
        <w:rPr>
          <w:rFonts w:ascii="Times New Roman" w:hAnsi="Times New Roman"/>
          <w:spacing w:val="-8"/>
          <w:szCs w:val="24"/>
        </w:rPr>
        <w:t>Form N</w:t>
      </w:r>
      <w:r w:rsidRPr="00102D31">
        <w:rPr>
          <w:rFonts w:ascii="Times New Roman" w:hAnsi="Times New Roman"/>
          <w:spacing w:val="-8"/>
          <w:szCs w:val="24"/>
        </w:rPr>
        <w:t xml:space="preserve">, and the Director will determine whether to report the claim or to file the paperwork if the injury requires neither medical treatment nor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14:paraId="01D68BDA" w14:textId="77777777" w:rsidR="001C0B1F" w:rsidRDefault="001C0B1F" w:rsidP="004970AD">
      <w:pPr>
        <w:rPr>
          <w:rFonts w:ascii="Times New Roman" w:hAnsi="Times New Roman"/>
          <w:spacing w:val="-8"/>
          <w:szCs w:val="24"/>
        </w:rPr>
      </w:pPr>
    </w:p>
    <w:p w14:paraId="1EBFE1DF" w14:textId="77777777" w:rsidR="001C0B1F" w:rsidRDefault="001C0B1F" w:rsidP="004970AD">
      <w:pPr>
        <w:rPr>
          <w:rFonts w:ascii="Times New Roman" w:hAnsi="Times New Roman"/>
          <w:spacing w:val="-8"/>
          <w:szCs w:val="24"/>
        </w:rPr>
      </w:pPr>
      <w:r>
        <w:rPr>
          <w:rFonts w:ascii="Times New Roman" w:hAnsi="Times New Roman"/>
          <w:spacing w:val="-8"/>
          <w:szCs w:val="24"/>
        </w:rPr>
        <w:t>The school may discipline an employee, up to and including termination of the employee’s contract, if it is discovered that the employee:</w:t>
      </w:r>
    </w:p>
    <w:p w14:paraId="4248D9EB" w14:textId="77777777" w:rsidR="001C0B1F" w:rsidRDefault="001C0B1F" w:rsidP="001C0B1F">
      <w:pPr>
        <w:pStyle w:val="ListParagraph"/>
        <w:numPr>
          <w:ilvl w:val="3"/>
          <w:numId w:val="101"/>
        </w:numPr>
        <w:rPr>
          <w:rFonts w:ascii="Times New Roman" w:hAnsi="Times New Roman"/>
          <w:spacing w:val="-8"/>
          <w:szCs w:val="24"/>
        </w:rPr>
      </w:pPr>
      <w:r>
        <w:rPr>
          <w:rFonts w:ascii="Times New Roman" w:hAnsi="Times New Roman"/>
          <w:spacing w:val="-8"/>
          <w:szCs w:val="24"/>
        </w:rPr>
        <w:t xml:space="preserve"> Deliberately made false statements concerning the origin of an injury or the circumstances surrounding the injury; or</w:t>
      </w:r>
    </w:p>
    <w:p w14:paraId="7FDCD5CC" w14:textId="77777777" w:rsidR="001C0B1F" w:rsidRDefault="001C0B1F" w:rsidP="001C0B1F">
      <w:pPr>
        <w:pStyle w:val="ListParagraph"/>
        <w:numPr>
          <w:ilvl w:val="3"/>
          <w:numId w:val="101"/>
        </w:numPr>
        <w:rPr>
          <w:rFonts w:ascii="Times New Roman" w:hAnsi="Times New Roman"/>
          <w:spacing w:val="-8"/>
          <w:szCs w:val="24"/>
        </w:rPr>
      </w:pPr>
      <w:r>
        <w:rPr>
          <w:rFonts w:ascii="Times New Roman" w:hAnsi="Times New Roman"/>
          <w:spacing w:val="-8"/>
          <w:szCs w:val="24"/>
        </w:rPr>
        <w:t>Submitted a WC claim that the employee knew to be based substantially or entirely on false information.</w:t>
      </w:r>
    </w:p>
    <w:p w14:paraId="5602F39C" w14:textId="77777777" w:rsidR="001C0B1F" w:rsidRPr="001C0B1F" w:rsidRDefault="001C0B1F" w:rsidP="001C0B1F">
      <w:pPr>
        <w:rPr>
          <w:rFonts w:ascii="Times New Roman" w:hAnsi="Times New Roman"/>
          <w:spacing w:val="-8"/>
          <w:szCs w:val="24"/>
        </w:rPr>
      </w:pPr>
      <w:r>
        <w:rPr>
          <w:rFonts w:ascii="Times New Roman" w:hAnsi="Times New Roman"/>
          <w:spacing w:val="-8"/>
          <w:szCs w:val="24"/>
        </w:rPr>
        <w:t>An employee shall not be disciplined solely because the School’s WC carrier denied the employee’s WC claim.</w:t>
      </w:r>
    </w:p>
    <w:p w14:paraId="4A48954B" w14:textId="77777777" w:rsidR="004970AD" w:rsidRPr="00102D31" w:rsidRDefault="004970AD" w:rsidP="004970AD">
      <w:pPr>
        <w:rPr>
          <w:rFonts w:ascii="Times New Roman" w:hAnsi="Times New Roman"/>
          <w:spacing w:val="-8"/>
          <w:szCs w:val="24"/>
        </w:rPr>
      </w:pPr>
    </w:p>
    <w:p w14:paraId="5D942E1E" w14:textId="0BF600B5"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02D31">
        <w:rPr>
          <w:rFonts w:ascii="Times New Roman" w:hAnsi="Times New Roman"/>
          <w:szCs w:val="24"/>
        </w:rPr>
        <w:t xml:space="preserve">In addition, </w:t>
      </w:r>
      <w:r>
        <w:rPr>
          <w:rFonts w:ascii="Times New Roman" w:hAnsi="Times New Roman"/>
          <w:szCs w:val="24"/>
        </w:rPr>
        <w:t>employees whose injuries require medical attention</w:t>
      </w:r>
      <w:r w:rsidRPr="00102D31">
        <w:rPr>
          <w:rFonts w:ascii="Times New Roman" w:hAnsi="Times New Roman"/>
          <w:szCs w:val="24"/>
        </w:rPr>
        <w:t xml:space="preserve"> shall submit to a drug test, which shall be paid at </w:t>
      </w:r>
      <w:r>
        <w:rPr>
          <w:rFonts w:ascii="Times New Roman" w:hAnsi="Times New Roman"/>
          <w:szCs w:val="24"/>
        </w:rPr>
        <w:t xml:space="preserve">the school’s </w:t>
      </w:r>
      <w:r w:rsidR="001C0B1F">
        <w:rPr>
          <w:rFonts w:ascii="Times New Roman" w:hAnsi="Times New Roman"/>
          <w:szCs w:val="24"/>
        </w:rPr>
        <w:t>WC</w:t>
      </w:r>
      <w:r>
        <w:rPr>
          <w:rFonts w:ascii="Times New Roman" w:hAnsi="Times New Roman"/>
          <w:szCs w:val="24"/>
        </w:rPr>
        <w:t xml:space="preserve"> carrier’s</w:t>
      </w:r>
      <w:r w:rsidRPr="00102D31">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t>
      </w:r>
      <w:r w:rsidR="001C0B1F">
        <w:rPr>
          <w:rFonts w:ascii="Times New Roman" w:hAnsi="Times New Roman"/>
          <w:szCs w:val="24"/>
        </w:rPr>
        <w:t>WC</w:t>
      </w:r>
      <w:r w:rsidRPr="00102D31">
        <w:rPr>
          <w:rFonts w:ascii="Times New Roman" w:hAnsi="Times New Roman"/>
          <w:szCs w:val="24"/>
        </w:rPr>
        <w:t xml:space="preserve"> benefits.</w:t>
      </w:r>
    </w:p>
    <w:p w14:paraId="18BA26DE" w14:textId="77777777" w:rsidR="004970AD" w:rsidRPr="00102D31" w:rsidRDefault="004970AD" w:rsidP="004970AD">
      <w:pPr>
        <w:rPr>
          <w:rFonts w:ascii="Times New Roman" w:hAnsi="Times New Roman"/>
          <w:szCs w:val="24"/>
        </w:rPr>
      </w:pPr>
    </w:p>
    <w:p w14:paraId="3871D0B1" w14:textId="77777777" w:rsidR="004970AD" w:rsidRPr="00102D31" w:rsidRDefault="004970AD" w:rsidP="004970AD">
      <w:pPr>
        <w:rPr>
          <w:rFonts w:ascii="Times New Roman" w:eastAsia="Times New Roman" w:hAnsi="Times New Roman"/>
          <w:szCs w:val="24"/>
          <w:lang w:bidi="en-US"/>
        </w:rPr>
      </w:pPr>
      <w:r w:rsidRPr="00102D31">
        <w:rPr>
          <w:rFonts w:ascii="Times New Roman" w:eastAsia="Times New Roman" w:hAnsi="Times New Roman"/>
          <w:szCs w:val="24"/>
          <w:lang w:bidi="en-US"/>
        </w:rPr>
        <w:t>Employees who are absent from work in the schoo</w:t>
      </w:r>
      <w:r w:rsidR="001C0B1F">
        <w:rPr>
          <w:rFonts w:ascii="Times New Roman" w:eastAsia="Times New Roman" w:hAnsi="Times New Roman"/>
          <w:szCs w:val="24"/>
          <w:lang w:bidi="en-US"/>
        </w:rPr>
        <w:t>l due to a WC</w:t>
      </w:r>
      <w:r w:rsidRPr="00102D31">
        <w:rPr>
          <w:rFonts w:ascii="Times New Roman" w:eastAsia="Times New Roman" w:hAnsi="Times New Roman"/>
          <w:szCs w:val="24"/>
          <w:lang w:bidi="en-US"/>
        </w:rPr>
        <w:t xml:space="preserve"> claim may not work at a non-school job until they have returned to full duties at their same or equivalent school job; those who violate this prohibition may be subject to discipline up to and including termination. This prohibition doe</w:t>
      </w:r>
      <w:r>
        <w:rPr>
          <w:rFonts w:ascii="Times New Roman" w:eastAsia="Times New Roman" w:hAnsi="Times New Roman"/>
          <w:szCs w:val="24"/>
          <w:lang w:bidi="en-US"/>
        </w:rPr>
        <w:t>s NOT apply to an employee who</w:t>
      </w:r>
      <w:r w:rsidRPr="00102D31">
        <w:rPr>
          <w:rFonts w:ascii="Times New Roman" w:eastAsia="Times New Roman" w:hAnsi="Times New Roman"/>
          <w:szCs w:val="24"/>
          <w:lang w:bidi="en-US"/>
        </w:rPr>
        <w:t xml:space="preserve"> has been cleared by his/her doctor to return to "light duty" but the School has no such position available for the employee and the employee's second job qualifies as "light duty".</w:t>
      </w:r>
    </w:p>
    <w:p w14:paraId="015FD911" w14:textId="77777777" w:rsidR="004970AD" w:rsidRPr="00102D31" w:rsidRDefault="004970AD" w:rsidP="004970AD">
      <w:pPr>
        <w:rPr>
          <w:rFonts w:ascii="Times New Roman" w:hAnsi="Times New Roman"/>
          <w:szCs w:val="24"/>
        </w:rPr>
      </w:pPr>
    </w:p>
    <w:p w14:paraId="55170E95" w14:textId="77777777" w:rsidR="004970AD" w:rsidRPr="00102D31" w:rsidRDefault="004970AD" w:rsidP="004970AD">
      <w:pPr>
        <w:rPr>
          <w:rFonts w:ascii="Times New Roman" w:hAnsi="Times New Roman"/>
          <w:szCs w:val="24"/>
        </w:rPr>
      </w:pPr>
      <w:r w:rsidRPr="00102D31">
        <w:rPr>
          <w:rFonts w:ascii="Times New Roman" w:hAnsi="Times New Roman"/>
          <w:szCs w:val="24"/>
        </w:rPr>
        <w:t>To the extent an employee has accrued sick leave and a WC claim has been filed, an employee:</w:t>
      </w:r>
    </w:p>
    <w:p w14:paraId="709746D0" w14:textId="77777777" w:rsidR="004970AD"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Will be charged for a day's si</w:t>
      </w:r>
      <w:r w:rsidR="001C0B1F">
        <w:rPr>
          <w:rFonts w:ascii="Times New Roman" w:hAnsi="Times New Roman"/>
          <w:szCs w:val="24"/>
        </w:rPr>
        <w:t>ck leave for</w:t>
      </w:r>
      <w:r w:rsidRPr="00372342">
        <w:rPr>
          <w:rFonts w:ascii="Times New Roman" w:hAnsi="Times New Roman"/>
          <w:szCs w:val="24"/>
        </w:rPr>
        <w:t xml:space="preserve"> all days missed until such time as the WC claim has been approved or denied; </w:t>
      </w:r>
    </w:p>
    <w:p w14:paraId="76849950" w14:textId="77777777" w:rsidR="004970AD"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 xml:space="preserve">Whose WC claim is accepted by the WC insurance carrier as compensable and who is absent for eight </w:t>
      </w:r>
      <w:r w:rsidR="001C0B1F">
        <w:rPr>
          <w:rFonts w:ascii="Times New Roman" w:hAnsi="Times New Roman"/>
          <w:szCs w:val="24"/>
        </w:rPr>
        <w:t xml:space="preserve">(8) </w:t>
      </w:r>
      <w:r w:rsidRPr="00372342">
        <w:rPr>
          <w:rFonts w:ascii="Times New Roman" w:hAnsi="Times New Roman"/>
          <w:szCs w:val="24"/>
        </w:rPr>
        <w:t xml:space="preserve">or more days shall be charged sick leave at the rate necessary, when combined with WC benefits, to bring the total amount of combined income up to 100% of the employee's usual contracted daily rate of pay; </w:t>
      </w:r>
    </w:p>
    <w:p w14:paraId="57FA86BA" w14:textId="77777777" w:rsidR="004970AD" w:rsidRPr="00372342" w:rsidRDefault="004970AD" w:rsidP="005C6371">
      <w:pPr>
        <w:pStyle w:val="ListParagraph"/>
        <w:numPr>
          <w:ilvl w:val="0"/>
          <w:numId w:val="33"/>
        </w:numPr>
        <w:rPr>
          <w:rFonts w:ascii="Times New Roman" w:hAnsi="Times New Roman"/>
          <w:szCs w:val="24"/>
        </w:rPr>
      </w:pPr>
      <w:r w:rsidRPr="00372342">
        <w:rPr>
          <w:rFonts w:ascii="Times New Roman" w:hAnsi="Times New Roman"/>
          <w:szCs w:val="24"/>
        </w:rPr>
        <w:t xml:space="preserve">Whose WC claim is accepted by the WC insurance carrier as compensable and is absent for </w:t>
      </w:r>
      <w:r w:rsidR="001C0B1F">
        <w:rPr>
          <w:rFonts w:ascii="Times New Roman" w:hAnsi="Times New Roman"/>
          <w:szCs w:val="24"/>
        </w:rPr>
        <w:t>fourteen (</w:t>
      </w:r>
      <w:r w:rsidRPr="00372342">
        <w:rPr>
          <w:rFonts w:ascii="Times New Roman" w:hAnsi="Times New Roman"/>
          <w:szCs w:val="24"/>
        </w:rPr>
        <w:t>14</w:t>
      </w:r>
      <w:r w:rsidR="001C0B1F">
        <w:rPr>
          <w:rFonts w:ascii="Times New Roman" w:hAnsi="Times New Roman"/>
          <w:szCs w:val="24"/>
        </w:rPr>
        <w:t>)</w:t>
      </w:r>
      <w:r w:rsidRPr="00372342">
        <w:rPr>
          <w:rFonts w:ascii="Times New Roman" w:hAnsi="Times New Roman"/>
          <w:szCs w:val="24"/>
        </w:rPr>
        <w:t xml:space="preserve"> or more days will be credited back that portion of sick leave for the first </w:t>
      </w:r>
      <w:r w:rsidRPr="00372342">
        <w:rPr>
          <w:rFonts w:ascii="Times New Roman" w:hAnsi="Times New Roman"/>
          <w:szCs w:val="24"/>
        </w:rPr>
        <w:lastRenderedPageBreak/>
        <w:t>seven (7) days of absence that is not necessary to have brought the total amount of combined income up to 100% of the employee's usual contracted gross pay.</w:t>
      </w:r>
    </w:p>
    <w:bookmarkEnd w:id="26"/>
    <w:p w14:paraId="410F605E" w14:textId="77777777" w:rsidR="004970AD" w:rsidRDefault="004970AD" w:rsidP="004970AD">
      <w:pPr>
        <w:rPr>
          <w:rFonts w:ascii="Times New Roman" w:hAnsi="Times New Roman"/>
          <w:spacing w:val="-8"/>
          <w:szCs w:val="24"/>
        </w:rPr>
      </w:pPr>
    </w:p>
    <w:p w14:paraId="05F0C4FA" w14:textId="77777777" w:rsidR="004970AD" w:rsidRPr="00102D31" w:rsidRDefault="004970AD" w:rsidP="004970AD">
      <w:pPr>
        <w:rPr>
          <w:rFonts w:ascii="Times New Roman" w:hAnsi="Times New Roman"/>
          <w:spacing w:val="-8"/>
          <w:szCs w:val="24"/>
        </w:rPr>
      </w:pPr>
    </w:p>
    <w:p w14:paraId="01C5508A" w14:textId="77777777" w:rsidR="004970AD" w:rsidRPr="00102D31" w:rsidRDefault="004970AD" w:rsidP="004970AD">
      <w:pPr>
        <w:ind w:left="720" w:hanging="720"/>
        <w:rPr>
          <w:rFonts w:ascii="Times New Roman" w:hAnsi="Times New Roman"/>
          <w:spacing w:val="-8"/>
          <w:szCs w:val="24"/>
        </w:rPr>
      </w:pPr>
    </w:p>
    <w:p w14:paraId="1FD549C0" w14:textId="77777777" w:rsidR="004970AD" w:rsidRPr="00102D31" w:rsidRDefault="004970AD" w:rsidP="004970AD">
      <w:pPr>
        <w:rPr>
          <w:rFonts w:ascii="Times New Roman" w:hAnsi="Times New Roman"/>
          <w:spacing w:val="-8"/>
          <w:szCs w:val="24"/>
        </w:rPr>
      </w:pPr>
    </w:p>
    <w:p w14:paraId="547B02DF"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14:paraId="0E2A00BA" w14:textId="77777777" w:rsidR="004970AD" w:rsidRPr="00102D31" w:rsidRDefault="004970AD" w:rsidP="004970AD">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1C0B1F">
        <w:rPr>
          <w:rFonts w:ascii="Times New Roman" w:hAnsi="Times New Roman"/>
          <w:spacing w:val="-8"/>
          <w:szCs w:val="24"/>
        </w:rPr>
        <w:t>March 29, 2021</w:t>
      </w:r>
    </w:p>
    <w:p w14:paraId="7C6A9FA1" w14:textId="77777777" w:rsidR="004970AD" w:rsidRPr="00102D31" w:rsidRDefault="004970AD" w:rsidP="004970AD">
      <w:pPr>
        <w:pStyle w:val="Style1"/>
        <w:rPr>
          <w:sz w:val="24"/>
          <w:szCs w:val="24"/>
        </w:rPr>
      </w:pPr>
      <w:r w:rsidRPr="00102D31">
        <w:rPr>
          <w:sz w:val="24"/>
          <w:szCs w:val="24"/>
        </w:rPr>
        <w:br w:type="page"/>
      </w:r>
      <w:bookmarkStart w:id="27" w:name="_Toc332410009"/>
      <w:bookmarkStart w:id="28" w:name="_Toc332410083"/>
      <w:bookmarkStart w:id="29" w:name="_Toc332410092"/>
      <w:r w:rsidRPr="00102D31">
        <w:rPr>
          <w:sz w:val="24"/>
          <w:szCs w:val="24"/>
        </w:rPr>
        <w:lastRenderedPageBreak/>
        <w:t>3.45—</w:t>
      </w:r>
      <w:r w:rsidRPr="00102D31">
        <w:rPr>
          <w:color w:val="000000"/>
          <w:sz w:val="24"/>
          <w:szCs w:val="24"/>
        </w:rPr>
        <w:t xml:space="preserve"> </w:t>
      </w:r>
      <w:bookmarkStart w:id="30" w:name="_Hlk79588977"/>
      <w:r w:rsidRPr="00102D31">
        <w:rPr>
          <w:color w:val="000000"/>
          <w:sz w:val="24"/>
          <w:szCs w:val="24"/>
        </w:rPr>
        <w:t>LICENSED</w:t>
      </w:r>
      <w:r w:rsidRPr="00102D31">
        <w:rPr>
          <w:sz w:val="24"/>
          <w:szCs w:val="24"/>
        </w:rPr>
        <w:t xml:space="preserve"> PERSONNEL SOCIAL NETWORKING AND ETHICS</w:t>
      </w:r>
      <w:bookmarkEnd w:id="27"/>
      <w:bookmarkEnd w:id="28"/>
      <w:bookmarkEnd w:id="29"/>
    </w:p>
    <w:p w14:paraId="217AEF4F" w14:textId="77777777" w:rsidR="004970AD" w:rsidRPr="00102D31" w:rsidRDefault="004970AD" w:rsidP="004970AD">
      <w:pPr>
        <w:rPr>
          <w:rFonts w:ascii="Times New Roman" w:hAnsi="Times New Roman"/>
          <w:spacing w:val="-8"/>
          <w:szCs w:val="24"/>
        </w:rPr>
      </w:pPr>
    </w:p>
    <w:p w14:paraId="043B5B15" w14:textId="77777777" w:rsidR="004970AD" w:rsidRPr="00102D31" w:rsidRDefault="004970AD" w:rsidP="004970AD">
      <w:pPr>
        <w:rPr>
          <w:rFonts w:ascii="Times New Roman" w:hAnsi="Times New Roman"/>
          <w:b/>
          <w:szCs w:val="24"/>
          <w:u w:val="single"/>
        </w:rPr>
      </w:pPr>
      <w:r w:rsidRPr="00102D31">
        <w:rPr>
          <w:rFonts w:ascii="Times New Roman" w:hAnsi="Times New Roman"/>
          <w:b/>
          <w:szCs w:val="24"/>
          <w:u w:val="single"/>
        </w:rPr>
        <w:t>Definitions</w:t>
      </w:r>
    </w:p>
    <w:p w14:paraId="7421DCA3"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14:paraId="521A5944" w14:textId="77777777" w:rsidR="004970AD" w:rsidRPr="00102D31" w:rsidRDefault="004970AD" w:rsidP="004970AD">
      <w:pPr>
        <w:rPr>
          <w:rFonts w:ascii="Times New Roman" w:hAnsi="Times New Roman"/>
          <w:szCs w:val="24"/>
        </w:rPr>
      </w:pPr>
    </w:p>
    <w:p w14:paraId="57DF6FE0" w14:textId="77777777" w:rsidR="004970AD" w:rsidRPr="00102D31" w:rsidRDefault="004970AD" w:rsidP="004970AD">
      <w:pPr>
        <w:rPr>
          <w:rFonts w:ascii="Times New Roman" w:hAnsi="Times New Roman"/>
          <w:szCs w:val="24"/>
        </w:rPr>
      </w:pPr>
      <w:r w:rsidRPr="00102D31">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14:paraId="31D3CCFA" w14:textId="77777777" w:rsidR="004970AD" w:rsidRPr="00102D31" w:rsidRDefault="004970AD" w:rsidP="004970AD">
      <w:pPr>
        <w:rPr>
          <w:rFonts w:ascii="Times New Roman" w:hAnsi="Times New Roman"/>
          <w:szCs w:val="24"/>
        </w:rPr>
      </w:pPr>
    </w:p>
    <w:p w14:paraId="256B5C2D" w14:textId="77777777" w:rsidR="004970AD" w:rsidRPr="00102D31" w:rsidRDefault="004970AD" w:rsidP="004970AD">
      <w:pPr>
        <w:rPr>
          <w:rFonts w:ascii="Times New Roman" w:hAnsi="Times New Roman"/>
          <w:bCs/>
          <w:szCs w:val="24"/>
        </w:rPr>
      </w:pPr>
      <w:r w:rsidRPr="00102D31">
        <w:rPr>
          <w:rFonts w:ascii="Times New Roman" w:hAnsi="Times New Roman"/>
          <w:bCs/>
          <w:szCs w:val="24"/>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14:paraId="22BBFD85" w14:textId="77777777" w:rsidR="004970AD" w:rsidRPr="00102D31" w:rsidRDefault="004970AD" w:rsidP="004970AD">
      <w:pPr>
        <w:rPr>
          <w:rFonts w:ascii="Times New Roman" w:hAnsi="Times New Roman"/>
          <w:bCs/>
          <w:szCs w:val="24"/>
        </w:rPr>
      </w:pPr>
    </w:p>
    <w:p w14:paraId="20F9A29F" w14:textId="77777777" w:rsidR="004970AD" w:rsidRPr="00102D31" w:rsidRDefault="004970AD" w:rsidP="004970AD">
      <w:pPr>
        <w:rPr>
          <w:rFonts w:ascii="Times New Roman" w:hAnsi="Times New Roman"/>
          <w:b/>
          <w:bCs/>
          <w:szCs w:val="24"/>
          <w:u w:val="single"/>
        </w:rPr>
      </w:pPr>
      <w:r w:rsidRPr="00102D31">
        <w:rPr>
          <w:rFonts w:ascii="Times New Roman" w:hAnsi="Times New Roman"/>
          <w:b/>
          <w:bCs/>
          <w:szCs w:val="24"/>
          <w:u w:val="single"/>
        </w:rPr>
        <w:t>Policy</w:t>
      </w:r>
    </w:p>
    <w:p w14:paraId="23E0764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Technology used appropriately gives faculty new opportunities to engage students. School staff are encouraged to use educational technology, the Internet, and professional/education social networks to raise student achievement and to improve communication with parents and students. Technology and social media accounts also offer staff many ways they can present themselves unprofessionally and/or interact with students inappropriately.   </w:t>
      </w:r>
    </w:p>
    <w:p w14:paraId="7526EE7D" w14:textId="77777777" w:rsidR="004970AD" w:rsidRPr="00102D31" w:rsidRDefault="004970AD" w:rsidP="004970AD">
      <w:pPr>
        <w:rPr>
          <w:rFonts w:ascii="Times New Roman" w:hAnsi="Times New Roman"/>
          <w:spacing w:val="-8"/>
          <w:szCs w:val="24"/>
        </w:rPr>
      </w:pPr>
    </w:p>
    <w:p w14:paraId="71982A0B"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14:paraId="7591D2EA" w14:textId="77777777" w:rsidR="004970AD" w:rsidRPr="00102D31" w:rsidRDefault="004970AD" w:rsidP="004970AD">
      <w:pPr>
        <w:rPr>
          <w:rFonts w:ascii="Times New Roman" w:hAnsi="Times New Roman"/>
          <w:spacing w:val="-8"/>
          <w:szCs w:val="24"/>
        </w:rPr>
      </w:pPr>
    </w:p>
    <w:p w14:paraId="76556300"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14:paraId="44C3EAEA" w14:textId="77777777" w:rsidR="004970AD" w:rsidRPr="00102D31" w:rsidRDefault="004970AD" w:rsidP="004970AD">
      <w:pPr>
        <w:rPr>
          <w:rFonts w:ascii="Times New Roman" w:hAnsi="Times New Roman"/>
          <w:spacing w:val="-8"/>
          <w:szCs w:val="24"/>
        </w:rPr>
      </w:pPr>
    </w:p>
    <w:p w14:paraId="2B17ECD9" w14:textId="77777777" w:rsidR="004970AD" w:rsidRPr="00102D31" w:rsidRDefault="004970AD" w:rsidP="004970AD">
      <w:pPr>
        <w:rPr>
          <w:rStyle w:val="ksbanormal"/>
        </w:rPr>
      </w:pPr>
      <w:r w:rsidRPr="00102D31">
        <w:rPr>
          <w:rFonts w:ascii="Times New Roman" w:hAnsi="Times New Roman"/>
          <w:spacing w:val="-8"/>
          <w:szCs w:val="24"/>
        </w:rPr>
        <w:t xml:space="preserve">The </w:t>
      </w:r>
      <w:r w:rsidR="00316C96">
        <w:rPr>
          <w:rFonts w:ascii="Times New Roman" w:hAnsi="Times New Roman"/>
          <w:spacing w:val="-8"/>
          <w:szCs w:val="24"/>
        </w:rPr>
        <w:t>Division of Elementary and Secondary</w:t>
      </w:r>
      <w:r w:rsidRPr="00102D31">
        <w:rPr>
          <w:rFonts w:ascii="Times New Roman" w:hAnsi="Times New Roman"/>
          <w:spacing w:val="-8"/>
          <w:szCs w:val="24"/>
        </w:rPr>
        <w:t xml:space="preserve"> Education </w:t>
      </w:r>
      <w:r w:rsidR="00316C96">
        <w:rPr>
          <w:rFonts w:ascii="Times New Roman" w:hAnsi="Times New Roman"/>
          <w:spacing w:val="-8"/>
          <w:szCs w:val="24"/>
        </w:rPr>
        <w:t xml:space="preserve">(DESE) </w:t>
      </w:r>
      <w:r w:rsidRPr="00102D31">
        <w:rPr>
          <w:rFonts w:ascii="Times New Roman" w:hAnsi="Times New Roman"/>
          <w:i/>
          <w:spacing w:val="-8"/>
          <w:szCs w:val="24"/>
        </w:rPr>
        <w:t>Rules Governing the Code of Ethics for Arkansas Educators</w:t>
      </w:r>
      <w:r w:rsidRPr="00102D31">
        <w:rPr>
          <w:rFonts w:ascii="Times New Roman" w:hAnsi="Times New Roman"/>
          <w:spacing w:val="-8"/>
          <w:szCs w:val="24"/>
        </w:rPr>
        <w:t xml:space="preserve"> requires school</w:t>
      </w:r>
      <w:r>
        <w:rPr>
          <w:rFonts w:ascii="Times New Roman" w:hAnsi="Times New Roman"/>
          <w:spacing w:val="-8"/>
          <w:szCs w:val="24"/>
        </w:rPr>
        <w:t xml:space="preserve"> </w:t>
      </w:r>
      <w:r w:rsidRPr="00102D31">
        <w:rPr>
          <w:rFonts w:ascii="Times New Roman" w:hAnsi="Times New Roman"/>
          <w:spacing w:val="-8"/>
          <w:szCs w:val="24"/>
        </w:rPr>
        <w:t xml:space="preserve">staff to maintain a professional relationship with each student, both in and outside the classroom. The School Board of Directors encourages all staff to read and become familiar with the Rules.  </w:t>
      </w:r>
      <w:r w:rsidRPr="00102D31">
        <w:rPr>
          <w:rStyle w:val="ksbanormal"/>
          <w:spacing w:val="-8"/>
          <w:szCs w:val="24"/>
        </w:rPr>
        <w:t xml:space="preserve">Conduct in violation of the </w:t>
      </w:r>
      <w:r w:rsidR="00316C96">
        <w:rPr>
          <w:rStyle w:val="ksbanormal"/>
          <w:spacing w:val="-8"/>
          <w:szCs w:val="24"/>
        </w:rPr>
        <w:t xml:space="preserve">DESE </w:t>
      </w:r>
      <w:r w:rsidRPr="00102D31">
        <w:rPr>
          <w:rFonts w:ascii="Times New Roman" w:hAnsi="Times New Roman"/>
          <w:i/>
          <w:spacing w:val="-8"/>
          <w:szCs w:val="24"/>
        </w:rPr>
        <w:t>Rules Governing the Code of Ethics for Arkansas Educators</w:t>
      </w:r>
      <w:r w:rsidRPr="00102D31">
        <w:rPr>
          <w:rStyle w:val="ksbanormal"/>
          <w:spacing w:val="-8"/>
          <w:szCs w:val="24"/>
        </w:rPr>
        <w:t>, including, but not limited to conduct relating to the inappropriate use of technology or online resources, may be reported to the Professional Licens</w:t>
      </w:r>
      <w:r w:rsidR="00316C96">
        <w:rPr>
          <w:rStyle w:val="ksbanormal"/>
          <w:spacing w:val="-8"/>
          <w:szCs w:val="24"/>
        </w:rPr>
        <w:t>ure</w:t>
      </w:r>
      <w:r w:rsidRPr="00102D31">
        <w:rPr>
          <w:rStyle w:val="ksbanormal"/>
          <w:spacing w:val="-8"/>
          <w:szCs w:val="24"/>
        </w:rPr>
        <w:t xml:space="preserve"> Standards Board (PLSB) and may form the basis for disciplinary action up to and including termination.</w:t>
      </w:r>
    </w:p>
    <w:p w14:paraId="4FE61281" w14:textId="77777777" w:rsidR="004970AD" w:rsidRPr="00102D31" w:rsidRDefault="004970AD" w:rsidP="004970AD">
      <w:pPr>
        <w:rPr>
          <w:rStyle w:val="ksbanormal"/>
        </w:rPr>
      </w:pPr>
    </w:p>
    <w:p w14:paraId="4860B841" w14:textId="4660A6B3" w:rsidR="004970AD" w:rsidRPr="00102D31" w:rsidRDefault="004970AD" w:rsidP="004970AD">
      <w:pPr>
        <w:rPr>
          <w:rStyle w:val="ksbanormal"/>
        </w:rPr>
      </w:pPr>
      <w:r w:rsidRPr="00102D31">
        <w:rPr>
          <w:rFonts w:ascii="Times New Roman" w:hAnsi="Times New Roman"/>
          <w:spacing w:val="-8"/>
          <w:szCs w:val="24"/>
        </w:rPr>
        <w:lastRenderedPageBreak/>
        <w:t>Staff members are discouraged from creating personal social media accounts to which they invite students to be friends or followers. Employees taking such action do so at their own risk and are advised to monitor the site’s privacy settings regularly.</w:t>
      </w:r>
    </w:p>
    <w:p w14:paraId="418963D7" w14:textId="77777777" w:rsidR="004970AD" w:rsidRPr="00102D31" w:rsidRDefault="004970AD" w:rsidP="004970AD">
      <w:pPr>
        <w:rPr>
          <w:rStyle w:val="ksbanormal"/>
        </w:rPr>
      </w:pPr>
    </w:p>
    <w:p w14:paraId="4EC7FADB" w14:textId="04E80702"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School employees may set up blogs and other professional/education social media accounts using school resources and following school guidelines to promote communications with students, parents, and the community concerning school-related activities and for the purpose of supplementing classroom instruction. Accessing professional/education social media during school hours is permitted.</w:t>
      </w:r>
    </w:p>
    <w:p w14:paraId="68EF95E6" w14:textId="77777777" w:rsidR="004970AD" w:rsidRPr="00102D31" w:rsidRDefault="004970AD" w:rsidP="004970AD">
      <w:pPr>
        <w:rPr>
          <w:rFonts w:ascii="Times New Roman" w:hAnsi="Times New Roman"/>
          <w:spacing w:val="-8"/>
          <w:szCs w:val="24"/>
        </w:rPr>
      </w:pPr>
    </w:p>
    <w:p w14:paraId="4A567970"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in class, don’t say it online.”</w:t>
      </w:r>
    </w:p>
    <w:p w14:paraId="727D9234" w14:textId="77777777" w:rsidR="004970AD" w:rsidRPr="00102D31" w:rsidRDefault="004970AD" w:rsidP="004970AD">
      <w:pPr>
        <w:rPr>
          <w:rFonts w:ascii="Times New Roman" w:hAnsi="Times New Roman"/>
          <w:spacing w:val="-8"/>
          <w:szCs w:val="24"/>
        </w:rPr>
      </w:pPr>
    </w:p>
    <w:p w14:paraId="565ED0E5"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14:paraId="0E80D2B6" w14:textId="77777777" w:rsidR="004970AD" w:rsidRPr="00102D31" w:rsidRDefault="004970AD" w:rsidP="004970AD">
      <w:pPr>
        <w:rPr>
          <w:rFonts w:ascii="Times New Roman" w:hAnsi="Times New Roman"/>
          <w:spacing w:val="-8"/>
          <w:szCs w:val="24"/>
        </w:rPr>
      </w:pPr>
    </w:p>
    <w:p w14:paraId="7F204AB5" w14:textId="77777777" w:rsidR="004970AD" w:rsidRPr="00102D31" w:rsidRDefault="004970AD" w:rsidP="004970AD">
      <w:pPr>
        <w:rPr>
          <w:rFonts w:ascii="Times New Roman" w:hAnsi="Times New Roman"/>
          <w:spacing w:val="-8"/>
          <w:szCs w:val="24"/>
        </w:rPr>
      </w:pPr>
      <w:r w:rsidRPr="00102D31">
        <w:rPr>
          <w:rFonts w:ascii="Times New Roman" w:hAnsi="Times New Roman"/>
          <w:spacing w:val="-8"/>
          <w:szCs w:val="24"/>
        </w:rPr>
        <w:t xml:space="preserve">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the appearance that such access is occurring during instructional time. </w:t>
      </w:r>
      <w:r w:rsidR="00434E94">
        <w:rPr>
          <w:rFonts w:ascii="Times New Roman" w:hAnsi="Times New Roman"/>
          <w:spacing w:val="-8"/>
          <w:szCs w:val="24"/>
        </w:rPr>
        <w:t>Except when expressly authorized by the employee’s job duties, s</w:t>
      </w:r>
      <w:r w:rsidRPr="00102D31">
        <w:rPr>
          <w:rFonts w:ascii="Times New Roman" w:hAnsi="Times New Roman"/>
          <w:spacing w:val="-8"/>
          <w:szCs w:val="24"/>
        </w:rPr>
        <w:t xml:space="preserve">taff shall not access social media websites using school equipment at any time, including during breaks or preparation periods, except in an emergency situation or with the express prior permission of the Director. </w:t>
      </w:r>
      <w:r w:rsidR="00434E94">
        <w:rPr>
          <w:rFonts w:ascii="Times New Roman" w:hAnsi="Times New Roman"/>
          <w:spacing w:val="-8"/>
          <w:szCs w:val="24"/>
        </w:rPr>
        <w:t>Except when expressly authorized by the school employee’s job duties or when school procedures have been followed, a</w:t>
      </w:r>
      <w:r w:rsidRPr="00102D31">
        <w:rPr>
          <w:rFonts w:ascii="Times New Roman" w:hAnsi="Times New Roman"/>
          <w:spacing w:val="-8"/>
          <w:szCs w:val="24"/>
        </w:rPr>
        <w:t>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r w:rsidR="00434E94">
        <w:rPr>
          <w:rFonts w:ascii="Times New Roman" w:hAnsi="Times New Roman"/>
          <w:spacing w:val="-8"/>
          <w:szCs w:val="24"/>
        </w:rPr>
        <w:t xml:space="preserve">  The posting of prohibited material or posting without following proper procedures may result in disciplinary action against the school employee, up to and including termination or non-renewal.</w:t>
      </w:r>
    </w:p>
    <w:p w14:paraId="14DF039C" w14:textId="77777777" w:rsidR="004970AD" w:rsidRPr="00102D31" w:rsidRDefault="004970AD" w:rsidP="004970AD">
      <w:pPr>
        <w:rPr>
          <w:rFonts w:ascii="Times New Roman" w:hAnsi="Times New Roman"/>
          <w:spacing w:val="-8"/>
          <w:szCs w:val="24"/>
        </w:rPr>
      </w:pPr>
    </w:p>
    <w:p w14:paraId="4A9A22E8" w14:textId="5461935E" w:rsidR="004970AD" w:rsidRDefault="004970AD" w:rsidP="004970AD">
      <w:pPr>
        <w:rPr>
          <w:rFonts w:ascii="Times New Roman" w:hAnsi="Times New Roman"/>
          <w:b/>
          <w:spacing w:val="-8"/>
          <w:szCs w:val="24"/>
          <w:vertAlign w:val="superscript"/>
        </w:rPr>
      </w:pPr>
      <w:r w:rsidRPr="00102D31">
        <w:rPr>
          <w:rFonts w:ascii="Times New Roman" w:hAnsi="Times New Roman"/>
          <w:spacing w:val="-8"/>
          <w:szCs w:val="24"/>
        </w:rPr>
        <w:t>Specifically, the following forms of technology based interactivity or connectivity are expressly permitted or forbidden:</w:t>
      </w:r>
    </w:p>
    <w:p w14:paraId="1639F0B5" w14:textId="77777777" w:rsidR="004970AD" w:rsidRPr="00637BCF" w:rsidRDefault="004970AD" w:rsidP="005C6371">
      <w:pPr>
        <w:numPr>
          <w:ilvl w:val="0"/>
          <w:numId w:val="7"/>
        </w:numPr>
        <w:rPr>
          <w:bCs/>
        </w:rPr>
      </w:pPr>
      <w:r w:rsidRPr="00637BCF">
        <w:rPr>
          <w:bCs/>
        </w:rPr>
        <w:t>Sharing personal landline or cell phone numbers with students;</w:t>
      </w:r>
    </w:p>
    <w:p w14:paraId="47D3FBBD" w14:textId="77777777" w:rsidR="004970AD" w:rsidRPr="00637BCF" w:rsidRDefault="004970AD" w:rsidP="005C6371">
      <w:pPr>
        <w:numPr>
          <w:ilvl w:val="0"/>
          <w:numId w:val="7"/>
        </w:numPr>
        <w:rPr>
          <w:bCs/>
        </w:rPr>
      </w:pPr>
      <w:r w:rsidRPr="00637BCF">
        <w:rPr>
          <w:bCs/>
        </w:rPr>
        <w:t>Text messaging students;</w:t>
      </w:r>
    </w:p>
    <w:p w14:paraId="2A6D4D0A" w14:textId="77777777" w:rsidR="004970AD" w:rsidRPr="00637BCF" w:rsidRDefault="004970AD" w:rsidP="005C6371">
      <w:pPr>
        <w:numPr>
          <w:ilvl w:val="0"/>
          <w:numId w:val="7"/>
        </w:numPr>
        <w:rPr>
          <w:bCs/>
        </w:rPr>
      </w:pPr>
      <w:r w:rsidRPr="00637BCF">
        <w:rPr>
          <w:bCs/>
        </w:rPr>
        <w:t>Emailing students other than through and to school controlled and monitored accounts;</w:t>
      </w:r>
    </w:p>
    <w:p w14:paraId="3E314822" w14:textId="77777777" w:rsidR="004970AD" w:rsidRPr="00637BCF" w:rsidRDefault="004970AD" w:rsidP="005C6371">
      <w:pPr>
        <w:numPr>
          <w:ilvl w:val="0"/>
          <w:numId w:val="7"/>
        </w:numPr>
        <w:rPr>
          <w:bCs/>
        </w:rPr>
      </w:pPr>
      <w:r w:rsidRPr="00637BCF">
        <w:rPr>
          <w:bCs/>
        </w:rPr>
        <w:lastRenderedPageBreak/>
        <w:t>Soliciting students as friends or contacts on social networking websites;</w:t>
      </w:r>
    </w:p>
    <w:p w14:paraId="03A90F7B" w14:textId="77777777" w:rsidR="004970AD" w:rsidRPr="00637BCF" w:rsidRDefault="004970AD" w:rsidP="005C6371">
      <w:pPr>
        <w:numPr>
          <w:ilvl w:val="0"/>
          <w:numId w:val="7"/>
        </w:numPr>
        <w:rPr>
          <w:bCs/>
        </w:rPr>
      </w:pPr>
      <w:r w:rsidRPr="00637BCF">
        <w:rPr>
          <w:bCs/>
        </w:rPr>
        <w:t>Accepting the solicitation of students as friends or contacts on social networking websites;</w:t>
      </w:r>
    </w:p>
    <w:p w14:paraId="07C38DF8" w14:textId="77777777" w:rsidR="004970AD" w:rsidRPr="00637BCF" w:rsidRDefault="004970AD" w:rsidP="005C6371">
      <w:pPr>
        <w:numPr>
          <w:ilvl w:val="0"/>
          <w:numId w:val="7"/>
        </w:numPr>
        <w:rPr>
          <w:bCs/>
        </w:rPr>
      </w:pPr>
      <w:r w:rsidRPr="00637BCF">
        <w:rPr>
          <w:bCs/>
        </w:rPr>
        <w:t>Creation of administratively approved and sanctioned  “groups” on social networking websites that permit the broadcast of information without granting students access to staff member’s personal information;</w:t>
      </w:r>
    </w:p>
    <w:p w14:paraId="742A23FB" w14:textId="77777777" w:rsidR="004970AD" w:rsidRPr="0012533F" w:rsidRDefault="004970AD" w:rsidP="005C6371">
      <w:pPr>
        <w:numPr>
          <w:ilvl w:val="0"/>
          <w:numId w:val="7"/>
        </w:numPr>
        <w:rPr>
          <w:bCs/>
        </w:rPr>
      </w:pPr>
      <w:r w:rsidRPr="00637BCF">
        <w:rPr>
          <w:bCs/>
        </w:rPr>
        <w:t xml:space="preserve">Sharing personal websites or other media access information with students through which the staff member would share personal information and occurrences. </w:t>
      </w:r>
    </w:p>
    <w:p w14:paraId="0FB33991" w14:textId="77777777" w:rsidR="004970AD" w:rsidRDefault="004970AD" w:rsidP="004970AD">
      <w:pPr>
        <w:rPr>
          <w:rFonts w:ascii="Times New Roman" w:hAnsi="Times New Roman"/>
          <w:b/>
          <w:spacing w:val="-8"/>
          <w:szCs w:val="24"/>
          <w:vertAlign w:val="superscript"/>
        </w:rPr>
      </w:pPr>
    </w:p>
    <w:p w14:paraId="69B41A02" w14:textId="77777777" w:rsidR="004970AD" w:rsidRPr="00B52E30" w:rsidRDefault="004970AD" w:rsidP="004970AD">
      <w:pPr>
        <w:rPr>
          <w:b/>
          <w:u w:val="single"/>
        </w:rPr>
      </w:pPr>
      <w:r w:rsidRPr="00984A3C">
        <w:rPr>
          <w:b/>
          <w:u w:val="single"/>
        </w:rPr>
        <w:t>Privacy of Employee's Social Media Accounts</w:t>
      </w:r>
    </w:p>
    <w:p w14:paraId="3D56B09E" w14:textId="77777777" w:rsidR="004970AD" w:rsidRPr="00637BCF" w:rsidRDefault="004970AD" w:rsidP="004970AD">
      <w:r w:rsidRPr="00637BCF">
        <w:t xml:space="preserve">In compliance with A.C.A. </w:t>
      </w:r>
      <w:r w:rsidRPr="00637BCF">
        <w:rPr>
          <w:rFonts w:eastAsia="Times New Roman"/>
        </w:rPr>
        <w:t>§</w:t>
      </w:r>
      <w:r w:rsidRPr="00637BCF">
        <w:t xml:space="preserve"> 11-2-124, the </w:t>
      </w:r>
      <w:r>
        <w:t>School</w:t>
      </w:r>
      <w:r w:rsidRPr="00637BCF">
        <w:t xml:space="preserve"> shall not require, request, suggest, or cause a current or prospective employee to:</w:t>
      </w:r>
    </w:p>
    <w:p w14:paraId="41C27AD6" w14:textId="77777777" w:rsidR="004970AD" w:rsidRPr="00637BCF" w:rsidRDefault="004970AD" w:rsidP="005C6371">
      <w:pPr>
        <w:numPr>
          <w:ilvl w:val="0"/>
          <w:numId w:val="13"/>
        </w:numPr>
      </w:pPr>
      <w:r w:rsidRPr="00637BCF">
        <w:t>Disclose the username and/or password to his/her personal social media account;</w:t>
      </w:r>
    </w:p>
    <w:p w14:paraId="5CEF2A9F" w14:textId="77777777" w:rsidR="004970AD" w:rsidRPr="00637BCF" w:rsidRDefault="004970AD" w:rsidP="005C6371">
      <w:pPr>
        <w:numPr>
          <w:ilvl w:val="0"/>
          <w:numId w:val="13"/>
        </w:numPr>
      </w:pPr>
      <w:r w:rsidRPr="00637BCF">
        <w:t>Add an employee, supervisor, or administrator to the list of contacts associated with his/her personal social media account;</w:t>
      </w:r>
    </w:p>
    <w:p w14:paraId="5E430F85" w14:textId="77777777" w:rsidR="004970AD" w:rsidRPr="00637BCF" w:rsidRDefault="004970AD" w:rsidP="005C6371">
      <w:pPr>
        <w:numPr>
          <w:ilvl w:val="0"/>
          <w:numId w:val="13"/>
        </w:numPr>
      </w:pPr>
      <w:r w:rsidRPr="00637BCF">
        <w:t>Change the privacy settings associated with his/her personal social media account; or</w:t>
      </w:r>
    </w:p>
    <w:p w14:paraId="4DB74186" w14:textId="77777777" w:rsidR="004970AD" w:rsidRPr="00637BCF" w:rsidRDefault="004970AD" w:rsidP="005C6371">
      <w:pPr>
        <w:numPr>
          <w:ilvl w:val="0"/>
          <w:numId w:val="13"/>
        </w:numPr>
      </w:pPr>
      <w:r w:rsidRPr="00637BCF">
        <w:t>Retaliate against the employee for refusing to disclose the username and/or password to his/her personal social media account.</w:t>
      </w:r>
    </w:p>
    <w:p w14:paraId="0A599437" w14:textId="77777777" w:rsidR="004970AD" w:rsidRPr="00637BCF" w:rsidRDefault="004970AD" w:rsidP="004970AD"/>
    <w:p w14:paraId="2997AFFD" w14:textId="77777777" w:rsidR="004970AD" w:rsidRPr="00637BCF" w:rsidRDefault="004970AD" w:rsidP="004970AD">
      <w:r w:rsidRPr="00637BCF">
        <w:t xml:space="preserve">The </w:t>
      </w:r>
      <w:r>
        <w:t>School</w:t>
      </w:r>
      <w:r w:rsidRPr="00637BCF">
        <w:t xml:space="preserve"> may require an employee to disclose his or her username and/or password to a personal social media account if the employee’s personal social medi</w:t>
      </w:r>
      <w:r>
        <w:t>a account activity is reasonably</w:t>
      </w:r>
      <w:r w:rsidRPr="00637BCF">
        <w:t xml:space="preserve"> believed to be relevant to the investigation of an allegation of an employee violating </w:t>
      </w:r>
      <w:r>
        <w:t>school</w:t>
      </w:r>
      <w:r w:rsidRPr="00637BCF">
        <w:t xml:space="preserve"> policy</w:t>
      </w:r>
      <w:r w:rsidR="00316C96">
        <w:t>; local laws;</w:t>
      </w:r>
      <w:r w:rsidRPr="00637BCF">
        <w:t xml:space="preserve"> state</w:t>
      </w:r>
      <w:r w:rsidR="00316C96">
        <w:t>laws and rules; or</w:t>
      </w:r>
      <w:r w:rsidRPr="00637BCF">
        <w:t xml:space="preserve"> federal laws </w:t>
      </w:r>
      <w:r w:rsidR="00316C96">
        <w:t xml:space="preserve">and </w:t>
      </w:r>
      <w:r w:rsidRPr="00637BCF">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w:t>
      </w:r>
      <w:r>
        <w:t>School</w:t>
      </w:r>
      <w:r w:rsidRPr="00637BCF">
        <w:t xml:space="preserve">.  </w:t>
      </w:r>
    </w:p>
    <w:p w14:paraId="3B47449E" w14:textId="77777777" w:rsidR="004970AD" w:rsidRPr="00637BCF" w:rsidRDefault="004970AD" w:rsidP="004970AD"/>
    <w:p w14:paraId="382034B8" w14:textId="77777777" w:rsidR="004970AD" w:rsidRPr="00637BCF" w:rsidRDefault="004970AD" w:rsidP="004970AD">
      <w:r w:rsidRPr="00637BCF">
        <w:t xml:space="preserve">Notwithstanding any other provision in this policy, the </w:t>
      </w:r>
      <w:r>
        <w:t>School</w:t>
      </w:r>
      <w:r w:rsidRPr="00637BCF">
        <w:t xml:space="preserve"> reserves the right to view any information about a current or prospective employee that is publicly available on the Internet.</w:t>
      </w:r>
    </w:p>
    <w:p w14:paraId="46935015" w14:textId="77777777" w:rsidR="004970AD" w:rsidRPr="00637BCF" w:rsidRDefault="004970AD" w:rsidP="004970AD"/>
    <w:p w14:paraId="1C741C48" w14:textId="77777777" w:rsidR="004970AD" w:rsidRPr="00637BCF" w:rsidRDefault="004970AD" w:rsidP="004970AD">
      <w:r w:rsidRPr="00637BCF">
        <w:t xml:space="preserve">In the event that the </w:t>
      </w:r>
      <w:r>
        <w:t>school</w:t>
      </w:r>
      <w:r w:rsidRPr="00637BCF">
        <w:t xml:space="preserve"> inadvertently obtains access to information that would enable the </w:t>
      </w:r>
      <w:r>
        <w:t>school</w:t>
      </w:r>
      <w:r w:rsidRPr="00637BCF">
        <w:t xml:space="preserve"> to have access to an employee’s personal social media account, the </w:t>
      </w:r>
      <w:r>
        <w:t xml:space="preserve">school </w:t>
      </w:r>
      <w:r w:rsidRPr="00637BCF">
        <w:t xml:space="preserve">will not use this information to gain access to the employee’s social media account. However, disciplinary action may be taken against an employee in accord with other </w:t>
      </w:r>
      <w:r>
        <w:t>school</w:t>
      </w:r>
      <w:r w:rsidRPr="00637BCF">
        <w:t xml:space="preserve"> policy for using </w:t>
      </w:r>
      <w:r>
        <w:t>school</w:t>
      </w:r>
      <w:r w:rsidRPr="00637BCF">
        <w:t xml:space="preserve"> equipment or network capability to access such an account.  Employees have no expectation of privacy in their use of </w:t>
      </w:r>
      <w:r>
        <w:t>school</w:t>
      </w:r>
      <w:r w:rsidRPr="00637BCF">
        <w:t xml:space="preserve"> issued computers, other electronic device, or use of the </w:t>
      </w:r>
      <w:r>
        <w:t>school</w:t>
      </w:r>
      <w:r w:rsidRPr="00637BCF">
        <w:t>'s network. (See policy 3.28—LICENSED PERSONNEL COMPUTER USE POLICY)</w:t>
      </w:r>
    </w:p>
    <w:bookmarkEnd w:id="30"/>
    <w:p w14:paraId="2D6DCA27" w14:textId="77777777" w:rsidR="004970AD" w:rsidRPr="00637BCF" w:rsidRDefault="004970AD" w:rsidP="004970AD"/>
    <w:p w14:paraId="67F10565" w14:textId="77777777" w:rsidR="004970AD" w:rsidRPr="00637BCF" w:rsidRDefault="004970AD" w:rsidP="004970AD"/>
    <w:p w14:paraId="17B3FC1A" w14:textId="77777777" w:rsidR="004970AD" w:rsidRPr="00637BCF" w:rsidRDefault="004970AD" w:rsidP="004970AD">
      <w:pPr>
        <w:ind w:left="720"/>
      </w:pPr>
    </w:p>
    <w:p w14:paraId="5434FFC5" w14:textId="77777777" w:rsidR="004970AD" w:rsidRPr="00102D31" w:rsidRDefault="004970AD" w:rsidP="004970AD">
      <w:pPr>
        <w:autoSpaceDE w:val="0"/>
        <w:autoSpaceDN w:val="0"/>
        <w:adjustRightInd w:val="0"/>
        <w:rPr>
          <w:rFonts w:ascii="Times New Roman" w:hAnsi="Times New Roman"/>
          <w:spacing w:val="-8"/>
          <w:szCs w:val="24"/>
        </w:rPr>
      </w:pPr>
    </w:p>
    <w:p w14:paraId="10451704" w14:textId="77777777" w:rsidR="004970AD" w:rsidRPr="00102D31" w:rsidRDefault="004970AD" w:rsidP="004970AD">
      <w:pPr>
        <w:autoSpaceDE w:val="0"/>
        <w:autoSpaceDN w:val="0"/>
        <w:adjustRightInd w:val="0"/>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14:paraId="45909DE3" w14:textId="77777777" w:rsidR="004970AD" w:rsidRPr="00102D31" w:rsidRDefault="004970AD" w:rsidP="004970AD">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434E94">
        <w:rPr>
          <w:rFonts w:ascii="Times New Roman" w:hAnsi="Times New Roman"/>
          <w:spacing w:val="-8"/>
          <w:szCs w:val="24"/>
        </w:rPr>
        <w:t>March 29, 2021</w:t>
      </w:r>
    </w:p>
    <w:p w14:paraId="5805F876" w14:textId="77777777" w:rsidR="00B52E30" w:rsidRDefault="00B52E30">
      <w:pPr>
        <w:rPr>
          <w:rFonts w:ascii="Times New Roman" w:eastAsia="Times New Roman" w:hAnsi="Times New Roman"/>
          <w:b/>
          <w:spacing w:val="-8"/>
          <w:kern w:val="28"/>
          <w:szCs w:val="24"/>
        </w:rPr>
      </w:pPr>
      <w:bookmarkStart w:id="31" w:name="_Toc332410010"/>
      <w:bookmarkStart w:id="32" w:name="_Toc332410084"/>
      <w:bookmarkStart w:id="33" w:name="_Toc332410093"/>
      <w:r>
        <w:rPr>
          <w:szCs w:val="24"/>
        </w:rPr>
        <w:lastRenderedPageBreak/>
        <w:br w:type="page"/>
      </w:r>
    </w:p>
    <w:p w14:paraId="7819AF64" w14:textId="77777777" w:rsidR="004970AD" w:rsidRPr="00102D31" w:rsidRDefault="004970AD" w:rsidP="004970AD">
      <w:pPr>
        <w:pStyle w:val="Style1"/>
        <w:rPr>
          <w:sz w:val="24"/>
          <w:szCs w:val="24"/>
        </w:rPr>
      </w:pPr>
      <w:r w:rsidRPr="00102D31">
        <w:rPr>
          <w:sz w:val="24"/>
          <w:szCs w:val="24"/>
        </w:rPr>
        <w:lastRenderedPageBreak/>
        <w:t xml:space="preserve">3.46— </w:t>
      </w:r>
      <w:r w:rsidRPr="00102D31">
        <w:rPr>
          <w:color w:val="000000"/>
          <w:sz w:val="24"/>
          <w:szCs w:val="24"/>
        </w:rPr>
        <w:t>LICENSED</w:t>
      </w:r>
      <w:r w:rsidRPr="00102D31">
        <w:rPr>
          <w:sz w:val="24"/>
          <w:szCs w:val="24"/>
        </w:rPr>
        <w:t xml:space="preserve"> PERSONNEL </w:t>
      </w:r>
      <w:r w:rsidRPr="00102D31">
        <w:rPr>
          <w:caps/>
          <w:sz w:val="24"/>
          <w:szCs w:val="24"/>
        </w:rPr>
        <w:t>VacationS</w:t>
      </w:r>
      <w:bookmarkEnd w:id="31"/>
      <w:bookmarkEnd w:id="32"/>
      <w:bookmarkEnd w:id="33"/>
      <w:r w:rsidRPr="00102D31">
        <w:rPr>
          <w:sz w:val="24"/>
          <w:szCs w:val="24"/>
        </w:rPr>
        <w:t xml:space="preserve"> </w:t>
      </w:r>
    </w:p>
    <w:p w14:paraId="0C6A7815" w14:textId="77777777" w:rsidR="004970AD" w:rsidRPr="00102D31" w:rsidRDefault="004970AD" w:rsidP="004970AD">
      <w:pPr>
        <w:pStyle w:val="Footer"/>
        <w:tabs>
          <w:tab w:val="clear" w:pos="4320"/>
          <w:tab w:val="clear" w:pos="8640"/>
        </w:tabs>
        <w:rPr>
          <w:rFonts w:ascii="Times New Roman" w:hAnsi="Times New Roman"/>
          <w:szCs w:val="24"/>
        </w:rPr>
      </w:pPr>
    </w:p>
    <w:p w14:paraId="6B8D6EB4" w14:textId="3E5F6D77" w:rsidR="004970AD" w:rsidRPr="00102D31" w:rsidRDefault="004970AD" w:rsidP="004970AD">
      <w:pPr>
        <w:rPr>
          <w:rFonts w:ascii="Times New Roman" w:hAnsi="Times New Roman"/>
          <w:szCs w:val="24"/>
        </w:rPr>
      </w:pPr>
      <w:r w:rsidRPr="00102D31">
        <w:rPr>
          <w:rFonts w:ascii="Times New Roman" w:hAnsi="Times New Roman"/>
          <w:szCs w:val="24"/>
        </w:rPr>
        <w:t>240 day contracted employees are credited with 10 days of vacation</w:t>
      </w:r>
      <w:r>
        <w:rPr>
          <w:rFonts w:ascii="Times New Roman" w:hAnsi="Times New Roman"/>
          <w:szCs w:val="24"/>
        </w:rPr>
        <w:t>,</w:t>
      </w:r>
      <w:r w:rsidRPr="00102D31">
        <w:rPr>
          <w:rFonts w:ascii="Times New Roman" w:hAnsi="Times New Roman"/>
          <w:szCs w:val="24"/>
        </w:rPr>
        <w:t xml:space="preserve"> </w:t>
      </w:r>
      <w:r>
        <w:rPr>
          <w:rFonts w:ascii="Times New Roman" w:hAnsi="Times New Roman"/>
          <w:szCs w:val="24"/>
        </w:rPr>
        <w:t xml:space="preserve">5 days at the beginning of June and 5 days at the beginning of July.  </w:t>
      </w:r>
      <w:r w:rsidRPr="00102D31">
        <w:rPr>
          <w:rFonts w:ascii="Times New Roman" w:hAnsi="Times New Roman"/>
          <w:szCs w:val="24"/>
        </w:rPr>
        <w:t xml:space="preserve">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14:paraId="2BDCEE9F" w14:textId="77777777" w:rsidR="004970AD" w:rsidRPr="00102D31" w:rsidRDefault="004970AD" w:rsidP="004970AD">
      <w:pPr>
        <w:rPr>
          <w:rFonts w:ascii="Times New Roman" w:hAnsi="Times New Roman"/>
          <w:szCs w:val="24"/>
        </w:rPr>
      </w:pPr>
    </w:p>
    <w:p w14:paraId="55BB0DB8" w14:textId="77777777" w:rsidR="004970AD" w:rsidRPr="00102D31" w:rsidRDefault="004970AD" w:rsidP="004970AD">
      <w:pPr>
        <w:rPr>
          <w:rFonts w:ascii="Times New Roman" w:hAnsi="Times New Roman"/>
          <w:szCs w:val="24"/>
        </w:rPr>
      </w:pPr>
      <w:r w:rsidRPr="00102D31">
        <w:rPr>
          <w:rFonts w:ascii="Times New Roman" w:hAnsi="Times New Roman"/>
          <w:szCs w:val="24"/>
        </w:rPr>
        <w:t>Instructional employees may not generally take vacation during instructional time. All vacation time must be approved, in advance to the extent practicable by the Director.</w:t>
      </w:r>
      <w:r w:rsidRPr="00102D31">
        <w:rPr>
          <w:rFonts w:ascii="Times New Roman" w:hAnsi="Times New Roman"/>
          <w:b/>
          <w:szCs w:val="24"/>
          <w:vertAlign w:val="superscript"/>
        </w:rPr>
        <w:t>2</w:t>
      </w:r>
      <w:r w:rsidRPr="00102D31">
        <w:rPr>
          <w:rFonts w:ascii="Times New Roman" w:hAnsi="Times New Roman"/>
          <w:szCs w:val="24"/>
        </w:rPr>
        <w:t xml:space="preserve">  If vacation is requested, but not approved, and employee is absent from work in spite of the vacation denial, disciplinary action will be taken against the employee, which may include termination or nonrenewal. </w:t>
      </w:r>
    </w:p>
    <w:p w14:paraId="040A4262" w14:textId="77777777" w:rsidR="004970AD" w:rsidRPr="00102D31" w:rsidRDefault="004970AD" w:rsidP="004970AD">
      <w:pPr>
        <w:rPr>
          <w:rFonts w:ascii="Times New Roman" w:hAnsi="Times New Roman"/>
          <w:szCs w:val="24"/>
        </w:rPr>
      </w:pPr>
    </w:p>
    <w:p w14:paraId="18A16AB8" w14:textId="6DF752C8" w:rsidR="004970AD" w:rsidRPr="00102D31" w:rsidRDefault="004970AD" w:rsidP="004970AD">
      <w:pPr>
        <w:rPr>
          <w:rFonts w:ascii="Times New Roman" w:hAnsi="Times New Roman"/>
          <w:szCs w:val="24"/>
          <w:vertAlign w:val="superscript"/>
        </w:rPr>
      </w:pPr>
      <w:r w:rsidRPr="00102D31">
        <w:rPr>
          <w:rFonts w:ascii="Times New Roman" w:hAnsi="Times New Roman"/>
          <w:szCs w:val="24"/>
        </w:rPr>
        <w:t xml:space="preserve">Earned but unused vacation will be paid upon resignation, retirement, termination, or nonrenewal at </w:t>
      </w:r>
      <w:r w:rsidR="00135773">
        <w:rPr>
          <w:rFonts w:ascii="Times New Roman" w:hAnsi="Times New Roman"/>
          <w:szCs w:val="24"/>
        </w:rPr>
        <w:t xml:space="preserve">half of </w:t>
      </w:r>
      <w:r w:rsidRPr="00102D31">
        <w:rPr>
          <w:rFonts w:ascii="Times New Roman" w:hAnsi="Times New Roman"/>
          <w:szCs w:val="24"/>
        </w:rPr>
        <w:t>the employee’s current daily rate of pay.</w:t>
      </w:r>
    </w:p>
    <w:p w14:paraId="0387C267" w14:textId="77777777" w:rsidR="004970AD" w:rsidRDefault="004970AD" w:rsidP="004970AD">
      <w:pPr>
        <w:rPr>
          <w:rFonts w:ascii="Times New Roman" w:hAnsi="Times New Roman"/>
          <w:szCs w:val="24"/>
        </w:rPr>
      </w:pPr>
    </w:p>
    <w:p w14:paraId="02207541" w14:textId="77777777" w:rsidR="004970AD" w:rsidRPr="00102D31" w:rsidRDefault="004970AD" w:rsidP="004970AD">
      <w:pPr>
        <w:rPr>
          <w:rFonts w:ascii="Times New Roman" w:hAnsi="Times New Roman"/>
          <w:szCs w:val="24"/>
        </w:rPr>
      </w:pPr>
      <w:r w:rsidRPr="00102D31">
        <w:rPr>
          <w:rFonts w:ascii="Times New Roman" w:hAnsi="Times New Roman"/>
          <w:szCs w:val="24"/>
        </w:rPr>
        <w:tab/>
      </w:r>
    </w:p>
    <w:p w14:paraId="323EFA8F"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14:paraId="351EFF6B" w14:textId="77777777" w:rsidR="004970AD"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bookmarkStart w:id="34" w:name="_Toc532087490"/>
      <w:bookmarkStart w:id="35" w:name="_Toc535392732"/>
      <w:bookmarkStart w:id="36" w:name="_Toc535987880"/>
      <w:bookmarkStart w:id="37" w:name="_Toc535988143"/>
      <w:bookmarkStart w:id="38" w:name="_Toc52776163"/>
      <w:bookmarkStart w:id="39" w:name="_Toc522332785"/>
      <w:bookmarkStart w:id="40" w:name="_Toc522333539"/>
      <w:bookmarkStart w:id="41" w:name="_Toc266452953"/>
      <w:r w:rsidR="00135773">
        <w:rPr>
          <w:rFonts w:ascii="Times New Roman" w:hAnsi="Times New Roman"/>
          <w:szCs w:val="24"/>
        </w:rPr>
        <w:t>June 27, 2019</w:t>
      </w:r>
    </w:p>
    <w:p w14:paraId="01397096" w14:textId="77777777" w:rsidR="00B52E30" w:rsidRDefault="00B52E30">
      <w:pPr>
        <w:rPr>
          <w:b/>
          <w:szCs w:val="24"/>
        </w:rPr>
      </w:pPr>
      <w:r>
        <w:rPr>
          <w:b/>
          <w:szCs w:val="24"/>
        </w:rPr>
        <w:br w:type="page"/>
      </w:r>
    </w:p>
    <w:p w14:paraId="13A0CD43" w14:textId="77777777" w:rsidR="004970AD" w:rsidRPr="009856AD" w:rsidRDefault="004970AD" w:rsidP="004970AD">
      <w:pPr>
        <w:rPr>
          <w:rFonts w:ascii="Times New Roman" w:hAnsi="Times New Roman"/>
          <w:b/>
          <w:color w:val="FF0000"/>
          <w:szCs w:val="24"/>
          <w:u w:val="single"/>
        </w:rPr>
      </w:pPr>
      <w:r w:rsidRPr="009856AD">
        <w:rPr>
          <w:b/>
          <w:szCs w:val="24"/>
        </w:rPr>
        <w:lastRenderedPageBreak/>
        <w:t>3.47—</w:t>
      </w:r>
      <w:bookmarkEnd w:id="34"/>
      <w:bookmarkEnd w:id="35"/>
      <w:bookmarkEnd w:id="36"/>
      <w:bookmarkEnd w:id="37"/>
      <w:bookmarkEnd w:id="38"/>
      <w:bookmarkEnd w:id="39"/>
      <w:bookmarkEnd w:id="40"/>
      <w:bookmarkEnd w:id="41"/>
      <w:r w:rsidRPr="009856AD">
        <w:rPr>
          <w:b/>
          <w:caps/>
          <w:szCs w:val="24"/>
        </w:rPr>
        <w:t xml:space="preserve">Depositing collected funds </w:t>
      </w:r>
    </w:p>
    <w:p w14:paraId="1AEF419C" w14:textId="77777777" w:rsidR="004970AD" w:rsidRPr="00102D31" w:rsidRDefault="004970AD" w:rsidP="004970AD">
      <w:pPr>
        <w:rPr>
          <w:rFonts w:ascii="Times New Roman" w:hAnsi="Times New Roman"/>
          <w:szCs w:val="24"/>
        </w:rPr>
      </w:pPr>
    </w:p>
    <w:p w14:paraId="67B4BA79" w14:textId="442FB9B8" w:rsidR="004970AD" w:rsidRPr="00102D31" w:rsidRDefault="004970AD" w:rsidP="004970AD">
      <w:pPr>
        <w:rPr>
          <w:rFonts w:ascii="Times New Roman" w:hAnsi="Times New Roman"/>
          <w:szCs w:val="24"/>
        </w:rPr>
      </w:pPr>
      <w:r w:rsidRPr="00102D31">
        <w:rPr>
          <w:rFonts w:ascii="Times New Roman" w:hAnsi="Times New Roman"/>
          <w:szCs w:val="24"/>
        </w:rPr>
        <w:t>From time to time, staff members may collect funds in the course of their employment. It is the responsibility of any staff member to deposit such funds they have collected daily into the appropriate accounts for which they have been collected. The Director or his/her designee shall be responsible for determining the need for receipts for funds collected and other record keeping requirements and of notifying staff of the requirements.</w:t>
      </w:r>
    </w:p>
    <w:p w14:paraId="1B62B061" w14:textId="77777777" w:rsidR="004970AD" w:rsidRPr="00102D31" w:rsidRDefault="004970AD" w:rsidP="004970AD">
      <w:pPr>
        <w:rPr>
          <w:rFonts w:ascii="Times New Roman" w:hAnsi="Times New Roman"/>
          <w:szCs w:val="24"/>
        </w:rPr>
      </w:pPr>
    </w:p>
    <w:p w14:paraId="34153123" w14:textId="77777777" w:rsidR="004970AD" w:rsidRPr="00102D31" w:rsidRDefault="004970AD" w:rsidP="004970AD">
      <w:pPr>
        <w:rPr>
          <w:rFonts w:ascii="Times New Roman" w:hAnsi="Times New Roman"/>
          <w:szCs w:val="24"/>
        </w:rPr>
      </w:pPr>
      <w:r w:rsidRPr="00102D31">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14:paraId="2C0AD286" w14:textId="77777777" w:rsidR="004970AD" w:rsidRDefault="004970AD" w:rsidP="004970AD">
      <w:pPr>
        <w:rPr>
          <w:rFonts w:ascii="Times New Roman" w:hAnsi="Times New Roman"/>
          <w:szCs w:val="24"/>
        </w:rPr>
      </w:pPr>
    </w:p>
    <w:p w14:paraId="363B2B1C" w14:textId="77777777" w:rsidR="004970AD" w:rsidRPr="00102D31" w:rsidRDefault="004970AD" w:rsidP="004970AD">
      <w:pPr>
        <w:rPr>
          <w:rFonts w:ascii="Times New Roman" w:hAnsi="Times New Roman"/>
          <w:szCs w:val="24"/>
        </w:rPr>
      </w:pPr>
    </w:p>
    <w:p w14:paraId="63145F3A" w14:textId="77777777" w:rsidR="004970AD" w:rsidRPr="00102D31" w:rsidRDefault="004970AD" w:rsidP="004970AD">
      <w:pPr>
        <w:rPr>
          <w:rFonts w:ascii="Times New Roman" w:hAnsi="Times New Roman"/>
          <w:szCs w:val="24"/>
        </w:rPr>
      </w:pPr>
    </w:p>
    <w:p w14:paraId="1F962BE2"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14:paraId="5F1E4196" w14:textId="77777777" w:rsidR="004970AD" w:rsidRPr="00102D31" w:rsidRDefault="004970AD" w:rsidP="004970AD">
      <w:pPr>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April 26, 2012</w:t>
      </w:r>
    </w:p>
    <w:p w14:paraId="26C6F215" w14:textId="77777777" w:rsidR="004970AD" w:rsidRDefault="004970AD" w:rsidP="004970AD">
      <w:pPr>
        <w:pStyle w:val="Style1"/>
        <w:rPr>
          <w:sz w:val="24"/>
          <w:szCs w:val="24"/>
        </w:rPr>
      </w:pPr>
      <w:bookmarkStart w:id="42" w:name="_Toc328383501"/>
    </w:p>
    <w:p w14:paraId="3941DA42" w14:textId="77777777" w:rsidR="004970AD" w:rsidRDefault="004970AD" w:rsidP="004970AD">
      <w:pPr>
        <w:pStyle w:val="Style1"/>
        <w:rPr>
          <w:sz w:val="24"/>
          <w:szCs w:val="24"/>
        </w:rPr>
      </w:pPr>
    </w:p>
    <w:p w14:paraId="2E5EEC85" w14:textId="77777777" w:rsidR="004970AD" w:rsidRDefault="004970AD" w:rsidP="004970AD">
      <w:pPr>
        <w:pStyle w:val="Style1"/>
        <w:rPr>
          <w:sz w:val="24"/>
          <w:szCs w:val="24"/>
        </w:rPr>
      </w:pPr>
    </w:p>
    <w:p w14:paraId="0AA47C4B" w14:textId="77777777" w:rsidR="004970AD" w:rsidRDefault="004970AD" w:rsidP="004970AD">
      <w:pPr>
        <w:pStyle w:val="Style1"/>
        <w:rPr>
          <w:sz w:val="24"/>
          <w:szCs w:val="24"/>
        </w:rPr>
      </w:pPr>
    </w:p>
    <w:p w14:paraId="6340F1C8" w14:textId="77777777" w:rsidR="004970AD" w:rsidRDefault="004970AD" w:rsidP="004970AD">
      <w:pPr>
        <w:pStyle w:val="Style1"/>
        <w:rPr>
          <w:sz w:val="24"/>
          <w:szCs w:val="24"/>
        </w:rPr>
      </w:pPr>
    </w:p>
    <w:p w14:paraId="4D8869C3" w14:textId="77777777" w:rsidR="004970AD" w:rsidRDefault="004970AD" w:rsidP="004970AD">
      <w:pPr>
        <w:pStyle w:val="Style1"/>
        <w:rPr>
          <w:sz w:val="24"/>
          <w:szCs w:val="24"/>
        </w:rPr>
      </w:pPr>
    </w:p>
    <w:p w14:paraId="054E2B18" w14:textId="77777777" w:rsidR="004970AD" w:rsidRDefault="004970AD" w:rsidP="004970AD">
      <w:pPr>
        <w:pStyle w:val="Style1"/>
        <w:rPr>
          <w:sz w:val="24"/>
          <w:szCs w:val="24"/>
        </w:rPr>
      </w:pPr>
    </w:p>
    <w:p w14:paraId="22D7F59D" w14:textId="77777777" w:rsidR="004970AD" w:rsidRDefault="004970AD" w:rsidP="004970AD">
      <w:pPr>
        <w:pStyle w:val="Style1"/>
        <w:rPr>
          <w:sz w:val="24"/>
          <w:szCs w:val="24"/>
        </w:rPr>
      </w:pPr>
    </w:p>
    <w:p w14:paraId="51F63CDC" w14:textId="77777777" w:rsidR="004970AD" w:rsidRDefault="004970AD" w:rsidP="004970AD">
      <w:pPr>
        <w:pStyle w:val="Style1"/>
        <w:rPr>
          <w:sz w:val="24"/>
          <w:szCs w:val="24"/>
        </w:rPr>
      </w:pPr>
    </w:p>
    <w:p w14:paraId="6E899FEE" w14:textId="77777777" w:rsidR="004970AD" w:rsidRDefault="004970AD" w:rsidP="004970AD">
      <w:pPr>
        <w:pStyle w:val="Style1"/>
        <w:rPr>
          <w:sz w:val="24"/>
          <w:szCs w:val="24"/>
        </w:rPr>
      </w:pPr>
    </w:p>
    <w:p w14:paraId="30C96FC3" w14:textId="77777777" w:rsidR="004970AD" w:rsidRDefault="004970AD" w:rsidP="004970AD">
      <w:pPr>
        <w:pStyle w:val="Style1"/>
        <w:rPr>
          <w:sz w:val="24"/>
          <w:szCs w:val="24"/>
        </w:rPr>
      </w:pPr>
    </w:p>
    <w:p w14:paraId="3AD160E2" w14:textId="77777777" w:rsidR="004970AD" w:rsidRDefault="004970AD" w:rsidP="004970AD">
      <w:pPr>
        <w:pStyle w:val="Style1"/>
        <w:rPr>
          <w:sz w:val="24"/>
          <w:szCs w:val="24"/>
        </w:rPr>
      </w:pPr>
    </w:p>
    <w:p w14:paraId="0D7E9E2A" w14:textId="77777777" w:rsidR="004970AD" w:rsidRDefault="004970AD" w:rsidP="004970AD">
      <w:pPr>
        <w:pStyle w:val="Style1"/>
        <w:rPr>
          <w:sz w:val="24"/>
          <w:szCs w:val="24"/>
        </w:rPr>
      </w:pPr>
    </w:p>
    <w:p w14:paraId="4D865F7D" w14:textId="77777777" w:rsidR="004970AD" w:rsidRDefault="004970AD" w:rsidP="004970AD">
      <w:pPr>
        <w:pStyle w:val="Style1"/>
        <w:rPr>
          <w:sz w:val="24"/>
          <w:szCs w:val="24"/>
        </w:rPr>
      </w:pPr>
    </w:p>
    <w:p w14:paraId="370A1B06" w14:textId="77777777" w:rsidR="004970AD" w:rsidRDefault="004970AD" w:rsidP="004970AD">
      <w:pPr>
        <w:pStyle w:val="Style1"/>
        <w:rPr>
          <w:sz w:val="24"/>
          <w:szCs w:val="24"/>
        </w:rPr>
      </w:pPr>
    </w:p>
    <w:p w14:paraId="19BB7C24" w14:textId="77777777" w:rsidR="004970AD" w:rsidRDefault="004970AD" w:rsidP="004970AD">
      <w:pPr>
        <w:pStyle w:val="Style1"/>
        <w:rPr>
          <w:sz w:val="24"/>
          <w:szCs w:val="24"/>
        </w:rPr>
      </w:pPr>
    </w:p>
    <w:p w14:paraId="48962514" w14:textId="77777777" w:rsidR="004970AD" w:rsidRDefault="004970AD" w:rsidP="004970AD">
      <w:pPr>
        <w:pStyle w:val="Style1"/>
        <w:rPr>
          <w:sz w:val="24"/>
          <w:szCs w:val="24"/>
        </w:rPr>
      </w:pPr>
    </w:p>
    <w:p w14:paraId="43194C5A" w14:textId="77777777" w:rsidR="004970AD" w:rsidRPr="00102D31" w:rsidRDefault="004970AD" w:rsidP="004970AD">
      <w:pPr>
        <w:pStyle w:val="Style1"/>
        <w:rPr>
          <w:sz w:val="24"/>
          <w:szCs w:val="24"/>
        </w:rPr>
      </w:pPr>
      <w:r>
        <w:rPr>
          <w:sz w:val="24"/>
          <w:szCs w:val="24"/>
        </w:rPr>
        <w:br w:type="page"/>
      </w:r>
      <w:bookmarkStart w:id="43" w:name="_Toc332410011"/>
      <w:bookmarkStart w:id="44" w:name="_Toc332410085"/>
      <w:bookmarkStart w:id="45" w:name="_Toc332410094"/>
      <w:r w:rsidRPr="00102D31">
        <w:rPr>
          <w:sz w:val="24"/>
          <w:szCs w:val="24"/>
        </w:rPr>
        <w:lastRenderedPageBreak/>
        <w:t xml:space="preserve">3.48—LICENSED PERSONNEL </w:t>
      </w:r>
      <w:bookmarkEnd w:id="42"/>
      <w:r w:rsidRPr="00102D31">
        <w:rPr>
          <w:sz w:val="24"/>
          <w:szCs w:val="24"/>
        </w:rPr>
        <w:t>WEAPONS ON CAMPUS</w:t>
      </w:r>
      <w:bookmarkEnd w:id="43"/>
      <w:bookmarkEnd w:id="44"/>
      <w:bookmarkEnd w:id="45"/>
    </w:p>
    <w:p w14:paraId="3C92FB9A" w14:textId="77777777" w:rsidR="004970AD" w:rsidRPr="00102D31" w:rsidRDefault="004970AD" w:rsidP="004970AD">
      <w:pPr>
        <w:rPr>
          <w:rFonts w:ascii="Times New Roman" w:hAnsi="Times New Roman"/>
          <w:szCs w:val="24"/>
        </w:rPr>
      </w:pPr>
    </w:p>
    <w:p w14:paraId="6DCB13CA" w14:textId="75F49372" w:rsidR="004970AD" w:rsidRPr="00D97BF6" w:rsidRDefault="004970AD" w:rsidP="00B52E30">
      <w:pPr>
        <w:ind w:right="-3"/>
        <w:rPr>
          <w:rFonts w:ascii="Times New Roman" w:hAnsi="Times New Roman"/>
          <w:b/>
          <w:szCs w:val="24"/>
          <w:vertAlign w:val="superscript"/>
        </w:rPr>
      </w:pPr>
      <w:r w:rsidRPr="00D97BF6">
        <w:rPr>
          <w:rFonts w:ascii="Times New Roman" w:hAnsi="Times New Roman"/>
          <w:b/>
          <w:szCs w:val="24"/>
        </w:rPr>
        <w:t>Firearms</w:t>
      </w:r>
    </w:p>
    <w:p w14:paraId="22C32C36"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Except as permitted by this policy, no employee of this school, including those who may possess a “concealed carry permit,” shall possess a firearm on any school campus or in or upon any school bus or at a designated bus stop.</w:t>
      </w:r>
    </w:p>
    <w:p w14:paraId="3483E8F6" w14:textId="77777777" w:rsidR="004970AD" w:rsidRPr="00102D31" w:rsidRDefault="004970AD" w:rsidP="004970AD">
      <w:pPr>
        <w:ind w:right="-3"/>
        <w:rPr>
          <w:rFonts w:ascii="Times New Roman" w:hAnsi="Times New Roman"/>
          <w:szCs w:val="24"/>
        </w:rPr>
      </w:pPr>
    </w:p>
    <w:p w14:paraId="438CFAEF"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Employees who meet one or more of the following conditions are permitted to bring a firearm onto school property.</w:t>
      </w:r>
    </w:p>
    <w:p w14:paraId="12838D4D" w14:textId="77777777" w:rsidR="004970AD" w:rsidRPr="00102D31" w:rsidRDefault="004970AD" w:rsidP="005C6371">
      <w:pPr>
        <w:pStyle w:val="ColorfulList-Accent11"/>
        <w:numPr>
          <w:ilvl w:val="0"/>
          <w:numId w:val="14"/>
        </w:numPr>
        <w:ind w:right="-3"/>
        <w:rPr>
          <w:color w:val="auto"/>
          <w:szCs w:val="24"/>
        </w:rPr>
      </w:pPr>
      <w:r w:rsidRPr="00102D31">
        <w:rPr>
          <w:color w:val="auto"/>
          <w:szCs w:val="24"/>
        </w:rPr>
        <w:t xml:space="preserve">He/she is participating in a school-approved educational course or program involving the use of firearms such as </w:t>
      </w:r>
      <w:r w:rsidRPr="00102D31">
        <w:rPr>
          <w:color w:val="auto"/>
          <w:kern w:val="28"/>
          <w:szCs w:val="24"/>
        </w:rPr>
        <w:t>ROTC programs, hunting safety or military education, or before or after-school hunting or rifle clubs</w:t>
      </w:r>
      <w:r w:rsidRPr="00102D31">
        <w:rPr>
          <w:color w:val="auto"/>
          <w:szCs w:val="24"/>
        </w:rPr>
        <w:t>;</w:t>
      </w:r>
    </w:p>
    <w:p w14:paraId="5BD07AB8" w14:textId="42C960D1" w:rsidR="004970AD" w:rsidRPr="00102D31" w:rsidRDefault="004970AD" w:rsidP="005C6371">
      <w:pPr>
        <w:pStyle w:val="ColorfulList-Accent11"/>
        <w:numPr>
          <w:ilvl w:val="0"/>
          <w:numId w:val="14"/>
        </w:numPr>
        <w:ind w:right="-3"/>
        <w:rPr>
          <w:color w:val="auto"/>
          <w:szCs w:val="24"/>
        </w:rPr>
      </w:pPr>
      <w:r w:rsidRPr="00102D31">
        <w:rPr>
          <w:color w:val="auto"/>
          <w:szCs w:val="24"/>
        </w:rPr>
        <w:t>The firearms are securely stored and located in an employee’s on-campus personal residence and/or immediately adjacent parking area;</w:t>
      </w:r>
    </w:p>
    <w:p w14:paraId="6800C413" w14:textId="77777777" w:rsidR="004970AD" w:rsidRDefault="004970AD" w:rsidP="005C6371">
      <w:pPr>
        <w:pStyle w:val="ColorfulList-Accent11"/>
        <w:numPr>
          <w:ilvl w:val="0"/>
          <w:numId w:val="14"/>
        </w:numPr>
        <w:ind w:right="-3"/>
        <w:rPr>
          <w:color w:val="auto"/>
          <w:szCs w:val="24"/>
        </w:rPr>
      </w:pPr>
      <w:r w:rsidRPr="00102D31">
        <w:rPr>
          <w:color w:val="auto"/>
          <w:szCs w:val="24"/>
        </w:rPr>
        <w:t>He/she is a registered, commissioned security guard acting in the course and scope of his/her duties.</w:t>
      </w:r>
    </w:p>
    <w:p w14:paraId="006F07F0" w14:textId="77777777" w:rsidR="007037B1" w:rsidRPr="00102D31" w:rsidRDefault="007037B1" w:rsidP="005C6371">
      <w:pPr>
        <w:pStyle w:val="ColorfulList-Accent11"/>
        <w:numPr>
          <w:ilvl w:val="0"/>
          <w:numId w:val="14"/>
        </w:numPr>
        <w:ind w:right="-3"/>
        <w:rPr>
          <w:color w:val="auto"/>
          <w:szCs w:val="24"/>
        </w:rPr>
      </w:pPr>
      <w:r>
        <w:rPr>
          <w:color w:val="auto"/>
          <w:szCs w:val="24"/>
        </w:rPr>
        <w:t>He/she is a certified law enforcement officer, either on or off duty;</w:t>
      </w:r>
    </w:p>
    <w:p w14:paraId="3E903F68" w14:textId="77777777" w:rsidR="004970AD" w:rsidRPr="00102D31" w:rsidRDefault="004970AD" w:rsidP="005C6371">
      <w:pPr>
        <w:numPr>
          <w:ilvl w:val="0"/>
          <w:numId w:val="14"/>
        </w:numPr>
        <w:ind w:right="-3"/>
        <w:rPr>
          <w:rFonts w:ascii="Times New Roman" w:hAnsi="Times New Roman"/>
          <w:szCs w:val="24"/>
        </w:rPr>
      </w:pPr>
      <w:r w:rsidRPr="00102D31">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02D31">
        <w:rPr>
          <w:rFonts w:ascii="Times New Roman" w:hAnsi="Times New Roman"/>
          <w:szCs w:val="24"/>
        </w:rPr>
        <w:t xml:space="preserve"> parking lot.</w:t>
      </w:r>
    </w:p>
    <w:p w14:paraId="3EDD3B9E" w14:textId="77777777" w:rsidR="004970AD" w:rsidRPr="00102D31" w:rsidRDefault="004970AD" w:rsidP="004970AD">
      <w:pPr>
        <w:ind w:right="-3"/>
        <w:rPr>
          <w:rFonts w:ascii="Times New Roman" w:hAnsi="Times New Roman"/>
          <w:szCs w:val="24"/>
        </w:rPr>
      </w:pPr>
    </w:p>
    <w:p w14:paraId="4845029A" w14:textId="77777777" w:rsidR="004970AD" w:rsidRPr="00102D31" w:rsidRDefault="004970AD" w:rsidP="004970AD">
      <w:pPr>
        <w:rPr>
          <w:rFonts w:ascii="Times New Roman" w:hAnsi="Times New Roman"/>
          <w:szCs w:val="24"/>
        </w:rPr>
      </w:pPr>
      <w:r w:rsidRPr="00102D31">
        <w:rPr>
          <w:rFonts w:ascii="Times New Roman" w:hAnsi="Times New Roman"/>
          <w:szCs w:val="24"/>
        </w:rPr>
        <w:t>Possession of a firearm by a school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14:paraId="1A819E7F" w14:textId="77777777" w:rsidR="004970AD" w:rsidRPr="00102D31" w:rsidRDefault="004970AD" w:rsidP="004970AD">
      <w:pPr>
        <w:ind w:right="-3"/>
        <w:rPr>
          <w:rFonts w:ascii="Times New Roman" w:hAnsi="Times New Roman"/>
          <w:szCs w:val="24"/>
        </w:rPr>
      </w:pPr>
    </w:p>
    <w:p w14:paraId="79AA2BB9" w14:textId="42941B0D" w:rsidR="004970AD" w:rsidRPr="00102D31" w:rsidRDefault="004970AD" w:rsidP="004970AD">
      <w:pPr>
        <w:ind w:right="-3"/>
        <w:rPr>
          <w:rFonts w:ascii="Times New Roman" w:hAnsi="Times New Roman"/>
          <w:b/>
          <w:szCs w:val="24"/>
        </w:rPr>
      </w:pPr>
      <w:r w:rsidRPr="00D97BF6">
        <w:rPr>
          <w:rFonts w:ascii="Times New Roman" w:hAnsi="Times New Roman"/>
          <w:b/>
          <w:szCs w:val="24"/>
        </w:rPr>
        <w:t>Other Weapons</w:t>
      </w:r>
    </w:p>
    <w:p w14:paraId="105C6440"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or are otherwise explicitly permitted (example: scissors) in their workspace.   </w:t>
      </w:r>
    </w:p>
    <w:p w14:paraId="437EB175" w14:textId="77777777" w:rsidR="004970AD" w:rsidRPr="00102D31" w:rsidRDefault="004970AD" w:rsidP="004970AD">
      <w:pPr>
        <w:ind w:right="-3"/>
        <w:rPr>
          <w:rFonts w:ascii="Times New Roman" w:hAnsi="Times New Roman"/>
          <w:szCs w:val="24"/>
        </w:rPr>
      </w:pPr>
    </w:p>
    <w:p w14:paraId="6E6AB6E8" w14:textId="46DE957E" w:rsidR="004970AD" w:rsidRPr="00102D31" w:rsidRDefault="004970AD" w:rsidP="004970AD">
      <w:pPr>
        <w:ind w:right="-3"/>
        <w:rPr>
          <w:rFonts w:ascii="Times New Roman" w:hAnsi="Times New Roman"/>
          <w:szCs w:val="24"/>
        </w:rPr>
      </w:pPr>
      <w:r w:rsidRPr="00102D31">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02D31">
        <w:rPr>
          <w:rFonts w:ascii="Times New Roman" w:hAnsi="Times New Roman"/>
          <w:szCs w:val="24"/>
        </w:rPr>
        <w:t>. If the weapon is a firearm, the firearm must be unloaded.</w:t>
      </w:r>
    </w:p>
    <w:p w14:paraId="0EF7E795" w14:textId="77777777" w:rsidR="004970AD" w:rsidRDefault="004970AD" w:rsidP="004970AD">
      <w:pPr>
        <w:ind w:right="-3"/>
        <w:rPr>
          <w:rFonts w:ascii="Times New Roman" w:hAnsi="Times New Roman"/>
          <w:szCs w:val="24"/>
        </w:rPr>
      </w:pPr>
    </w:p>
    <w:p w14:paraId="577BF800" w14:textId="77777777" w:rsidR="004970AD" w:rsidRPr="00102D31" w:rsidRDefault="004970AD" w:rsidP="004970AD">
      <w:pPr>
        <w:ind w:right="-3"/>
        <w:rPr>
          <w:rFonts w:ascii="Times New Roman" w:hAnsi="Times New Roman"/>
          <w:szCs w:val="24"/>
        </w:rPr>
      </w:pPr>
    </w:p>
    <w:p w14:paraId="5B447500" w14:textId="77777777" w:rsidR="004970AD" w:rsidRPr="00102D31" w:rsidRDefault="004970AD" w:rsidP="004970AD">
      <w:pPr>
        <w:ind w:left="720" w:right="-3"/>
        <w:rPr>
          <w:rFonts w:ascii="Times New Roman" w:hAnsi="Times New Roman"/>
          <w:szCs w:val="24"/>
        </w:rPr>
      </w:pPr>
    </w:p>
    <w:p w14:paraId="67E1E4BF" w14:textId="77777777" w:rsidR="004970AD" w:rsidRPr="00102D31" w:rsidRDefault="004970AD" w:rsidP="004970AD">
      <w:pPr>
        <w:ind w:left="720" w:right="-3"/>
        <w:rPr>
          <w:rFonts w:ascii="Times New Roman" w:hAnsi="Times New Roman"/>
          <w:szCs w:val="24"/>
        </w:rPr>
      </w:pPr>
    </w:p>
    <w:p w14:paraId="0ECB73E5" w14:textId="77777777" w:rsidR="004970AD" w:rsidRPr="00102D31" w:rsidRDefault="004970AD" w:rsidP="004970AD">
      <w:pPr>
        <w:ind w:right="-3"/>
        <w:rPr>
          <w:rFonts w:ascii="Times New Roman" w:hAnsi="Times New Roman"/>
          <w:szCs w:val="24"/>
        </w:rPr>
      </w:pPr>
    </w:p>
    <w:p w14:paraId="78F83496" w14:textId="77777777" w:rsidR="004970AD" w:rsidRPr="00102D31" w:rsidRDefault="004970AD" w:rsidP="004970AD">
      <w:pPr>
        <w:ind w:right="-3"/>
        <w:rPr>
          <w:rFonts w:ascii="Times New Roman" w:hAnsi="Times New Roman"/>
          <w:kern w:val="28"/>
          <w:szCs w:val="24"/>
          <w:u w:val="single"/>
        </w:rPr>
      </w:pPr>
    </w:p>
    <w:p w14:paraId="65064F08"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14:paraId="3E12DF84" w14:textId="77777777" w:rsidR="004970AD" w:rsidRPr="00102D31" w:rsidRDefault="004970AD" w:rsidP="004970AD">
      <w:pPr>
        <w:ind w:right="-3"/>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037B1">
        <w:rPr>
          <w:rFonts w:ascii="Times New Roman" w:hAnsi="Times New Roman"/>
          <w:szCs w:val="24"/>
        </w:rPr>
        <w:t>June 27, 2019</w:t>
      </w:r>
    </w:p>
    <w:p w14:paraId="75159D39" w14:textId="77777777" w:rsidR="004970AD" w:rsidRPr="00102D31" w:rsidRDefault="004970AD" w:rsidP="004970AD">
      <w:pPr>
        <w:pStyle w:val="Style1"/>
        <w:rPr>
          <w:sz w:val="24"/>
          <w:szCs w:val="24"/>
        </w:rPr>
      </w:pPr>
      <w:r w:rsidRPr="00102D31">
        <w:rPr>
          <w:sz w:val="24"/>
          <w:szCs w:val="24"/>
        </w:rPr>
        <w:br w:type="page"/>
      </w:r>
      <w:bookmarkStart w:id="46" w:name="_Toc332410012"/>
      <w:bookmarkStart w:id="47" w:name="_Toc332410086"/>
      <w:bookmarkStart w:id="48" w:name="_Toc332410095"/>
      <w:r w:rsidRPr="00102D31">
        <w:rPr>
          <w:sz w:val="24"/>
          <w:szCs w:val="24"/>
        </w:rPr>
        <w:lastRenderedPageBreak/>
        <w:t>3.49---</w:t>
      </w:r>
      <w:bookmarkStart w:id="49" w:name="_Hlk79589162"/>
      <w:r w:rsidRPr="00102D31">
        <w:rPr>
          <w:sz w:val="24"/>
          <w:szCs w:val="24"/>
        </w:rPr>
        <w:t>TEACHERS' REMOVAL OF STUDENT FROM CLASSROOM</w:t>
      </w:r>
      <w:bookmarkEnd w:id="46"/>
      <w:bookmarkEnd w:id="47"/>
      <w:bookmarkEnd w:id="48"/>
    </w:p>
    <w:p w14:paraId="593D7E7B" w14:textId="77777777" w:rsidR="004970AD" w:rsidRPr="00102D31" w:rsidRDefault="004970AD" w:rsidP="004970AD">
      <w:pPr>
        <w:rPr>
          <w:rFonts w:ascii="Times New Roman" w:hAnsi="Times New Roman"/>
          <w:szCs w:val="24"/>
        </w:rPr>
      </w:pPr>
    </w:p>
    <w:p w14:paraId="272A0861" w14:textId="4F9E7FCB" w:rsidR="004970AD" w:rsidRPr="00102D31" w:rsidRDefault="004970AD" w:rsidP="004970AD">
      <w:pPr>
        <w:ind w:left="450" w:right="533"/>
        <w:rPr>
          <w:rFonts w:ascii="Times New Roman" w:hAnsi="Times New Roman"/>
          <w:szCs w:val="24"/>
        </w:rPr>
      </w:pPr>
      <w:r w:rsidRPr="004139E9">
        <w:rPr>
          <w:rFonts w:ascii="Times New Roman" w:hAnsi="Times New Roman"/>
          <w:b/>
          <w:szCs w:val="24"/>
        </w:rPr>
        <w:t>Note and advisement:</w:t>
      </w:r>
      <w:r w:rsidRPr="00102D31">
        <w:rPr>
          <w:rFonts w:ascii="Times New Roman" w:hAnsi="Times New Roman"/>
          <w:szCs w:val="24"/>
        </w:rPr>
        <w:t xml:space="preserve">  This policy is adopted by the Board of Directors in order to bring the School into compliance with </w:t>
      </w:r>
      <w:r w:rsidR="007037B1">
        <w:rPr>
          <w:rFonts w:ascii="Times New Roman" w:hAnsi="Times New Roman"/>
          <w:szCs w:val="24"/>
        </w:rPr>
        <w:t>the Division of Elementary and Secondary Education</w:t>
      </w:r>
      <w:r w:rsidRPr="00102D31">
        <w:rPr>
          <w:rFonts w:ascii="Times New Roman" w:hAnsi="Times New Roman"/>
          <w:szCs w:val="24"/>
        </w:rPr>
        <w:t xml:space="preserve"> rules concerning student discipline, and to incorporate the provisions of A.C.A. § 6-18-511.  However, teachers should be aware that federal law governing a student's Individual Education Program (IEP) or 504 plan, or status as an individual with a disability will supercede Arkansas law.  In many cases, removing a student from a classroom due to behavioral problems, will violate a student's IEP, violate a student's 504 plan, or constitute discrimination against the student due to a disability that affects the student's ability to conform his or her behavior.  Teachers have been successfully sued for IEP and 504 plan violations in other jurisdictions, and teachers need to understand that violating a student's rights is outside of the scope of his or her employment, and no insurance  is available or provided by the school for either legal defense or to pay a money judgment.  Teachers who rely on this law and this policy to exclude a student with special needs or a disability are assuming a grave personal risk. </w:t>
      </w:r>
    </w:p>
    <w:p w14:paraId="129046F6" w14:textId="77777777" w:rsidR="004970AD" w:rsidRPr="00102D31" w:rsidRDefault="004970AD" w:rsidP="004970AD">
      <w:pPr>
        <w:rPr>
          <w:rFonts w:ascii="Times New Roman" w:hAnsi="Times New Roman"/>
          <w:szCs w:val="24"/>
        </w:rPr>
      </w:pPr>
    </w:p>
    <w:p w14:paraId="43FEF70D" w14:textId="77777777" w:rsidR="004970AD" w:rsidRPr="00102D31" w:rsidRDefault="004970AD" w:rsidP="004970AD">
      <w:pPr>
        <w:rPr>
          <w:rFonts w:ascii="Times New Roman" w:hAnsi="Times New Roman"/>
          <w:szCs w:val="24"/>
        </w:rPr>
      </w:pPr>
      <w:r w:rsidRPr="00102D31">
        <w:rPr>
          <w:rFonts w:ascii="Times New Roman" w:hAnsi="Times New Roman"/>
          <w:szCs w:val="24"/>
        </w:rPr>
        <w:t>A teacher may remove a student from class whose behavior the teacher has documented to be repeatedly interfering with the teacher's ability to teach the students in the class or  whose behavior is so unruly, disruptive or abusive that it interferes with the ability of the student's other classmates to learn. Students who have been removed from their classroom by a teacher shall be sent to the Director’s office for appropriate discipline.</w:t>
      </w:r>
    </w:p>
    <w:p w14:paraId="27588398" w14:textId="77777777" w:rsidR="004970AD" w:rsidRPr="00102D31" w:rsidRDefault="004970AD" w:rsidP="004970AD">
      <w:pPr>
        <w:rPr>
          <w:rFonts w:ascii="Times New Roman" w:hAnsi="Times New Roman"/>
          <w:szCs w:val="24"/>
        </w:rPr>
      </w:pPr>
    </w:p>
    <w:p w14:paraId="09BD17D8" w14:textId="77777777" w:rsidR="004970AD" w:rsidRPr="00102D31" w:rsidRDefault="004970AD" w:rsidP="004970AD">
      <w:p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may:</w:t>
      </w:r>
    </w:p>
    <w:p w14:paraId="364860BB" w14:textId="77777777" w:rsidR="004970AD" w:rsidRPr="00102D31" w:rsidRDefault="004970AD" w:rsidP="005C6371">
      <w:pPr>
        <w:pStyle w:val="NoSpacing1"/>
        <w:numPr>
          <w:ilvl w:val="0"/>
          <w:numId w:val="10"/>
        </w:numPr>
        <w:ind w:left="360"/>
        <w:rPr>
          <w:color w:val="auto"/>
          <w:szCs w:val="24"/>
        </w:rPr>
      </w:pPr>
      <w:r w:rsidRPr="00102D31">
        <w:rPr>
          <w:color w:val="auto"/>
          <w:szCs w:val="24"/>
        </w:rPr>
        <w:t>Place the student into another appropriate classroom;</w:t>
      </w:r>
    </w:p>
    <w:p w14:paraId="11B3C6AB" w14:textId="77777777" w:rsidR="004970AD" w:rsidRPr="00102D31" w:rsidRDefault="004970AD" w:rsidP="005C6371">
      <w:pPr>
        <w:pStyle w:val="NoSpacing1"/>
        <w:numPr>
          <w:ilvl w:val="0"/>
          <w:numId w:val="10"/>
        </w:numPr>
        <w:ind w:left="360"/>
        <w:rPr>
          <w:color w:val="auto"/>
          <w:szCs w:val="24"/>
        </w:rPr>
      </w:pPr>
      <w:r w:rsidRPr="00102D31">
        <w:rPr>
          <w:color w:val="auto"/>
          <w:szCs w:val="24"/>
        </w:rPr>
        <w:t>Return the student to the class; or</w:t>
      </w:r>
    </w:p>
    <w:p w14:paraId="38D954B4" w14:textId="77777777" w:rsidR="004970AD" w:rsidRPr="00102D31" w:rsidRDefault="004970AD" w:rsidP="005C6371">
      <w:pPr>
        <w:pStyle w:val="NoSpacing1"/>
        <w:numPr>
          <w:ilvl w:val="0"/>
          <w:numId w:val="10"/>
        </w:numPr>
        <w:ind w:left="360"/>
        <w:rPr>
          <w:color w:val="auto"/>
          <w:szCs w:val="24"/>
        </w:rPr>
      </w:pPr>
      <w:r w:rsidRPr="00102D31">
        <w:rPr>
          <w:color w:val="auto"/>
          <w:szCs w:val="24"/>
        </w:rPr>
        <w:t>Take other appropriate action consistent with the School’s student discipline policies and state and federal law.</w:t>
      </w:r>
    </w:p>
    <w:p w14:paraId="04935B48" w14:textId="77777777" w:rsidR="004970AD" w:rsidRPr="00102D31" w:rsidRDefault="004970AD" w:rsidP="004970AD">
      <w:pPr>
        <w:rPr>
          <w:rFonts w:ascii="Times New Roman" w:hAnsi="Times New Roman"/>
          <w:szCs w:val="24"/>
        </w:rPr>
      </w:pPr>
    </w:p>
    <w:p w14:paraId="24217D20" w14:textId="77777777" w:rsidR="004970AD" w:rsidRPr="00102D31" w:rsidRDefault="004970AD" w:rsidP="004970AD">
      <w:pPr>
        <w:rPr>
          <w:rFonts w:ascii="Times New Roman" w:hAnsi="Times New Roman"/>
          <w:szCs w:val="24"/>
        </w:rPr>
      </w:pPr>
      <w:r w:rsidRPr="00102D31">
        <w:rPr>
          <w:rFonts w:ascii="Times New Roman" w:hAnsi="Times New Roman"/>
          <w:szCs w:val="24"/>
        </w:rPr>
        <w:t>If a teacher removes a student from class two (2) times during any nine-week grading period, the Director or Designee may not return the student to the teacher's class unless a conference has been held for the purpose of determining the cause of the problem and possible solutions. The conference is to be held with the following individuals present:</w:t>
      </w:r>
    </w:p>
    <w:p w14:paraId="33C9EF4C" w14:textId="77777777" w:rsidR="004970AD" w:rsidRPr="00102D31" w:rsidRDefault="004970AD" w:rsidP="005C6371">
      <w:pPr>
        <w:numPr>
          <w:ilvl w:val="0"/>
          <w:numId w:val="11"/>
        </w:num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w:t>
      </w:r>
    </w:p>
    <w:p w14:paraId="64EDF2B3"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teacher;</w:t>
      </w:r>
    </w:p>
    <w:p w14:paraId="1784B0CB"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school counselor;</w:t>
      </w:r>
    </w:p>
    <w:p w14:paraId="587F2793"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 xml:space="preserve">The parents, </w:t>
      </w:r>
      <w:r w:rsidR="007037B1">
        <w:rPr>
          <w:rFonts w:ascii="Times New Roman" w:hAnsi="Times New Roman"/>
          <w:szCs w:val="24"/>
        </w:rPr>
        <w:t xml:space="preserve">legal </w:t>
      </w:r>
      <w:r w:rsidRPr="00102D31">
        <w:rPr>
          <w:rFonts w:ascii="Times New Roman" w:hAnsi="Times New Roman"/>
          <w:szCs w:val="24"/>
        </w:rPr>
        <w:t xml:space="preserve">guardians, </w:t>
      </w:r>
      <w:r w:rsidR="007037B1">
        <w:rPr>
          <w:rFonts w:ascii="Times New Roman" w:hAnsi="Times New Roman"/>
          <w:szCs w:val="24"/>
        </w:rPr>
        <w:t xml:space="preserve">persons having lawful control of the student </w:t>
      </w:r>
      <w:r w:rsidRPr="00102D31">
        <w:rPr>
          <w:rFonts w:ascii="Times New Roman" w:hAnsi="Times New Roman"/>
          <w:szCs w:val="24"/>
        </w:rPr>
        <w:t xml:space="preserve">or persons </w:t>
      </w:r>
      <w:r w:rsidR="007037B1">
        <w:rPr>
          <w:rFonts w:ascii="Times New Roman" w:hAnsi="Times New Roman"/>
          <w:szCs w:val="24"/>
        </w:rPr>
        <w:t xml:space="preserve">standing </w:t>
      </w:r>
      <w:r w:rsidRPr="00102D31">
        <w:rPr>
          <w:rFonts w:ascii="Times New Roman" w:hAnsi="Times New Roman"/>
          <w:szCs w:val="24"/>
        </w:rPr>
        <w:t>in loco parentis; and</w:t>
      </w:r>
    </w:p>
    <w:p w14:paraId="211E055A" w14:textId="77777777" w:rsidR="004970AD" w:rsidRPr="00102D31" w:rsidRDefault="004970AD" w:rsidP="005C6371">
      <w:pPr>
        <w:numPr>
          <w:ilvl w:val="0"/>
          <w:numId w:val="11"/>
        </w:numPr>
        <w:rPr>
          <w:rFonts w:ascii="Times New Roman" w:hAnsi="Times New Roman"/>
          <w:szCs w:val="24"/>
        </w:rPr>
      </w:pPr>
      <w:r w:rsidRPr="00102D31">
        <w:rPr>
          <w:rFonts w:ascii="Times New Roman" w:hAnsi="Times New Roman"/>
          <w:szCs w:val="24"/>
        </w:rPr>
        <w:t>The student, if appropriate.</w:t>
      </w:r>
    </w:p>
    <w:p w14:paraId="17C00419" w14:textId="77777777" w:rsidR="004970AD" w:rsidRPr="00102D31" w:rsidRDefault="004970AD" w:rsidP="004970AD">
      <w:pPr>
        <w:rPr>
          <w:rFonts w:ascii="Times New Roman" w:hAnsi="Times New Roman"/>
          <w:szCs w:val="24"/>
        </w:rPr>
      </w:pPr>
    </w:p>
    <w:p w14:paraId="3C69E19D"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However, the failure of the parents, </w:t>
      </w:r>
      <w:r w:rsidR="007037B1">
        <w:rPr>
          <w:rFonts w:ascii="Times New Roman" w:hAnsi="Times New Roman"/>
          <w:szCs w:val="24"/>
        </w:rPr>
        <w:t>legal</w:t>
      </w:r>
      <w:r w:rsidRPr="00102D31">
        <w:rPr>
          <w:rFonts w:ascii="Times New Roman" w:hAnsi="Times New Roman"/>
          <w:szCs w:val="24"/>
        </w:rPr>
        <w:t xml:space="preserve">guardians, or persons </w:t>
      </w:r>
      <w:r w:rsidR="007037B1">
        <w:rPr>
          <w:rFonts w:ascii="Times New Roman" w:hAnsi="Times New Roman"/>
          <w:szCs w:val="24"/>
        </w:rPr>
        <w:t xml:space="preserve">having lawful control of the student, or persons standing </w:t>
      </w:r>
      <w:r w:rsidRPr="00102D31">
        <w:rPr>
          <w:rFonts w:ascii="Times New Roman" w:hAnsi="Times New Roman"/>
          <w:szCs w:val="24"/>
        </w:rPr>
        <w:t>in loco parentis to attend the conference does not prevent any action from being taken as a result of the conference.</w:t>
      </w:r>
    </w:p>
    <w:bookmarkEnd w:id="49"/>
    <w:p w14:paraId="45011628" w14:textId="77777777" w:rsidR="004970AD" w:rsidRPr="00102D31" w:rsidRDefault="004970AD" w:rsidP="004970AD">
      <w:pPr>
        <w:rPr>
          <w:rFonts w:ascii="Times New Roman" w:hAnsi="Times New Roman"/>
          <w:szCs w:val="24"/>
        </w:rPr>
      </w:pPr>
    </w:p>
    <w:p w14:paraId="55BBD95E" w14:textId="77777777" w:rsidR="004970AD" w:rsidRPr="00102D31" w:rsidRDefault="004970AD" w:rsidP="004970AD">
      <w:pPr>
        <w:rPr>
          <w:rFonts w:ascii="Times New Roman" w:hAnsi="Times New Roman"/>
          <w:szCs w:val="24"/>
        </w:rPr>
      </w:pPr>
    </w:p>
    <w:p w14:paraId="77F12DB3" w14:textId="77777777" w:rsidR="004970AD" w:rsidRPr="00102D31" w:rsidRDefault="004970AD" w:rsidP="004970AD">
      <w:pPr>
        <w:rPr>
          <w:rFonts w:ascii="Times New Roman" w:hAnsi="Times New Roman"/>
          <w:szCs w:val="24"/>
        </w:rPr>
      </w:pPr>
    </w:p>
    <w:p w14:paraId="7A73191F"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14:paraId="2C97A616"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5C6371">
        <w:rPr>
          <w:rFonts w:ascii="Times New Roman" w:hAnsi="Times New Roman"/>
          <w:szCs w:val="24"/>
        </w:rPr>
        <w:t>July 20, 2020</w:t>
      </w:r>
    </w:p>
    <w:p w14:paraId="50CB5C27" w14:textId="77777777" w:rsidR="004970AD" w:rsidRPr="00102D31" w:rsidRDefault="004970AD" w:rsidP="004970AD">
      <w:pPr>
        <w:rPr>
          <w:rFonts w:ascii="Times New Roman" w:hAnsi="Times New Roman"/>
          <w:szCs w:val="24"/>
        </w:rPr>
      </w:pPr>
    </w:p>
    <w:p w14:paraId="249B2CEB" w14:textId="77777777" w:rsidR="004970AD" w:rsidRPr="00102D31" w:rsidRDefault="004970AD" w:rsidP="004970AD">
      <w:pPr>
        <w:rPr>
          <w:rFonts w:ascii="Times New Roman" w:hAnsi="Times New Roman"/>
          <w:szCs w:val="24"/>
        </w:rPr>
      </w:pPr>
    </w:p>
    <w:p w14:paraId="70170AA9" w14:textId="77777777" w:rsidR="004970AD" w:rsidRPr="000B4055" w:rsidRDefault="004970AD" w:rsidP="004970AD">
      <w:pPr>
        <w:rPr>
          <w:rFonts w:ascii="Times New Roman" w:hAnsi="Times New Roman"/>
          <w:b/>
          <w:szCs w:val="24"/>
        </w:rPr>
      </w:pPr>
      <w:r>
        <w:rPr>
          <w:rFonts w:ascii="Times New Roman" w:hAnsi="Times New Roman"/>
          <w:szCs w:val="24"/>
        </w:rPr>
        <w:br w:type="page"/>
      </w:r>
      <w:r w:rsidRPr="000B4055">
        <w:rPr>
          <w:b/>
          <w:szCs w:val="24"/>
        </w:rPr>
        <w:lastRenderedPageBreak/>
        <w:t>3.50—ADMINISTRATOR EVALUATOR CERTIFICATION</w:t>
      </w:r>
    </w:p>
    <w:p w14:paraId="3F00E6B0" w14:textId="77777777" w:rsidR="004970AD" w:rsidRPr="00102D31" w:rsidRDefault="004970AD" w:rsidP="004970AD">
      <w:pPr>
        <w:rPr>
          <w:rFonts w:ascii="Times New Roman" w:hAnsi="Times New Roman"/>
          <w:szCs w:val="24"/>
        </w:rPr>
      </w:pPr>
    </w:p>
    <w:p w14:paraId="209EB9FE" w14:textId="77777777" w:rsidR="004970AD" w:rsidRPr="00102D31" w:rsidRDefault="004970AD" w:rsidP="004970AD">
      <w:pPr>
        <w:rPr>
          <w:rFonts w:ascii="Times New Roman" w:hAnsi="Times New Roman"/>
          <w:szCs w:val="24"/>
          <w:u w:val="single"/>
        </w:rPr>
      </w:pPr>
      <w:r w:rsidRPr="00102D31">
        <w:rPr>
          <w:rFonts w:ascii="Times New Roman" w:hAnsi="Times New Roman"/>
          <w:szCs w:val="24"/>
          <w:u w:val="single"/>
        </w:rPr>
        <w:t>Continuing Administrators</w:t>
      </w:r>
    </w:p>
    <w:p w14:paraId="045206C4" w14:textId="77777777" w:rsidR="004970AD" w:rsidRPr="00102D31" w:rsidRDefault="004970AD" w:rsidP="004970AD">
      <w:pPr>
        <w:rPr>
          <w:rFonts w:ascii="Times New Roman" w:hAnsi="Times New Roman"/>
          <w:szCs w:val="24"/>
        </w:rPr>
      </w:pPr>
      <w:r w:rsidRPr="00102D31">
        <w:rPr>
          <w:rFonts w:ascii="Times New Roman" w:hAnsi="Times New Roman"/>
          <w:szCs w:val="24"/>
        </w:rPr>
        <w:t xml:space="preserve">The Director shall determine and notify in writing by August 31 of each </w:t>
      </w:r>
      <w:r>
        <w:rPr>
          <w:rFonts w:ascii="Times New Roman" w:hAnsi="Times New Roman"/>
          <w:szCs w:val="24"/>
        </w:rPr>
        <w:t>year</w:t>
      </w:r>
      <w:r w:rsidRPr="00102D31">
        <w:rPr>
          <w:rFonts w:ascii="Times New Roman" w:hAnsi="Times New Roman"/>
          <w:szCs w:val="24"/>
        </w:rPr>
        <w:t xml:space="preserve">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w:t>
      </w:r>
      <w:r w:rsidR="002B565D">
        <w:rPr>
          <w:rFonts w:ascii="Times New Roman" w:hAnsi="Times New Roman"/>
          <w:szCs w:val="24"/>
        </w:rPr>
        <w:t xml:space="preserve">Division of Elementary and Secondary </w:t>
      </w:r>
      <w:r w:rsidRPr="00102D31">
        <w:rPr>
          <w:rFonts w:ascii="Times New Roman" w:hAnsi="Times New Roman"/>
          <w:szCs w:val="24"/>
        </w:rPr>
        <w:t xml:space="preserve"> Education (DE</w:t>
      </w:r>
      <w:r w:rsidR="002B565D">
        <w:rPr>
          <w:rFonts w:ascii="Times New Roman" w:hAnsi="Times New Roman"/>
          <w:szCs w:val="24"/>
        </w:rPr>
        <w:t>SE</w:t>
      </w:r>
      <w:r w:rsidRPr="00102D31">
        <w:rPr>
          <w:rFonts w:ascii="Times New Roman" w:hAnsi="Times New Roman"/>
          <w:szCs w:val="24"/>
        </w:rPr>
        <w:t>).  It shall constitute just and reasonable cause for nonrenewal of the contract of employment for any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2B565D">
        <w:rPr>
          <w:rFonts w:ascii="Times New Roman" w:hAnsi="Times New Roman"/>
          <w:szCs w:val="24"/>
        </w:rPr>
        <w:t>SE</w:t>
      </w:r>
      <w:r w:rsidRPr="00102D31">
        <w:rPr>
          <w:rFonts w:ascii="Times New Roman" w:hAnsi="Times New Roman"/>
          <w:szCs w:val="24"/>
        </w:rPr>
        <w:t>.</w:t>
      </w:r>
    </w:p>
    <w:p w14:paraId="59DA373D" w14:textId="77777777" w:rsidR="004970AD" w:rsidRPr="00102D31" w:rsidRDefault="004970AD" w:rsidP="004970AD">
      <w:pPr>
        <w:rPr>
          <w:rFonts w:ascii="Times New Roman" w:hAnsi="Times New Roman"/>
          <w:szCs w:val="24"/>
          <w:u w:val="single"/>
        </w:rPr>
      </w:pPr>
    </w:p>
    <w:p w14:paraId="2385F52E" w14:textId="77777777" w:rsidR="004970AD" w:rsidRPr="00102D31" w:rsidRDefault="004970AD" w:rsidP="004970AD">
      <w:pPr>
        <w:rPr>
          <w:rFonts w:ascii="Times New Roman" w:hAnsi="Times New Roman"/>
          <w:szCs w:val="24"/>
          <w:u w:val="single"/>
        </w:rPr>
      </w:pPr>
      <w:r w:rsidRPr="00102D31">
        <w:rPr>
          <w:rFonts w:ascii="Times New Roman" w:hAnsi="Times New Roman"/>
          <w:szCs w:val="24"/>
          <w:u w:val="single"/>
        </w:rPr>
        <w:t>Newly Hired or Promoted Administrators</w:t>
      </w:r>
    </w:p>
    <w:p w14:paraId="651BAD44" w14:textId="77777777" w:rsidR="004970AD" w:rsidRPr="00102D31" w:rsidRDefault="004970AD" w:rsidP="004970AD">
      <w:pPr>
        <w:rPr>
          <w:rFonts w:ascii="Times New Roman" w:hAnsi="Times New Roman"/>
          <w:szCs w:val="24"/>
        </w:rPr>
      </w:pPr>
      <w:r w:rsidRPr="00102D31">
        <w:rPr>
          <w:rFonts w:ascii="Times New Roman" w:hAnsi="Times New Roman"/>
          <w:szCs w:val="24"/>
        </w:rPr>
        <w:t>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2B565D">
        <w:rPr>
          <w:rFonts w:ascii="Times New Roman" w:hAnsi="Times New Roman"/>
          <w:szCs w:val="24"/>
        </w:rPr>
        <w:t>SE</w:t>
      </w:r>
      <w:r w:rsidRPr="00102D31">
        <w:rPr>
          <w:rFonts w:ascii="Times New Roman" w:hAnsi="Times New Roman"/>
          <w:szCs w:val="24"/>
        </w:rPr>
        <w:t>.</w:t>
      </w:r>
    </w:p>
    <w:p w14:paraId="71D2F573" w14:textId="77777777" w:rsidR="004970AD" w:rsidRPr="00102D31" w:rsidRDefault="004970AD" w:rsidP="004970AD">
      <w:pPr>
        <w:rPr>
          <w:rFonts w:ascii="Times New Roman" w:hAnsi="Times New Roman"/>
          <w:szCs w:val="24"/>
        </w:rPr>
      </w:pPr>
    </w:p>
    <w:p w14:paraId="451F1E42" w14:textId="77777777" w:rsidR="004970AD" w:rsidRPr="00102D31" w:rsidRDefault="004970AD" w:rsidP="004970AD">
      <w:pPr>
        <w:rPr>
          <w:rFonts w:ascii="Times New Roman" w:hAnsi="Times New Roman"/>
          <w:szCs w:val="24"/>
        </w:rPr>
      </w:pPr>
    </w:p>
    <w:p w14:paraId="74E305A5" w14:textId="77777777" w:rsidR="004970AD" w:rsidRPr="00102D31" w:rsidRDefault="004970AD" w:rsidP="004970AD">
      <w:pPr>
        <w:rPr>
          <w:rFonts w:ascii="Times New Roman" w:hAnsi="Times New Roman"/>
          <w:szCs w:val="24"/>
        </w:rPr>
      </w:pPr>
    </w:p>
    <w:p w14:paraId="445C7B42"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July 1, 2013</w:t>
      </w:r>
    </w:p>
    <w:p w14:paraId="2AF1779B"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2B565D">
        <w:rPr>
          <w:rFonts w:ascii="Times New Roman" w:hAnsi="Times New Roman"/>
          <w:szCs w:val="24"/>
        </w:rPr>
        <w:t>June 27, 2019</w:t>
      </w:r>
    </w:p>
    <w:p w14:paraId="0C864CFA" w14:textId="77777777" w:rsidR="004970AD" w:rsidRDefault="004970AD" w:rsidP="004970AD">
      <w:pPr>
        <w:ind w:right="-3"/>
        <w:rPr>
          <w:rFonts w:ascii="Times New Roman" w:hAnsi="Times New Roman"/>
          <w:szCs w:val="24"/>
        </w:rPr>
      </w:pPr>
      <w:bookmarkStart w:id="50" w:name="_Toc30222406"/>
      <w:bookmarkStart w:id="51" w:name="_Toc52699277"/>
      <w:bookmarkStart w:id="52" w:name="_Toc52699519"/>
      <w:bookmarkStart w:id="53" w:name="_Toc52699594"/>
      <w:bookmarkStart w:id="54" w:name="_Toc361217875"/>
    </w:p>
    <w:p w14:paraId="1743DA3B" w14:textId="77777777" w:rsidR="004970AD" w:rsidRDefault="004970AD" w:rsidP="004970AD">
      <w:pPr>
        <w:ind w:right="-3"/>
        <w:rPr>
          <w:rFonts w:ascii="Times New Roman" w:hAnsi="Times New Roman"/>
          <w:szCs w:val="24"/>
        </w:rPr>
      </w:pPr>
    </w:p>
    <w:p w14:paraId="2117C0E2" w14:textId="77777777" w:rsidR="004970AD" w:rsidRDefault="004970AD" w:rsidP="004970AD">
      <w:pPr>
        <w:rPr>
          <w:b/>
          <w:szCs w:val="24"/>
        </w:rPr>
      </w:pPr>
      <w:r>
        <w:rPr>
          <w:b/>
          <w:szCs w:val="24"/>
        </w:rPr>
        <w:br w:type="page"/>
      </w:r>
    </w:p>
    <w:p w14:paraId="274F6177" w14:textId="77777777" w:rsidR="004970AD" w:rsidRPr="009856AD" w:rsidRDefault="004970AD" w:rsidP="004970AD">
      <w:pPr>
        <w:ind w:right="-3"/>
        <w:rPr>
          <w:rFonts w:ascii="Times New Roman" w:hAnsi="Times New Roman"/>
          <w:b/>
          <w:szCs w:val="24"/>
        </w:rPr>
      </w:pPr>
      <w:r w:rsidRPr="009856AD">
        <w:rPr>
          <w:b/>
          <w:szCs w:val="24"/>
        </w:rPr>
        <w:lastRenderedPageBreak/>
        <w:t xml:space="preserve">3.51—SCHOOL BUS DRIVER’S USE OF </w:t>
      </w:r>
      <w:bookmarkEnd w:id="50"/>
      <w:bookmarkEnd w:id="51"/>
      <w:bookmarkEnd w:id="52"/>
      <w:bookmarkEnd w:id="53"/>
      <w:bookmarkEnd w:id="54"/>
      <w:r w:rsidRPr="009856AD">
        <w:rPr>
          <w:b/>
          <w:szCs w:val="24"/>
        </w:rPr>
        <w:t>MOBILE COMMUNICATION DEVICES</w:t>
      </w:r>
    </w:p>
    <w:p w14:paraId="2B5AD106" w14:textId="77777777" w:rsidR="004970AD" w:rsidRPr="00102D31" w:rsidRDefault="004970AD" w:rsidP="004970AD">
      <w:pPr>
        <w:rPr>
          <w:rFonts w:ascii="Times New Roman" w:hAnsi="Times New Roman"/>
          <w:szCs w:val="24"/>
        </w:rPr>
      </w:pPr>
    </w:p>
    <w:p w14:paraId="56118EE6" w14:textId="77777777" w:rsidR="004970AD" w:rsidRPr="00102D31" w:rsidRDefault="004970AD" w:rsidP="004970AD">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14:paraId="7AA3DE79" w14:textId="77777777" w:rsidR="004970AD" w:rsidRPr="00102D31" w:rsidRDefault="004970AD" w:rsidP="005C6371">
      <w:pPr>
        <w:numPr>
          <w:ilvl w:val="0"/>
          <w:numId w:val="20"/>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 for the benefit of the School; and</w:t>
      </w:r>
    </w:p>
    <w:p w14:paraId="7B9ACEC0" w14:textId="0E9964FE" w:rsidR="004970AD" w:rsidRPr="00102D31" w:rsidRDefault="004970AD" w:rsidP="005C6371">
      <w:pPr>
        <w:numPr>
          <w:ilvl w:val="0"/>
          <w:numId w:val="20"/>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p>
    <w:p w14:paraId="7CFA9342" w14:textId="77777777" w:rsidR="004970AD" w:rsidRPr="00102D31" w:rsidRDefault="004970AD" w:rsidP="004970AD">
      <w:pPr>
        <w:rPr>
          <w:rFonts w:ascii="Times New Roman" w:hAnsi="Times New Roman"/>
          <w:szCs w:val="24"/>
        </w:rPr>
      </w:pPr>
    </w:p>
    <w:p w14:paraId="33F04064" w14:textId="2DC41A60" w:rsidR="004970AD" w:rsidRPr="00102D31" w:rsidRDefault="004970AD" w:rsidP="004970AD">
      <w:pPr>
        <w:rPr>
          <w:rFonts w:ascii="Times New Roman" w:hAnsi="Times New Roman"/>
          <w:szCs w:val="24"/>
        </w:rPr>
      </w:pPr>
      <w:r w:rsidRPr="00102D31">
        <w:rPr>
          <w:rFonts w:ascii="Times New Roman" w:hAnsi="Times New Roman"/>
          <w:szCs w:val="24"/>
        </w:rPr>
        <w:t xml:space="preserve">Any driver of a school bus shall not operate the school bus while using a device to browse the internet, make or receive phone calls or compose or read emails or text messages. </w:t>
      </w:r>
      <w:r w:rsidR="002C59DA">
        <w:rPr>
          <w:rFonts w:ascii="Times New Roman" w:hAnsi="Times New Roman"/>
          <w:szCs w:val="24"/>
        </w:rPr>
        <w:t>A school bus driver may use a two-way radio communications device or any device used in a similar manner as a two-way radio communications device to communicate with the School’s office.  In addition, if</w:t>
      </w:r>
      <w:r w:rsidRPr="00102D31">
        <w:rPr>
          <w:rFonts w:ascii="Times New Roman" w:hAnsi="Times New Roman"/>
          <w:szCs w:val="24"/>
        </w:rPr>
        <w:t xml:space="preserve"> the school bus is safely off the road with the parking brake engaged, exceptions are allowed to call for assistance due to a mechanical problem with the bus,  or to communicate with any of the following during an emergency:</w:t>
      </w:r>
    </w:p>
    <w:p w14:paraId="22E30815"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An emergency system response operator or 911 public safety communications dispatcher;</w:t>
      </w:r>
    </w:p>
    <w:p w14:paraId="7AB9D99A"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hospital or emergency room;</w:t>
      </w:r>
    </w:p>
    <w:p w14:paraId="46DDF031"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physician's office or health clinic;</w:t>
      </w:r>
    </w:p>
    <w:p w14:paraId="4B545C65"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An ambulance or fire department rescue service;</w:t>
      </w:r>
    </w:p>
    <w:p w14:paraId="7E696B4D"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fire department, fire protection district, or volunteer fire department; or</w:t>
      </w:r>
    </w:p>
    <w:p w14:paraId="2D46564B" w14:textId="77777777" w:rsidR="004970AD" w:rsidRPr="00102D31" w:rsidRDefault="004970AD" w:rsidP="005C6371">
      <w:pPr>
        <w:numPr>
          <w:ilvl w:val="0"/>
          <w:numId w:val="19"/>
        </w:numPr>
        <w:rPr>
          <w:rFonts w:ascii="Times New Roman" w:hAnsi="Times New Roman"/>
          <w:szCs w:val="24"/>
        </w:rPr>
      </w:pPr>
      <w:r w:rsidRPr="00102D31">
        <w:rPr>
          <w:rFonts w:ascii="Times New Roman" w:hAnsi="Times New Roman"/>
          <w:szCs w:val="24"/>
        </w:rPr>
        <w:t>A police department.</w:t>
      </w:r>
    </w:p>
    <w:p w14:paraId="7E6955AE" w14:textId="77777777" w:rsidR="004970AD" w:rsidRPr="00102D31" w:rsidRDefault="004970AD" w:rsidP="004970AD">
      <w:pPr>
        <w:rPr>
          <w:rFonts w:ascii="Times New Roman" w:hAnsi="Times New Roman"/>
          <w:szCs w:val="24"/>
        </w:rPr>
      </w:pPr>
    </w:p>
    <w:p w14:paraId="2A08FDA2" w14:textId="77777777" w:rsidR="004970AD" w:rsidRPr="00102D31" w:rsidRDefault="004970AD" w:rsidP="004970AD">
      <w:pPr>
        <w:rPr>
          <w:rFonts w:ascii="Times New Roman" w:hAnsi="Times New Roman"/>
          <w:szCs w:val="24"/>
        </w:rPr>
      </w:pPr>
      <w:r w:rsidRPr="00102D31">
        <w:rPr>
          <w:rFonts w:ascii="Times New Roman" w:hAnsi="Times New Roman"/>
          <w:szCs w:val="24"/>
        </w:rPr>
        <w:t>In addition to statutorily permitted fines, violations of this policy shall be grounds for disciplinary action up to and including termination.</w:t>
      </w:r>
    </w:p>
    <w:p w14:paraId="35F6E86C" w14:textId="77777777" w:rsidR="004970AD" w:rsidRDefault="004970AD" w:rsidP="004970AD">
      <w:pPr>
        <w:rPr>
          <w:rFonts w:ascii="Times New Roman" w:hAnsi="Times New Roman"/>
          <w:szCs w:val="24"/>
        </w:rPr>
      </w:pPr>
    </w:p>
    <w:p w14:paraId="5C3F5664" w14:textId="77777777" w:rsidR="004970AD" w:rsidRPr="00102D31" w:rsidRDefault="004970AD" w:rsidP="004970AD">
      <w:pPr>
        <w:rPr>
          <w:rFonts w:ascii="Times New Roman" w:hAnsi="Times New Roman"/>
          <w:szCs w:val="24"/>
        </w:rPr>
      </w:pPr>
    </w:p>
    <w:p w14:paraId="23445C64" w14:textId="77777777" w:rsidR="004970AD" w:rsidRPr="00102D31" w:rsidRDefault="004970AD" w:rsidP="004970AD">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14:paraId="10992B9E" w14:textId="77777777" w:rsidR="004970AD" w:rsidRPr="00102D31" w:rsidRDefault="004970AD" w:rsidP="004970AD">
      <w:pPr>
        <w:rPr>
          <w:rFonts w:ascii="Times New Roman" w:hAnsi="Times New Roman"/>
          <w:szCs w:val="24"/>
        </w:rPr>
      </w:pPr>
      <w:r w:rsidRPr="00102D31">
        <w:rPr>
          <w:rFonts w:ascii="Times New Roman" w:hAnsi="Times New Roman"/>
          <w:szCs w:val="24"/>
        </w:rPr>
        <w:t>Date Adopted:</w:t>
      </w:r>
      <w:r>
        <w:rPr>
          <w:rFonts w:ascii="Times New Roman" w:hAnsi="Times New Roman"/>
          <w:szCs w:val="24"/>
        </w:rPr>
        <w:tab/>
      </w:r>
      <w:r w:rsidRPr="00102D31">
        <w:rPr>
          <w:rFonts w:ascii="Times New Roman" w:hAnsi="Times New Roman"/>
          <w:szCs w:val="24"/>
        </w:rPr>
        <w:tab/>
        <w:t>March 18, 2014</w:t>
      </w:r>
    </w:p>
    <w:p w14:paraId="5F2B0438" w14:textId="77777777" w:rsidR="004970AD" w:rsidRPr="00102D31" w:rsidRDefault="004970AD" w:rsidP="004970AD">
      <w:pPr>
        <w:rPr>
          <w:rFonts w:ascii="Times New Roman" w:hAnsi="Times New Roman"/>
          <w:szCs w:val="24"/>
        </w:rPr>
      </w:pPr>
      <w:r w:rsidRPr="00102D31">
        <w:rPr>
          <w:rFonts w:ascii="Times New Roman" w:hAnsi="Times New Roman"/>
          <w:szCs w:val="24"/>
        </w:rPr>
        <w:t>Last Revised:</w:t>
      </w:r>
      <w:r w:rsidR="002C59DA">
        <w:rPr>
          <w:rFonts w:ascii="Times New Roman" w:hAnsi="Times New Roman"/>
          <w:szCs w:val="24"/>
        </w:rPr>
        <w:tab/>
      </w:r>
      <w:r w:rsidR="002C59DA">
        <w:rPr>
          <w:rFonts w:ascii="Times New Roman" w:hAnsi="Times New Roman"/>
          <w:szCs w:val="24"/>
        </w:rPr>
        <w:tab/>
        <w:t>June 27, 2019</w:t>
      </w:r>
    </w:p>
    <w:p w14:paraId="104DBE8D" w14:textId="77777777" w:rsidR="004970AD" w:rsidRDefault="004970AD" w:rsidP="004970AD">
      <w:pPr>
        <w:pStyle w:val="NoSpacing1"/>
        <w:rPr>
          <w:color w:val="auto"/>
          <w:szCs w:val="24"/>
        </w:rPr>
      </w:pPr>
    </w:p>
    <w:p w14:paraId="1193D169" w14:textId="57348DE5" w:rsidR="00BA69CE" w:rsidRDefault="00BA69CE">
      <w:pPr>
        <w:rPr>
          <w:rFonts w:ascii="Times New Roman" w:hAnsi="Times New Roman"/>
          <w:noProof w:val="0"/>
          <w:spacing w:val="-8"/>
          <w:szCs w:val="24"/>
        </w:rPr>
      </w:pPr>
      <w:r>
        <w:rPr>
          <w:szCs w:val="24"/>
        </w:rPr>
        <w:br w:type="page"/>
      </w:r>
    </w:p>
    <w:p w14:paraId="16346CCD" w14:textId="77777777" w:rsidR="004970AD" w:rsidRDefault="004970AD" w:rsidP="004970AD">
      <w:pPr>
        <w:pStyle w:val="NoSpacing1"/>
        <w:rPr>
          <w:color w:val="auto"/>
          <w:szCs w:val="24"/>
        </w:rPr>
      </w:pPr>
    </w:p>
    <w:p w14:paraId="6ED566BC" w14:textId="77777777" w:rsidR="004970AD" w:rsidRPr="009856AD" w:rsidRDefault="004970AD" w:rsidP="004970AD">
      <w:pPr>
        <w:pStyle w:val="NoSpacing1"/>
        <w:rPr>
          <w:b/>
          <w:color w:val="auto"/>
          <w:szCs w:val="24"/>
        </w:rPr>
      </w:pPr>
      <w:r w:rsidRPr="009856AD">
        <w:rPr>
          <w:b/>
          <w:szCs w:val="24"/>
        </w:rPr>
        <w:t>3.52—</w:t>
      </w:r>
      <w:r>
        <w:rPr>
          <w:b/>
          <w:szCs w:val="24"/>
        </w:rPr>
        <w:t xml:space="preserve">WRITTEN CODE OF CONDUCT FOR EMPLOYEES INVOLVED IN PROCUREMENT WITH FEDERAL FUNDS </w:t>
      </w:r>
    </w:p>
    <w:p w14:paraId="0BD31FFA" w14:textId="77777777" w:rsidR="004970AD" w:rsidRPr="00102D31" w:rsidRDefault="004970AD" w:rsidP="004970AD">
      <w:pPr>
        <w:pStyle w:val="NoSpacing1"/>
        <w:rPr>
          <w:color w:val="auto"/>
          <w:szCs w:val="24"/>
        </w:rPr>
      </w:pPr>
    </w:p>
    <w:p w14:paraId="3D7E8007" w14:textId="77777777" w:rsidR="004970AD" w:rsidRPr="00D97BF6" w:rsidRDefault="004970AD" w:rsidP="004970AD">
      <w:pPr>
        <w:pStyle w:val="NoSpacing1"/>
        <w:rPr>
          <w:b/>
          <w:color w:val="auto"/>
          <w:szCs w:val="24"/>
        </w:rPr>
      </w:pPr>
      <w:r w:rsidRPr="00D97BF6">
        <w:rPr>
          <w:b/>
          <w:color w:val="auto"/>
          <w:szCs w:val="24"/>
        </w:rPr>
        <w:t>Definitions</w:t>
      </w:r>
    </w:p>
    <w:p w14:paraId="39026DF3" w14:textId="77777777" w:rsidR="004970AD" w:rsidRPr="00D97BF6" w:rsidRDefault="004970AD" w:rsidP="004970AD">
      <w:pPr>
        <w:ind w:right="-3"/>
        <w:rPr>
          <w:szCs w:val="24"/>
        </w:rPr>
      </w:pPr>
      <w:r w:rsidRPr="00D97BF6">
        <w:rPr>
          <w:szCs w:val="24"/>
        </w:rPr>
        <w:t>For purposes of this policy, “Family member” includes:</w:t>
      </w:r>
    </w:p>
    <w:p w14:paraId="2D40E237" w14:textId="77777777" w:rsidR="004970AD" w:rsidRPr="00D97BF6" w:rsidRDefault="004970AD" w:rsidP="005C6371">
      <w:pPr>
        <w:numPr>
          <w:ilvl w:val="0"/>
          <w:numId w:val="34"/>
        </w:numPr>
        <w:ind w:right="-3" w:hanging="720"/>
        <w:rPr>
          <w:szCs w:val="24"/>
        </w:rPr>
      </w:pPr>
      <w:r w:rsidRPr="00D97BF6">
        <w:rPr>
          <w:szCs w:val="24"/>
        </w:rPr>
        <w:t>An individual's spouse;</w:t>
      </w:r>
    </w:p>
    <w:p w14:paraId="2D3310C7" w14:textId="77777777" w:rsidR="004970AD" w:rsidRPr="00D97BF6" w:rsidRDefault="004970AD" w:rsidP="005C6371">
      <w:pPr>
        <w:numPr>
          <w:ilvl w:val="0"/>
          <w:numId w:val="34"/>
        </w:numPr>
        <w:ind w:right="-3" w:hanging="720"/>
        <w:rPr>
          <w:szCs w:val="24"/>
        </w:rPr>
      </w:pPr>
      <w:r w:rsidRPr="00D97BF6">
        <w:rPr>
          <w:szCs w:val="24"/>
        </w:rPr>
        <w:t>Children of the individual or children of the individual's spouse;</w:t>
      </w:r>
    </w:p>
    <w:p w14:paraId="1B176FFF" w14:textId="77777777" w:rsidR="004970AD" w:rsidRPr="00D97BF6" w:rsidRDefault="004970AD" w:rsidP="005C6371">
      <w:pPr>
        <w:numPr>
          <w:ilvl w:val="0"/>
          <w:numId w:val="34"/>
        </w:numPr>
        <w:ind w:right="-3" w:hanging="720"/>
        <w:rPr>
          <w:szCs w:val="24"/>
        </w:rPr>
      </w:pPr>
      <w:r w:rsidRPr="00D97BF6">
        <w:rPr>
          <w:szCs w:val="24"/>
        </w:rPr>
        <w:t>The spouse of a child of the individual or the spouse of a child of the individual's spouse;</w:t>
      </w:r>
    </w:p>
    <w:p w14:paraId="6D304AF9" w14:textId="77777777" w:rsidR="004970AD" w:rsidRPr="00D97BF6" w:rsidRDefault="004970AD" w:rsidP="005C6371">
      <w:pPr>
        <w:numPr>
          <w:ilvl w:val="0"/>
          <w:numId w:val="34"/>
        </w:numPr>
        <w:ind w:right="-3" w:hanging="720"/>
        <w:rPr>
          <w:szCs w:val="24"/>
        </w:rPr>
      </w:pPr>
      <w:r w:rsidRPr="00D97BF6">
        <w:rPr>
          <w:szCs w:val="24"/>
        </w:rPr>
        <w:t>Parents of the individual or parents of the individual's spouse;</w:t>
      </w:r>
    </w:p>
    <w:p w14:paraId="70B91B47" w14:textId="77777777" w:rsidR="004970AD" w:rsidRPr="00D97BF6" w:rsidRDefault="004970AD" w:rsidP="005C6371">
      <w:pPr>
        <w:numPr>
          <w:ilvl w:val="0"/>
          <w:numId w:val="34"/>
        </w:numPr>
        <w:ind w:right="-3" w:hanging="720"/>
        <w:rPr>
          <w:szCs w:val="24"/>
        </w:rPr>
      </w:pPr>
      <w:r w:rsidRPr="00D97BF6">
        <w:rPr>
          <w:szCs w:val="24"/>
        </w:rPr>
        <w:t>Brothers and sisters of the individual or brothers and sisters of the individual's spouse;</w:t>
      </w:r>
    </w:p>
    <w:p w14:paraId="0858777F" w14:textId="77777777" w:rsidR="004970AD" w:rsidRPr="00D97BF6" w:rsidRDefault="004970AD" w:rsidP="005C6371">
      <w:pPr>
        <w:numPr>
          <w:ilvl w:val="0"/>
          <w:numId w:val="34"/>
        </w:numPr>
        <w:ind w:right="-3" w:hanging="720"/>
        <w:rPr>
          <w:szCs w:val="24"/>
        </w:rPr>
      </w:pPr>
      <w:r w:rsidRPr="00D97BF6">
        <w:rPr>
          <w:szCs w:val="24"/>
        </w:rPr>
        <w:t>Anyone living or residing in the same residence or household with the individual or in the same residence or household with the individual's spouse; or</w:t>
      </w:r>
    </w:p>
    <w:p w14:paraId="44ECEAA0" w14:textId="77777777" w:rsidR="004970AD" w:rsidRPr="00D97BF6" w:rsidRDefault="004970AD" w:rsidP="005C6371">
      <w:pPr>
        <w:numPr>
          <w:ilvl w:val="0"/>
          <w:numId w:val="31"/>
        </w:numPr>
        <w:ind w:right="-3" w:hanging="720"/>
        <w:rPr>
          <w:szCs w:val="24"/>
        </w:rPr>
      </w:pPr>
      <w:r w:rsidRPr="00D97BF6">
        <w:rPr>
          <w:szCs w:val="24"/>
        </w:rPr>
        <w:t>Anyone acting or serving as an agent of the individual or as an agent of the individual's spouse.</w:t>
      </w:r>
    </w:p>
    <w:p w14:paraId="4FF1CB66" w14:textId="77777777" w:rsidR="004970AD" w:rsidRPr="00D97BF6" w:rsidRDefault="004970AD" w:rsidP="004970AD">
      <w:pPr>
        <w:ind w:right="-3"/>
        <w:rPr>
          <w:szCs w:val="24"/>
        </w:rPr>
      </w:pPr>
    </w:p>
    <w:p w14:paraId="0A14E8A4" w14:textId="77777777" w:rsidR="004970AD" w:rsidRPr="00D97BF6" w:rsidRDefault="004970AD" w:rsidP="004970AD">
      <w:pPr>
        <w:ind w:right="-3"/>
        <w:rPr>
          <w:szCs w:val="24"/>
        </w:rPr>
      </w:pPr>
      <w:r w:rsidRPr="00D97BF6">
        <w:rPr>
          <w:szCs w:val="24"/>
        </w:rPr>
        <w:t xml:space="preserve">No </w:t>
      </w:r>
      <w:r>
        <w:rPr>
          <w:szCs w:val="24"/>
        </w:rPr>
        <w:t>school</w:t>
      </w:r>
      <w:r w:rsidRPr="00D97BF6">
        <w:rPr>
          <w:szCs w:val="24"/>
        </w:rPr>
        <w:t xml:space="preserve">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14:paraId="5F2D9439" w14:textId="77777777" w:rsidR="004970AD" w:rsidRPr="00D97BF6" w:rsidRDefault="004970AD" w:rsidP="005C6371">
      <w:pPr>
        <w:numPr>
          <w:ilvl w:val="0"/>
          <w:numId w:val="30"/>
        </w:numPr>
        <w:ind w:right="-3" w:hanging="720"/>
        <w:rPr>
          <w:szCs w:val="24"/>
        </w:rPr>
      </w:pPr>
      <w:r w:rsidRPr="00D97BF6">
        <w:rPr>
          <w:szCs w:val="24"/>
        </w:rPr>
        <w:t>The employee, administrator, official, or agent;</w:t>
      </w:r>
    </w:p>
    <w:p w14:paraId="729C34D5" w14:textId="77777777" w:rsidR="004970AD" w:rsidRPr="00D97BF6" w:rsidRDefault="004970AD" w:rsidP="005C6371">
      <w:pPr>
        <w:numPr>
          <w:ilvl w:val="0"/>
          <w:numId w:val="30"/>
        </w:numPr>
        <w:ind w:right="-3" w:hanging="720"/>
        <w:rPr>
          <w:szCs w:val="24"/>
        </w:rPr>
      </w:pPr>
      <w:r w:rsidRPr="00D97BF6">
        <w:rPr>
          <w:szCs w:val="24"/>
        </w:rPr>
        <w:t xml:space="preserve">Any family member of the </w:t>
      </w:r>
      <w:r>
        <w:rPr>
          <w:szCs w:val="24"/>
        </w:rPr>
        <w:t>school</w:t>
      </w:r>
      <w:r w:rsidRPr="00D97BF6">
        <w:rPr>
          <w:szCs w:val="24"/>
        </w:rPr>
        <w:t xml:space="preserve"> employee, administrator, official, or agent;</w:t>
      </w:r>
    </w:p>
    <w:p w14:paraId="6DA3BF52" w14:textId="77777777" w:rsidR="004970AD" w:rsidRPr="00D97BF6" w:rsidRDefault="004970AD" w:rsidP="005C6371">
      <w:pPr>
        <w:numPr>
          <w:ilvl w:val="0"/>
          <w:numId w:val="30"/>
        </w:numPr>
        <w:ind w:right="-3" w:hanging="720"/>
        <w:rPr>
          <w:szCs w:val="24"/>
        </w:rPr>
      </w:pPr>
      <w:r w:rsidRPr="00D97BF6">
        <w:rPr>
          <w:szCs w:val="24"/>
        </w:rPr>
        <w:t>The employee, administrator, official, or agent’s partner; or</w:t>
      </w:r>
    </w:p>
    <w:p w14:paraId="3DEF9504" w14:textId="77777777" w:rsidR="004970AD" w:rsidRPr="00D97BF6" w:rsidRDefault="004970AD" w:rsidP="005C6371">
      <w:pPr>
        <w:numPr>
          <w:ilvl w:val="0"/>
          <w:numId w:val="30"/>
        </w:numPr>
        <w:ind w:right="-3" w:hanging="720"/>
        <w:rPr>
          <w:szCs w:val="24"/>
        </w:rPr>
      </w:pPr>
      <w:r w:rsidRPr="00D97BF6">
        <w:rPr>
          <w:szCs w:val="24"/>
        </w:rPr>
        <w:t>An organization that currently employs or is about to employ one of the above.</w:t>
      </w:r>
    </w:p>
    <w:p w14:paraId="2B348768" w14:textId="77777777" w:rsidR="004970AD" w:rsidRPr="00D97BF6" w:rsidRDefault="004970AD" w:rsidP="004970AD">
      <w:pPr>
        <w:ind w:right="-3"/>
        <w:rPr>
          <w:szCs w:val="24"/>
        </w:rPr>
      </w:pPr>
    </w:p>
    <w:p w14:paraId="193B692A" w14:textId="77777777" w:rsidR="004970AD" w:rsidRPr="00D97BF6" w:rsidRDefault="004970AD" w:rsidP="004970AD">
      <w:pPr>
        <w:ind w:right="-3"/>
        <w:rPr>
          <w:szCs w:val="24"/>
        </w:rPr>
      </w:pPr>
      <w:r w:rsidRPr="00D97BF6">
        <w:rPr>
          <w:szCs w:val="24"/>
        </w:rPr>
        <w:t>Employees, administrators, officials, or agents shall not solicit or accept gratuities, favors, or anything of monetary value from contractors, potential contractors, or parties to sub-agreements including, but not limited to:</w:t>
      </w:r>
    </w:p>
    <w:p w14:paraId="173E3592" w14:textId="77777777" w:rsidR="004970AD" w:rsidRPr="00D97BF6" w:rsidRDefault="004970AD" w:rsidP="005C6371">
      <w:pPr>
        <w:numPr>
          <w:ilvl w:val="0"/>
          <w:numId w:val="35"/>
        </w:numPr>
        <w:ind w:right="-3"/>
        <w:rPr>
          <w:szCs w:val="24"/>
        </w:rPr>
      </w:pPr>
      <w:r w:rsidRPr="00D97BF6">
        <w:rPr>
          <w:szCs w:val="24"/>
        </w:rPr>
        <w:t>Entertainment;</w:t>
      </w:r>
    </w:p>
    <w:p w14:paraId="4899D630" w14:textId="77777777" w:rsidR="004970AD" w:rsidRPr="00D97BF6" w:rsidRDefault="004970AD" w:rsidP="005C6371">
      <w:pPr>
        <w:numPr>
          <w:ilvl w:val="0"/>
          <w:numId w:val="35"/>
        </w:numPr>
        <w:ind w:right="-3"/>
        <w:rPr>
          <w:szCs w:val="24"/>
        </w:rPr>
      </w:pPr>
      <w:r w:rsidRPr="00D97BF6">
        <w:rPr>
          <w:szCs w:val="24"/>
        </w:rPr>
        <w:t>Hotel rooms;</w:t>
      </w:r>
    </w:p>
    <w:p w14:paraId="50BAD976" w14:textId="77777777" w:rsidR="004970AD" w:rsidRPr="00D97BF6" w:rsidRDefault="004970AD" w:rsidP="005C6371">
      <w:pPr>
        <w:numPr>
          <w:ilvl w:val="0"/>
          <w:numId w:val="35"/>
        </w:numPr>
        <w:ind w:right="-3"/>
        <w:rPr>
          <w:szCs w:val="24"/>
        </w:rPr>
      </w:pPr>
      <w:r w:rsidRPr="00D97BF6">
        <w:rPr>
          <w:szCs w:val="24"/>
        </w:rPr>
        <w:t>Transportation;</w:t>
      </w:r>
    </w:p>
    <w:p w14:paraId="2B355E88" w14:textId="77777777" w:rsidR="004970AD" w:rsidRPr="00D97BF6" w:rsidRDefault="004970AD" w:rsidP="005C6371">
      <w:pPr>
        <w:numPr>
          <w:ilvl w:val="0"/>
          <w:numId w:val="35"/>
        </w:numPr>
        <w:ind w:right="-3"/>
        <w:rPr>
          <w:szCs w:val="24"/>
        </w:rPr>
      </w:pPr>
      <w:r w:rsidRPr="00D97BF6">
        <w:rPr>
          <w:szCs w:val="24"/>
        </w:rPr>
        <w:t>Gifts;</w:t>
      </w:r>
    </w:p>
    <w:p w14:paraId="39785901" w14:textId="77777777" w:rsidR="004970AD" w:rsidRPr="00D97BF6" w:rsidRDefault="004970AD" w:rsidP="005C6371">
      <w:pPr>
        <w:numPr>
          <w:ilvl w:val="0"/>
          <w:numId w:val="35"/>
        </w:numPr>
        <w:ind w:right="-3"/>
        <w:rPr>
          <w:szCs w:val="24"/>
        </w:rPr>
      </w:pPr>
      <w:r>
        <w:rPr>
          <w:szCs w:val="24"/>
        </w:rPr>
        <w:t>Meals.</w:t>
      </w:r>
    </w:p>
    <w:p w14:paraId="58FB4DC9" w14:textId="77777777" w:rsidR="004970AD" w:rsidRPr="00D97BF6" w:rsidRDefault="004970AD" w:rsidP="004970AD">
      <w:pPr>
        <w:ind w:right="-3"/>
        <w:rPr>
          <w:szCs w:val="24"/>
        </w:rPr>
      </w:pPr>
    </w:p>
    <w:p w14:paraId="3BE3EA5E" w14:textId="77777777" w:rsidR="004970AD" w:rsidRPr="00D97BF6" w:rsidRDefault="004970AD" w:rsidP="004970AD">
      <w:pPr>
        <w:ind w:right="-3"/>
        <w:rPr>
          <w:szCs w:val="24"/>
        </w:rPr>
      </w:pPr>
      <w:r w:rsidRPr="00D97BF6">
        <w:rPr>
          <w:szCs w:val="24"/>
        </w:rPr>
        <w:t xml:space="preserve">Violations of the Code of Conduct shall result in discipline, up to and including termination. The </w:t>
      </w:r>
      <w:r>
        <w:rPr>
          <w:szCs w:val="24"/>
        </w:rPr>
        <w:t>school</w:t>
      </w:r>
      <w:r w:rsidRPr="00D97BF6">
        <w:rPr>
          <w:szCs w:val="24"/>
        </w:rPr>
        <w:t xml:space="preserve"> reserves the right to pursue legal action for violations.</w:t>
      </w:r>
    </w:p>
    <w:p w14:paraId="31A2E387" w14:textId="77777777" w:rsidR="004970AD" w:rsidRPr="00D97BF6" w:rsidRDefault="004970AD" w:rsidP="004970AD">
      <w:pPr>
        <w:ind w:right="-3"/>
        <w:rPr>
          <w:szCs w:val="24"/>
        </w:rPr>
      </w:pPr>
    </w:p>
    <w:p w14:paraId="50FF818B" w14:textId="743EA972" w:rsidR="004970AD" w:rsidRPr="00D97BF6" w:rsidRDefault="004970AD" w:rsidP="004970AD">
      <w:pPr>
        <w:ind w:right="-3"/>
        <w:rPr>
          <w:szCs w:val="24"/>
        </w:rPr>
      </w:pPr>
      <w:r w:rsidRPr="00D97BF6">
        <w:rPr>
          <w:szCs w:val="24"/>
        </w:rPr>
        <w:t xml:space="preserve">All </w:t>
      </w:r>
      <w:r>
        <w:rPr>
          <w:szCs w:val="24"/>
        </w:rPr>
        <w:t>school</w:t>
      </w:r>
      <w:r w:rsidRPr="00D97BF6">
        <w:rPr>
          <w:szCs w:val="24"/>
        </w:rPr>
        <w:t xml:space="preserve"> personnel involved in purchases with Federal funds, including child nutrition personnel, shall receive training on the Code of Conduct. Training should include guidance about how to respond when a gratuity, favor, or item with monetary value is offered.</w:t>
      </w:r>
    </w:p>
    <w:p w14:paraId="7519809E" w14:textId="77777777" w:rsidR="004970AD" w:rsidRPr="00D97BF6" w:rsidRDefault="004970AD" w:rsidP="004970AD">
      <w:pPr>
        <w:ind w:right="-3"/>
        <w:rPr>
          <w:szCs w:val="24"/>
        </w:rPr>
      </w:pPr>
    </w:p>
    <w:p w14:paraId="6A3FF0D2" w14:textId="77777777" w:rsidR="004970AD" w:rsidRPr="00102D31" w:rsidRDefault="004970AD" w:rsidP="004970AD">
      <w:pPr>
        <w:pStyle w:val="NoSpacing1"/>
        <w:rPr>
          <w:color w:val="auto"/>
          <w:spacing w:val="0"/>
          <w:szCs w:val="24"/>
        </w:rPr>
      </w:pPr>
    </w:p>
    <w:p w14:paraId="32069B01" w14:textId="77777777" w:rsidR="004970AD" w:rsidRPr="00102D31" w:rsidRDefault="004970AD" w:rsidP="004970AD">
      <w:pPr>
        <w:pStyle w:val="NoSpacing1"/>
        <w:rPr>
          <w:color w:val="auto"/>
          <w:szCs w:val="24"/>
        </w:rPr>
      </w:pPr>
      <w:r w:rsidRPr="00102D31">
        <w:rPr>
          <w:color w:val="auto"/>
          <w:szCs w:val="24"/>
        </w:rPr>
        <w:t>Date Adopted:</w:t>
      </w:r>
      <w:r w:rsidRPr="00102D31">
        <w:rPr>
          <w:color w:val="auto"/>
          <w:szCs w:val="24"/>
        </w:rPr>
        <w:tab/>
      </w:r>
      <w:r>
        <w:rPr>
          <w:color w:val="auto"/>
          <w:szCs w:val="24"/>
        </w:rPr>
        <w:tab/>
      </w:r>
      <w:r w:rsidRPr="00102D31">
        <w:rPr>
          <w:color w:val="auto"/>
          <w:szCs w:val="24"/>
        </w:rPr>
        <w:t>March 18, 2014</w:t>
      </w:r>
    </w:p>
    <w:p w14:paraId="427552B9" w14:textId="77777777" w:rsidR="004970AD" w:rsidRPr="00102D31" w:rsidRDefault="004970AD" w:rsidP="004970AD">
      <w:pPr>
        <w:pStyle w:val="NoSpacing1"/>
        <w:rPr>
          <w:color w:val="auto"/>
          <w:szCs w:val="24"/>
        </w:rPr>
      </w:pPr>
      <w:r w:rsidRPr="00102D31">
        <w:rPr>
          <w:color w:val="auto"/>
          <w:szCs w:val="24"/>
        </w:rPr>
        <w:t>Last Updated:</w:t>
      </w:r>
      <w:r>
        <w:rPr>
          <w:color w:val="auto"/>
          <w:szCs w:val="24"/>
        </w:rPr>
        <w:tab/>
      </w:r>
      <w:r>
        <w:rPr>
          <w:color w:val="auto"/>
          <w:szCs w:val="24"/>
        </w:rPr>
        <w:tab/>
      </w:r>
      <w:r w:rsidR="002C59DA">
        <w:rPr>
          <w:color w:val="auto"/>
          <w:szCs w:val="24"/>
        </w:rPr>
        <w:t>June 27, 2019</w:t>
      </w:r>
    </w:p>
    <w:p w14:paraId="29F3697C" w14:textId="77777777" w:rsidR="004970AD" w:rsidRPr="00102D31" w:rsidRDefault="004970AD" w:rsidP="004970AD">
      <w:pPr>
        <w:pStyle w:val="Style1"/>
        <w:rPr>
          <w:sz w:val="24"/>
          <w:szCs w:val="24"/>
        </w:rPr>
      </w:pPr>
      <w:r w:rsidRPr="00102D31">
        <w:rPr>
          <w:szCs w:val="24"/>
        </w:rPr>
        <w:br w:type="page"/>
      </w:r>
      <w:bookmarkStart w:id="55" w:name="_Toc332410013"/>
      <w:bookmarkStart w:id="56" w:name="_Toc332410087"/>
      <w:bookmarkStart w:id="57" w:name="_Toc332410096"/>
      <w:r w:rsidRPr="00102D31">
        <w:rPr>
          <w:sz w:val="24"/>
          <w:szCs w:val="24"/>
        </w:rPr>
        <w:lastRenderedPageBreak/>
        <w:t>3.53—LICENSED PERSONNEL BUS DRIVER END OF ROUTE REVIEW</w:t>
      </w:r>
      <w:bookmarkEnd w:id="55"/>
      <w:bookmarkEnd w:id="56"/>
      <w:bookmarkEnd w:id="57"/>
    </w:p>
    <w:p w14:paraId="7A22918F" w14:textId="77777777" w:rsidR="004970AD" w:rsidRPr="00102D31" w:rsidRDefault="004970AD" w:rsidP="004970AD">
      <w:pPr>
        <w:rPr>
          <w:rFonts w:ascii="Times New Roman" w:hAnsi="Times New Roman"/>
          <w:b/>
          <w:bCs/>
          <w:spacing w:val="-8"/>
          <w:szCs w:val="24"/>
        </w:rPr>
      </w:pPr>
    </w:p>
    <w:p w14:paraId="1B372126" w14:textId="77777777" w:rsidR="004970AD" w:rsidRPr="00102D31" w:rsidRDefault="004970AD" w:rsidP="004970AD">
      <w:pPr>
        <w:ind w:right="-3"/>
        <w:rPr>
          <w:rFonts w:ascii="Times New Roman" w:hAnsi="Times New Roman"/>
          <w:bCs/>
          <w:spacing w:val="-8"/>
          <w:szCs w:val="24"/>
        </w:rPr>
      </w:pPr>
      <w:r w:rsidRPr="00102D31">
        <w:rPr>
          <w:rFonts w:ascii="Times New Roman" w:hAnsi="Times New Roman"/>
          <w:bCs/>
          <w:spacing w:val="-8"/>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14:paraId="2CFF6E92" w14:textId="77777777" w:rsidR="004970AD" w:rsidRPr="00102D31" w:rsidRDefault="004970AD" w:rsidP="004970AD">
      <w:pPr>
        <w:ind w:right="-3"/>
        <w:rPr>
          <w:rFonts w:ascii="Times New Roman" w:hAnsi="Times New Roman"/>
          <w:bCs/>
          <w:spacing w:val="-8"/>
          <w:szCs w:val="24"/>
        </w:rPr>
      </w:pPr>
    </w:p>
    <w:p w14:paraId="5E41A09E" w14:textId="77777777" w:rsidR="004970AD" w:rsidRPr="00102D31" w:rsidRDefault="004970AD" w:rsidP="004970AD">
      <w:pPr>
        <w:ind w:right="-3"/>
        <w:rPr>
          <w:rFonts w:ascii="Times New Roman" w:hAnsi="Times New Roman"/>
          <w:bCs/>
          <w:spacing w:val="-8"/>
          <w:szCs w:val="24"/>
        </w:rPr>
      </w:pPr>
    </w:p>
    <w:p w14:paraId="16BBB57A" w14:textId="77777777" w:rsidR="004970AD" w:rsidRPr="00102D31" w:rsidRDefault="004970AD" w:rsidP="004970AD">
      <w:pPr>
        <w:ind w:right="-3"/>
        <w:rPr>
          <w:rFonts w:ascii="Times New Roman" w:hAnsi="Times New Roman"/>
          <w:bCs/>
          <w:spacing w:val="-8"/>
          <w:szCs w:val="24"/>
        </w:rPr>
      </w:pPr>
      <w:r w:rsidRPr="00102D31">
        <w:rPr>
          <w:rFonts w:ascii="Times New Roman" w:hAnsi="Times New Roman"/>
          <w:bCs/>
          <w:spacing w:val="-8"/>
          <w:szCs w:val="24"/>
        </w:rPr>
        <w:t>Date Adopted:</w:t>
      </w:r>
      <w:r w:rsidRPr="00102D31">
        <w:rPr>
          <w:rFonts w:ascii="Times New Roman" w:hAnsi="Times New Roman"/>
          <w:bCs/>
          <w:spacing w:val="-8"/>
          <w:szCs w:val="24"/>
        </w:rPr>
        <w:tab/>
      </w:r>
      <w:r>
        <w:rPr>
          <w:rFonts w:ascii="Times New Roman" w:hAnsi="Times New Roman"/>
          <w:bCs/>
          <w:spacing w:val="-8"/>
          <w:szCs w:val="24"/>
        </w:rPr>
        <w:tab/>
      </w:r>
      <w:r w:rsidRPr="00102D31">
        <w:rPr>
          <w:rFonts w:ascii="Times New Roman" w:hAnsi="Times New Roman"/>
          <w:bCs/>
          <w:spacing w:val="-8"/>
          <w:szCs w:val="24"/>
        </w:rPr>
        <w:t>March 18, 2014</w:t>
      </w:r>
    </w:p>
    <w:p w14:paraId="3A2DC843" w14:textId="77777777" w:rsidR="004970AD" w:rsidRPr="00102D31" w:rsidRDefault="004970AD" w:rsidP="004970AD">
      <w:pPr>
        <w:ind w:right="-3"/>
        <w:rPr>
          <w:rFonts w:ascii="Times New Roman" w:hAnsi="Times New Roman"/>
          <w:szCs w:val="24"/>
        </w:rPr>
      </w:pPr>
      <w:r w:rsidRPr="00102D31">
        <w:rPr>
          <w:rFonts w:ascii="Times New Roman" w:hAnsi="Times New Roman"/>
          <w:bCs/>
          <w:spacing w:val="-8"/>
          <w:szCs w:val="24"/>
        </w:rPr>
        <w:t>Last Revised:</w:t>
      </w:r>
    </w:p>
    <w:p w14:paraId="09687BFF" w14:textId="77777777" w:rsidR="004970AD" w:rsidRPr="005042D5" w:rsidRDefault="004970AD" w:rsidP="004970AD">
      <w:pPr>
        <w:rPr>
          <w:rFonts w:ascii="Times New Roman" w:hAnsi="Times New Roman"/>
          <w:b/>
          <w:color w:val="000000"/>
          <w:szCs w:val="24"/>
        </w:rPr>
      </w:pPr>
    </w:p>
    <w:p w14:paraId="0869AE52" w14:textId="77777777" w:rsidR="004970AD" w:rsidRPr="00285267" w:rsidRDefault="004970AD" w:rsidP="004970AD">
      <w:pPr>
        <w:pStyle w:val="Style1"/>
        <w:rPr>
          <w:sz w:val="24"/>
          <w:szCs w:val="24"/>
        </w:rPr>
      </w:pPr>
      <w:r>
        <w:br w:type="page"/>
      </w:r>
      <w:r w:rsidRPr="00285267">
        <w:rPr>
          <w:sz w:val="24"/>
          <w:szCs w:val="24"/>
        </w:rPr>
        <w:lastRenderedPageBreak/>
        <w:t>3.55—LICENSED PERSONNEL USE OF PERSONAL PROTECTIVE EQUIPMENT</w:t>
      </w:r>
    </w:p>
    <w:p w14:paraId="59513A9B" w14:textId="77777777" w:rsidR="004970AD" w:rsidRPr="003D1B22" w:rsidRDefault="004970AD" w:rsidP="004970AD">
      <w:pPr>
        <w:ind w:right="-3"/>
        <w:rPr>
          <w:rFonts w:ascii="Times New Roman" w:hAnsi="Times New Roman"/>
          <w:szCs w:val="24"/>
        </w:rPr>
      </w:pPr>
    </w:p>
    <w:p w14:paraId="1C423CB4"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r w:rsidRPr="003D1B22">
        <w:rPr>
          <w:rFonts w:ascii="Times New Roman" w:hAnsi="Times New Roman"/>
          <w:b/>
          <w:szCs w:val="24"/>
          <w:vertAlign w:val="superscript"/>
        </w:rPr>
        <w:t>1</w:t>
      </w:r>
    </w:p>
    <w:p w14:paraId="341F8A8D" w14:textId="77777777" w:rsidR="004970AD" w:rsidRPr="003D1B22" w:rsidRDefault="004970AD" w:rsidP="005C6371">
      <w:pPr>
        <w:pStyle w:val="ListParagraph"/>
        <w:numPr>
          <w:ilvl w:val="0"/>
          <w:numId w:val="41"/>
        </w:numPr>
        <w:ind w:right="-3"/>
        <w:contextualSpacing w:val="0"/>
        <w:rPr>
          <w:rFonts w:ascii="Times New Roman" w:hAnsi="Times New Roman"/>
          <w:szCs w:val="24"/>
        </w:rPr>
      </w:pPr>
      <w:r w:rsidRPr="003D1B22">
        <w:rPr>
          <w:rFonts w:ascii="Times New Roman" w:hAnsi="Times New Roman"/>
          <w:szCs w:val="24"/>
        </w:rPr>
        <w:t>Head and face protection:</w:t>
      </w:r>
    </w:p>
    <w:p w14:paraId="39130FCD"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Hard hat;</w:t>
      </w:r>
    </w:p>
    <w:p w14:paraId="2B51F760"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Bump cap;</w:t>
      </w:r>
    </w:p>
    <w:p w14:paraId="028BF7CB"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Welding helmet;</w:t>
      </w:r>
    </w:p>
    <w:p w14:paraId="4EADD906"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Safety goggles;</w:t>
      </w:r>
    </w:p>
    <w:p w14:paraId="7E6B9072"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Safety glasses;</w:t>
      </w:r>
    </w:p>
    <w:p w14:paraId="7F917160" w14:textId="77777777" w:rsidR="004970AD" w:rsidRPr="003D1B22" w:rsidRDefault="004970AD" w:rsidP="005C6371">
      <w:pPr>
        <w:pStyle w:val="ListParagraph"/>
        <w:numPr>
          <w:ilvl w:val="0"/>
          <w:numId w:val="48"/>
        </w:numPr>
        <w:ind w:right="-3"/>
        <w:contextualSpacing w:val="0"/>
        <w:rPr>
          <w:rFonts w:ascii="Times New Roman" w:hAnsi="Times New Roman"/>
          <w:szCs w:val="24"/>
        </w:rPr>
      </w:pPr>
      <w:r w:rsidRPr="003D1B22">
        <w:rPr>
          <w:rFonts w:ascii="Times New Roman" w:hAnsi="Times New Roman"/>
          <w:szCs w:val="24"/>
        </w:rPr>
        <w:t>Face shield;</w:t>
      </w:r>
    </w:p>
    <w:p w14:paraId="09B77BC5" w14:textId="77777777" w:rsidR="004970AD" w:rsidRPr="003D1B22" w:rsidRDefault="004970AD" w:rsidP="005C6371">
      <w:pPr>
        <w:pStyle w:val="ListParagraph"/>
        <w:numPr>
          <w:ilvl w:val="0"/>
          <w:numId w:val="42"/>
        </w:numPr>
        <w:ind w:right="-3"/>
        <w:contextualSpacing w:val="0"/>
        <w:rPr>
          <w:rFonts w:ascii="Times New Roman" w:hAnsi="Times New Roman"/>
          <w:szCs w:val="24"/>
        </w:rPr>
      </w:pPr>
      <w:r w:rsidRPr="003D1B22">
        <w:rPr>
          <w:rFonts w:ascii="Times New Roman" w:hAnsi="Times New Roman"/>
          <w:szCs w:val="24"/>
        </w:rPr>
        <w:t>Respiratory protection:</w:t>
      </w:r>
    </w:p>
    <w:p w14:paraId="5F13ECD6" w14:textId="77777777" w:rsidR="004970AD" w:rsidRPr="003D1B22" w:rsidRDefault="004970AD" w:rsidP="005C6371">
      <w:pPr>
        <w:pStyle w:val="ListParagraph"/>
        <w:numPr>
          <w:ilvl w:val="0"/>
          <w:numId w:val="49"/>
        </w:numPr>
        <w:ind w:right="-3"/>
        <w:contextualSpacing w:val="0"/>
        <w:rPr>
          <w:rFonts w:ascii="Times New Roman" w:hAnsi="Times New Roman"/>
          <w:szCs w:val="24"/>
        </w:rPr>
      </w:pPr>
      <w:r w:rsidRPr="003D1B22">
        <w:rPr>
          <w:rFonts w:ascii="Times New Roman" w:hAnsi="Times New Roman"/>
          <w:szCs w:val="24"/>
        </w:rPr>
        <w:t>Dust/mist mask;</w:t>
      </w:r>
    </w:p>
    <w:p w14:paraId="1A71B765" w14:textId="77777777" w:rsidR="004970AD" w:rsidRPr="003D1B22" w:rsidRDefault="004970AD" w:rsidP="005C6371">
      <w:pPr>
        <w:pStyle w:val="ListParagraph"/>
        <w:numPr>
          <w:ilvl w:val="0"/>
          <w:numId w:val="49"/>
        </w:numPr>
        <w:ind w:right="-3"/>
        <w:contextualSpacing w:val="0"/>
        <w:rPr>
          <w:rFonts w:ascii="Times New Roman" w:hAnsi="Times New Roman"/>
          <w:szCs w:val="24"/>
        </w:rPr>
      </w:pPr>
      <w:r w:rsidRPr="003D1B22">
        <w:rPr>
          <w:rFonts w:ascii="Times New Roman" w:hAnsi="Times New Roman"/>
          <w:szCs w:val="24"/>
        </w:rPr>
        <w:t>Half-face canister respirators;</w:t>
      </w:r>
    </w:p>
    <w:p w14:paraId="17955584" w14:textId="77777777" w:rsidR="004970AD" w:rsidRPr="003D1B22" w:rsidRDefault="004970AD" w:rsidP="005C6371">
      <w:pPr>
        <w:pStyle w:val="ListParagraph"/>
        <w:numPr>
          <w:ilvl w:val="0"/>
          <w:numId w:val="43"/>
        </w:numPr>
        <w:ind w:right="-3"/>
        <w:contextualSpacing w:val="0"/>
        <w:rPr>
          <w:rFonts w:ascii="Times New Roman" w:hAnsi="Times New Roman"/>
          <w:szCs w:val="24"/>
        </w:rPr>
      </w:pPr>
      <w:r w:rsidRPr="003D1B22">
        <w:rPr>
          <w:rFonts w:ascii="Times New Roman" w:hAnsi="Times New Roman"/>
          <w:szCs w:val="24"/>
        </w:rPr>
        <w:t>Hearing protection:</w:t>
      </w:r>
    </w:p>
    <w:p w14:paraId="56FE68CA" w14:textId="77777777" w:rsidR="004970AD" w:rsidRPr="003D1B22" w:rsidRDefault="004970AD" w:rsidP="005C6371">
      <w:pPr>
        <w:pStyle w:val="ListParagraph"/>
        <w:numPr>
          <w:ilvl w:val="0"/>
          <w:numId w:val="50"/>
        </w:numPr>
        <w:ind w:right="-3"/>
        <w:contextualSpacing w:val="0"/>
        <w:rPr>
          <w:rFonts w:ascii="Times New Roman" w:hAnsi="Times New Roman"/>
          <w:szCs w:val="24"/>
        </w:rPr>
      </w:pPr>
      <w:r w:rsidRPr="003D1B22">
        <w:rPr>
          <w:rFonts w:ascii="Times New Roman" w:hAnsi="Times New Roman"/>
          <w:szCs w:val="24"/>
        </w:rPr>
        <w:t>Ear plugs;</w:t>
      </w:r>
    </w:p>
    <w:p w14:paraId="7907044A" w14:textId="77777777" w:rsidR="004970AD" w:rsidRPr="003D1B22" w:rsidRDefault="004970AD" w:rsidP="005C6371">
      <w:pPr>
        <w:pStyle w:val="ListParagraph"/>
        <w:numPr>
          <w:ilvl w:val="0"/>
          <w:numId w:val="50"/>
        </w:numPr>
        <w:ind w:right="-3"/>
        <w:contextualSpacing w:val="0"/>
        <w:rPr>
          <w:rFonts w:ascii="Times New Roman" w:hAnsi="Times New Roman"/>
          <w:szCs w:val="24"/>
        </w:rPr>
      </w:pPr>
      <w:r w:rsidRPr="003D1B22">
        <w:rPr>
          <w:rFonts w:ascii="Times New Roman" w:hAnsi="Times New Roman"/>
          <w:szCs w:val="24"/>
        </w:rPr>
        <w:t>Ear muffs;</w:t>
      </w:r>
    </w:p>
    <w:p w14:paraId="1D3C9534" w14:textId="77777777" w:rsidR="004970AD" w:rsidRPr="003D1B22" w:rsidRDefault="004970AD" w:rsidP="005C6371">
      <w:pPr>
        <w:pStyle w:val="ListParagraph"/>
        <w:numPr>
          <w:ilvl w:val="0"/>
          <w:numId w:val="44"/>
        </w:numPr>
        <w:ind w:right="-3"/>
        <w:contextualSpacing w:val="0"/>
        <w:rPr>
          <w:rFonts w:ascii="Times New Roman" w:hAnsi="Times New Roman"/>
          <w:szCs w:val="24"/>
        </w:rPr>
      </w:pPr>
      <w:r w:rsidRPr="003D1B22">
        <w:rPr>
          <w:rFonts w:ascii="Times New Roman" w:hAnsi="Times New Roman"/>
          <w:szCs w:val="24"/>
        </w:rPr>
        <w:t>Hand protection, which is based on hazard exposure(s) and type(s) of protection needed:</w:t>
      </w:r>
    </w:p>
    <w:p w14:paraId="3834AB5B"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Leather;</w:t>
      </w:r>
    </w:p>
    <w:p w14:paraId="579E9621"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Latex;</w:t>
      </w:r>
    </w:p>
    <w:p w14:paraId="79F2422E"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Rubber;</w:t>
      </w:r>
    </w:p>
    <w:p w14:paraId="5DE1E8E1"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Nitrile;</w:t>
      </w:r>
    </w:p>
    <w:p w14:paraId="3EAFD77B"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Kevlar;</w:t>
      </w:r>
    </w:p>
    <w:p w14:paraId="7AEA580E" w14:textId="77777777" w:rsidR="004970AD" w:rsidRPr="003D1B22" w:rsidRDefault="004970AD" w:rsidP="005C6371">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Cotton;</w:t>
      </w:r>
    </w:p>
    <w:p w14:paraId="0B411124" w14:textId="77777777" w:rsidR="004970AD" w:rsidRPr="003D1B22" w:rsidRDefault="004970AD" w:rsidP="005C6371">
      <w:pPr>
        <w:pStyle w:val="ListParagraph"/>
        <w:numPr>
          <w:ilvl w:val="0"/>
          <w:numId w:val="45"/>
        </w:numPr>
        <w:ind w:right="-3"/>
        <w:contextualSpacing w:val="0"/>
        <w:rPr>
          <w:rFonts w:ascii="Times New Roman" w:hAnsi="Times New Roman"/>
          <w:szCs w:val="24"/>
        </w:rPr>
      </w:pPr>
      <w:r w:rsidRPr="003D1B22">
        <w:rPr>
          <w:rFonts w:ascii="Times New Roman" w:hAnsi="Times New Roman"/>
          <w:szCs w:val="24"/>
        </w:rPr>
        <w:t>Body protection:</w:t>
      </w:r>
    </w:p>
    <w:p w14:paraId="5A3B55E3" w14:textId="77777777"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Welding apron;</w:t>
      </w:r>
    </w:p>
    <w:p w14:paraId="315ACE11" w14:textId="77777777"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Welding jackets;</w:t>
      </w:r>
    </w:p>
    <w:p w14:paraId="03A02B89" w14:textId="77777777" w:rsidR="004970AD" w:rsidRPr="003D1B22" w:rsidRDefault="004970AD" w:rsidP="005C6371">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Coveralls/Tyvek suits;</w:t>
      </w:r>
    </w:p>
    <w:p w14:paraId="32B2D394" w14:textId="77777777" w:rsidR="004970AD" w:rsidRPr="003D1B22" w:rsidRDefault="004970AD" w:rsidP="005C6371">
      <w:pPr>
        <w:pStyle w:val="ListParagraph"/>
        <w:numPr>
          <w:ilvl w:val="0"/>
          <w:numId w:val="46"/>
        </w:numPr>
        <w:ind w:right="-3"/>
        <w:contextualSpacing w:val="0"/>
        <w:rPr>
          <w:rFonts w:ascii="Times New Roman" w:hAnsi="Times New Roman"/>
          <w:szCs w:val="24"/>
        </w:rPr>
      </w:pPr>
      <w:r w:rsidRPr="003D1B22">
        <w:rPr>
          <w:rFonts w:ascii="Times New Roman" w:hAnsi="Times New Roman"/>
          <w:szCs w:val="24"/>
        </w:rPr>
        <w:t>Foot Protection:</w:t>
      </w:r>
    </w:p>
    <w:p w14:paraId="116BA012" w14:textId="77777777"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Metatarsal protection;</w:t>
      </w:r>
    </w:p>
    <w:p w14:paraId="68E89B11" w14:textId="77777777"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Steel toed boots/shoes;</w:t>
      </w:r>
    </w:p>
    <w:p w14:paraId="3E91D4C9" w14:textId="77777777" w:rsidR="004970AD" w:rsidRPr="003D1B22" w:rsidRDefault="004970AD" w:rsidP="005C6371">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Slip resistant shoes;</w:t>
      </w:r>
    </w:p>
    <w:p w14:paraId="7B9CF54A" w14:textId="77777777" w:rsidR="004970AD" w:rsidRPr="003D1B22" w:rsidRDefault="004970AD" w:rsidP="005C6371">
      <w:pPr>
        <w:pStyle w:val="ListParagraph"/>
        <w:numPr>
          <w:ilvl w:val="0"/>
          <w:numId w:val="47"/>
        </w:numPr>
        <w:ind w:right="-3"/>
        <w:contextualSpacing w:val="0"/>
        <w:rPr>
          <w:rFonts w:ascii="Times New Roman" w:hAnsi="Times New Roman"/>
          <w:szCs w:val="24"/>
        </w:rPr>
      </w:pPr>
      <w:r w:rsidRPr="003D1B22">
        <w:rPr>
          <w:rFonts w:ascii="Times New Roman" w:hAnsi="Times New Roman"/>
          <w:szCs w:val="24"/>
        </w:rPr>
        <w:t>Fall Protection:</w:t>
      </w:r>
    </w:p>
    <w:p w14:paraId="4F7B02A8"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Belts, harnesses, lanyards;</w:t>
      </w:r>
    </w:p>
    <w:p w14:paraId="3D21BABA"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Skylight protection;</w:t>
      </w:r>
    </w:p>
    <w:p w14:paraId="5205474A"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Safe ladders;</w:t>
      </w:r>
    </w:p>
    <w:p w14:paraId="2F8CB3EE" w14:textId="77777777" w:rsidR="004970AD" w:rsidRPr="003D1B22" w:rsidRDefault="004970AD" w:rsidP="005C6371">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Scissor lifts.</w:t>
      </w:r>
    </w:p>
    <w:p w14:paraId="43DF8754" w14:textId="77777777" w:rsidR="004970AD" w:rsidRPr="003D1B22" w:rsidRDefault="004970AD" w:rsidP="004970AD">
      <w:pPr>
        <w:ind w:right="-3"/>
        <w:rPr>
          <w:rFonts w:ascii="Times New Roman" w:hAnsi="Times New Roman"/>
          <w:szCs w:val="24"/>
        </w:rPr>
      </w:pPr>
    </w:p>
    <w:p w14:paraId="7157817F"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 xml:space="preserve">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w:t>
      </w:r>
      <w:r w:rsidRPr="003D1B22">
        <w:rPr>
          <w:rFonts w:ascii="Times New Roman" w:hAnsi="Times New Roman"/>
          <w:szCs w:val="24"/>
        </w:rPr>
        <w:lastRenderedPageBreak/>
        <w:t>traveling in, but not operating, a school owned vehicle that is equipped with seat belts for passengers shall be secured by a seat belt at all times the vehicle is in motion.</w:t>
      </w:r>
    </w:p>
    <w:p w14:paraId="450FD920" w14:textId="77777777" w:rsidR="004970AD" w:rsidRPr="003D1B22" w:rsidRDefault="004970AD" w:rsidP="004970AD">
      <w:pPr>
        <w:ind w:right="-3"/>
        <w:rPr>
          <w:rFonts w:ascii="Times New Roman" w:hAnsi="Times New Roman"/>
          <w:szCs w:val="24"/>
        </w:rPr>
      </w:pPr>
    </w:p>
    <w:p w14:paraId="0C09815C"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14:paraId="63B46D01" w14:textId="77777777" w:rsidR="004970AD" w:rsidRPr="003D1B22" w:rsidRDefault="004970AD" w:rsidP="004970AD">
      <w:pPr>
        <w:ind w:right="-3"/>
        <w:rPr>
          <w:rFonts w:ascii="Times New Roman" w:hAnsi="Times New Roman"/>
          <w:szCs w:val="24"/>
        </w:rPr>
      </w:pPr>
    </w:p>
    <w:p w14:paraId="1BC69D40" w14:textId="77777777" w:rsidR="004970AD" w:rsidRPr="003D1B22" w:rsidRDefault="004970AD" w:rsidP="004970AD">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may be disciplined, up to and including termination, if the </w:t>
      </w:r>
      <w:r>
        <w:rPr>
          <w:rFonts w:ascii="Times New Roman" w:hAnsi="Times New Roman"/>
          <w:szCs w:val="24"/>
        </w:rPr>
        <w:t>Director</w:t>
      </w:r>
      <w:r w:rsidRPr="003D1B22">
        <w:rPr>
          <w:rFonts w:ascii="Times New Roman" w:hAnsi="Times New Roman"/>
          <w:szCs w:val="24"/>
        </w:rPr>
        <w:t>:</w:t>
      </w:r>
    </w:p>
    <w:p w14:paraId="2D8B6A95" w14:textId="77777777"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Fails to ensure the employee has the prescribed PPE before the employee assumes job duties requiring such equipment;</w:t>
      </w:r>
    </w:p>
    <w:p w14:paraId="588490CC" w14:textId="77777777"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Fails to provide an employee replacement PPE when necessary in order for the employee to continue to perform the job duties that require the PPE; or</w:t>
      </w:r>
    </w:p>
    <w:p w14:paraId="70B3C490" w14:textId="77777777" w:rsidR="004970AD" w:rsidRPr="003D1B22" w:rsidRDefault="004970AD" w:rsidP="005C6371">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Instructs the employee to perform the employee’s job duties without the prescribed PPE required by those job duties.</w:t>
      </w:r>
    </w:p>
    <w:p w14:paraId="3B88BC14" w14:textId="77777777" w:rsidR="004970AD" w:rsidRPr="003D1B22" w:rsidRDefault="004970AD" w:rsidP="004970AD">
      <w:pPr>
        <w:ind w:right="-3"/>
        <w:rPr>
          <w:rFonts w:ascii="Times New Roman" w:hAnsi="Times New Roman"/>
          <w:szCs w:val="24"/>
        </w:rPr>
      </w:pPr>
    </w:p>
    <w:p w14:paraId="07A4172C"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 xml:space="preserve">An employee shall </w:t>
      </w:r>
      <w:r w:rsidRPr="003D1B22">
        <w:rPr>
          <w:rFonts w:ascii="Times New Roman" w:hAnsi="Times New Roman"/>
          <w:b/>
          <w:szCs w:val="24"/>
        </w:rPr>
        <w:t>not</w:t>
      </w:r>
      <w:r w:rsidRPr="003D1B22">
        <w:rPr>
          <w:rFonts w:ascii="Times New Roman" w:hAnsi="Times New Roman"/>
          <w:szCs w:val="24"/>
        </w:rPr>
        <w:t xml:space="preserve"> be disciplined for refusing to perform job duties that require the employee to use/wear PPE if:</w:t>
      </w:r>
    </w:p>
    <w:p w14:paraId="3D19A689" w14:textId="77777777" w:rsidR="004970AD" w:rsidRPr="003D1B22" w:rsidRDefault="004970AD" w:rsidP="005C6371">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The employee has not been provided the prescribed PPE; or</w:t>
      </w:r>
    </w:p>
    <w:p w14:paraId="1C16AE6A" w14:textId="77777777" w:rsidR="004970AD" w:rsidRPr="003D1B22" w:rsidRDefault="004970AD" w:rsidP="005C6371">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The PPE provided to the employee is damaged or worn to the extent that the PPE would not provide adequate protection to the employee.</w:t>
      </w:r>
    </w:p>
    <w:p w14:paraId="2D2DC76A" w14:textId="77777777" w:rsidR="004970AD" w:rsidRPr="003D1B22" w:rsidRDefault="004970AD" w:rsidP="004970AD">
      <w:pPr>
        <w:ind w:right="-3"/>
        <w:rPr>
          <w:rFonts w:ascii="Times New Roman" w:hAnsi="Times New Roman"/>
          <w:szCs w:val="24"/>
        </w:rPr>
      </w:pPr>
    </w:p>
    <w:p w14:paraId="5047FC1B" w14:textId="77777777" w:rsidR="004970AD" w:rsidRPr="003D1B22" w:rsidRDefault="004970AD" w:rsidP="004970AD">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is responsible for providing the employee training on the proper use, care, and maintenance of any and all PPE that the employee may be required to use.</w:t>
      </w:r>
    </w:p>
    <w:p w14:paraId="749F8666" w14:textId="77777777" w:rsidR="004970AD" w:rsidRPr="003D1B22" w:rsidRDefault="004970AD" w:rsidP="004970AD">
      <w:pPr>
        <w:ind w:right="-3"/>
        <w:rPr>
          <w:rFonts w:ascii="Times New Roman" w:hAnsi="Times New Roman"/>
          <w:szCs w:val="24"/>
        </w:rPr>
      </w:pPr>
    </w:p>
    <w:p w14:paraId="26F3FB28" w14:textId="77777777" w:rsidR="004970AD" w:rsidRPr="003D1B22" w:rsidRDefault="004970AD" w:rsidP="004970AD">
      <w:pPr>
        <w:ind w:right="-3"/>
        <w:rPr>
          <w:rFonts w:ascii="Times New Roman" w:hAnsi="Times New Roman"/>
          <w:szCs w:val="24"/>
        </w:rPr>
      </w:pPr>
    </w:p>
    <w:p w14:paraId="2B3A88B7" w14:textId="77777777" w:rsidR="004970AD" w:rsidRPr="003D1B22" w:rsidRDefault="004970AD" w:rsidP="004970AD">
      <w:pPr>
        <w:ind w:right="-3"/>
        <w:rPr>
          <w:rFonts w:ascii="Times New Roman" w:hAnsi="Times New Roman"/>
          <w:szCs w:val="24"/>
        </w:rPr>
      </w:pPr>
    </w:p>
    <w:p w14:paraId="7F9B9763" w14:textId="77777777" w:rsidR="004970AD" w:rsidRPr="003D1B22" w:rsidRDefault="004970AD" w:rsidP="004970AD">
      <w:pPr>
        <w:ind w:right="-3"/>
        <w:rPr>
          <w:rFonts w:ascii="Times New Roman" w:hAnsi="Times New Roman"/>
          <w:szCs w:val="24"/>
        </w:rPr>
      </w:pPr>
      <w:r w:rsidRPr="003D1B22">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14:paraId="0F0BB90A" w14:textId="77777777" w:rsidR="004970AD" w:rsidRPr="00B339E7" w:rsidRDefault="004970AD" w:rsidP="004970AD">
      <w:pPr>
        <w:ind w:right="-3"/>
        <w:rPr>
          <w:rFonts w:ascii="Times New Roman" w:hAnsi="Times New Roman"/>
          <w:szCs w:val="24"/>
        </w:rPr>
      </w:pPr>
      <w:r w:rsidRPr="003D1B22">
        <w:rPr>
          <w:rFonts w:ascii="Times New Roman" w:hAnsi="Times New Roman"/>
          <w:szCs w:val="24"/>
        </w:rPr>
        <w:t>Last Revised:</w:t>
      </w:r>
    </w:p>
    <w:p w14:paraId="4FC662B7" w14:textId="2F893B8D" w:rsidR="00494414" w:rsidRDefault="00494414"/>
    <w:sectPr w:rsidR="00494414" w:rsidSect="004970AD">
      <w:footerReference w:type="even" r:id="rId9"/>
      <w:footerReference w:type="default" r:id="rId10"/>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15A9" w14:textId="77777777" w:rsidR="009C20BB" w:rsidRDefault="009C20BB">
      <w:r>
        <w:separator/>
      </w:r>
    </w:p>
  </w:endnote>
  <w:endnote w:type="continuationSeparator" w:id="0">
    <w:p w14:paraId="0CEEB951" w14:textId="77777777" w:rsidR="009C20BB" w:rsidRDefault="009C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91E2" w14:textId="77777777" w:rsidR="009C20BB" w:rsidRDefault="009C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843F9" w14:textId="77777777" w:rsidR="009C20BB" w:rsidRDefault="009C2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BB34" w14:textId="77777777" w:rsidR="009C20BB" w:rsidRDefault="009C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E94">
      <w:rPr>
        <w:rStyle w:val="PageNumber"/>
      </w:rPr>
      <w:t>121</w:t>
    </w:r>
    <w:r>
      <w:rPr>
        <w:rStyle w:val="PageNumber"/>
      </w:rPr>
      <w:fldChar w:fldCharType="end"/>
    </w:r>
  </w:p>
  <w:p w14:paraId="087CA318" w14:textId="77777777" w:rsidR="009C20BB" w:rsidRDefault="009C20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D529" w14:textId="77777777" w:rsidR="009C20BB" w:rsidRDefault="009C20BB">
      <w:r>
        <w:separator/>
      </w:r>
    </w:p>
  </w:footnote>
  <w:footnote w:type="continuationSeparator" w:id="0">
    <w:p w14:paraId="1800958D" w14:textId="77777777" w:rsidR="009C20BB" w:rsidRDefault="009C2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1.5pt;height:11.5pt" o:bullet="t">
        <v:imagedata r:id="rId1" o:title="clip_image001"/>
      </v:shape>
    </w:pict>
  </w:numPicBullet>
  <w:abstractNum w:abstractNumId="0" w15:restartNumberingAfterBreak="0">
    <w:nsid w:val="00000008"/>
    <w:multiLevelType w:val="singleLevel"/>
    <w:tmpl w:val="F09C32D8"/>
    <w:lvl w:ilvl="0">
      <w:start w:val="1"/>
      <w:numFmt w:val="decimal"/>
      <w:lvlText w:val="%1."/>
      <w:lvlJc w:val="left"/>
      <w:pPr>
        <w:ind w:left="720" w:hanging="720"/>
      </w:pPr>
      <w:rPr>
        <w:rFonts w:hint="default"/>
      </w:rPr>
    </w:lvl>
  </w:abstractNum>
  <w:abstractNum w:abstractNumId="1" w15:restartNumberingAfterBreak="0">
    <w:nsid w:val="00000009"/>
    <w:multiLevelType w:val="singleLevel"/>
    <w:tmpl w:val="63C6199E"/>
    <w:lvl w:ilvl="0">
      <w:start w:val="1"/>
      <w:numFmt w:val="upperLetter"/>
      <w:lvlText w:val="%1."/>
      <w:lvlJc w:val="left"/>
      <w:pPr>
        <w:ind w:left="720" w:hanging="720"/>
      </w:pPr>
      <w:rPr>
        <w:rFonts w:hint="default"/>
      </w:rPr>
    </w:lvl>
  </w:abstractNum>
  <w:abstractNum w:abstractNumId="2" w15:restartNumberingAfterBreak="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710B16"/>
    <w:multiLevelType w:val="hybridMultilevel"/>
    <w:tmpl w:val="0AA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F29A8"/>
    <w:multiLevelType w:val="hybridMultilevel"/>
    <w:tmpl w:val="982C4F4E"/>
    <w:lvl w:ilvl="0" w:tplc="15F0FD4C">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E30A64"/>
    <w:multiLevelType w:val="hybridMultilevel"/>
    <w:tmpl w:val="604CB828"/>
    <w:lvl w:ilvl="0" w:tplc="BEC2885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7DA745B"/>
    <w:multiLevelType w:val="hybridMultilevel"/>
    <w:tmpl w:val="4D10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C5BEC"/>
    <w:multiLevelType w:val="hybridMultilevel"/>
    <w:tmpl w:val="4F8ADD56"/>
    <w:lvl w:ilvl="0" w:tplc="C3809622">
      <w:start w:val="1"/>
      <w:numFmt w:val="bullet"/>
      <w:lvlText w:val=""/>
      <w:lvlJc w:val="left"/>
      <w:pPr>
        <w:ind w:left="108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B64C09"/>
    <w:multiLevelType w:val="hybridMultilevel"/>
    <w:tmpl w:val="50842D26"/>
    <w:lvl w:ilvl="0" w:tplc="660C40A0">
      <w:start w:val="1"/>
      <w:numFmt w:val="bullet"/>
      <w:lvlText w:val=""/>
      <w:lvlPicBulletId w:val="0"/>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9A47C50"/>
    <w:multiLevelType w:val="hybridMultilevel"/>
    <w:tmpl w:val="145A2576"/>
    <w:lvl w:ilvl="0" w:tplc="0F4E9978">
      <w:start w:val="1"/>
      <w:numFmt w:val="decimal"/>
      <w:lvlText w:val="%1."/>
      <w:lvlJc w:val="left"/>
      <w:pPr>
        <w:ind w:left="720" w:hanging="720"/>
      </w:pPr>
      <w:rPr>
        <w:rFonts w:hint="default"/>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F0C043C"/>
    <w:multiLevelType w:val="hybridMultilevel"/>
    <w:tmpl w:val="494A2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220BAC"/>
    <w:multiLevelType w:val="hybridMultilevel"/>
    <w:tmpl w:val="DC0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6B7D23"/>
    <w:multiLevelType w:val="hybridMultilevel"/>
    <w:tmpl w:val="EA182F00"/>
    <w:lvl w:ilvl="0" w:tplc="3C2CC132">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0803217"/>
    <w:multiLevelType w:val="hybridMultilevel"/>
    <w:tmpl w:val="087619FA"/>
    <w:lvl w:ilvl="0" w:tplc="D9F4FB5E">
      <w:start w:val="7"/>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7433B5"/>
    <w:multiLevelType w:val="hybridMultilevel"/>
    <w:tmpl w:val="C30C28F4"/>
    <w:lvl w:ilvl="0" w:tplc="F4D6484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36A7071"/>
    <w:multiLevelType w:val="hybridMultilevel"/>
    <w:tmpl w:val="D9147324"/>
    <w:lvl w:ilvl="0" w:tplc="9B30ECC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6D26FF"/>
    <w:multiLevelType w:val="hybridMultilevel"/>
    <w:tmpl w:val="9CCE1326"/>
    <w:lvl w:ilvl="0" w:tplc="04090003">
      <w:start w:val="1"/>
      <w:numFmt w:val="bullet"/>
      <w:lvlText w:val="o"/>
      <w:lvlJc w:val="left"/>
      <w:pPr>
        <w:ind w:left="72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8163C78"/>
    <w:multiLevelType w:val="hybridMultilevel"/>
    <w:tmpl w:val="FF6C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14372E"/>
    <w:multiLevelType w:val="hybridMultilevel"/>
    <w:tmpl w:val="2C68E712"/>
    <w:lvl w:ilvl="0" w:tplc="E5800A3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1F0F98"/>
    <w:multiLevelType w:val="hybridMultilevel"/>
    <w:tmpl w:val="CEF65152"/>
    <w:lvl w:ilvl="0" w:tplc="455C2A76">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2D6DFF"/>
    <w:multiLevelType w:val="multilevel"/>
    <w:tmpl w:val="2A7C2432"/>
    <w:lvl w:ilvl="0">
      <w:start w:val="1"/>
      <w:numFmt w:val="decimal"/>
      <w:lvlText w:val="%1."/>
      <w:lvlJc w:val="left"/>
      <w:pPr>
        <w:tabs>
          <w:tab w:val="num" w:pos="720"/>
        </w:tabs>
        <w:ind w:left="720" w:hanging="720"/>
      </w:pPr>
      <w:rPr>
        <w:rFonts w:hint="default"/>
      </w:rPr>
    </w:lvl>
    <w:lvl w:ilvl="1">
      <w:start w:val="47"/>
      <w:numFmt w:val="decimal"/>
      <w:isLgl/>
      <w:lvlText w:val="%1.%2"/>
      <w:lvlJc w:val="left"/>
      <w:pPr>
        <w:ind w:left="2640" w:hanging="480"/>
      </w:pPr>
      <w:rPr>
        <w:rFonts w:hint="default"/>
      </w:rPr>
    </w:lvl>
    <w:lvl w:ilvl="2">
      <w:start w:val="1"/>
      <w:numFmt w:val="upperLetter"/>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40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80" w:hanging="1800"/>
      </w:pPr>
      <w:rPr>
        <w:rFonts w:hint="default"/>
      </w:rPr>
    </w:lvl>
  </w:abstractNum>
  <w:abstractNum w:abstractNumId="37" w15:restartNumberingAfterBreak="0">
    <w:nsid w:val="25DE715A"/>
    <w:multiLevelType w:val="hybridMultilevel"/>
    <w:tmpl w:val="BE1CDE08"/>
    <w:lvl w:ilvl="0" w:tplc="C4847E6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4A21FA"/>
    <w:multiLevelType w:val="hybridMultilevel"/>
    <w:tmpl w:val="6F0A4086"/>
    <w:lvl w:ilvl="0" w:tplc="20E09EDE">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4C7462"/>
    <w:multiLevelType w:val="hybridMultilevel"/>
    <w:tmpl w:val="584A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D856D4"/>
    <w:multiLevelType w:val="hybridMultilevel"/>
    <w:tmpl w:val="C2B075AC"/>
    <w:lvl w:ilvl="0" w:tplc="F736796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7AF6831"/>
    <w:multiLevelType w:val="hybridMultilevel"/>
    <w:tmpl w:val="FDC2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006D1A"/>
    <w:multiLevelType w:val="hybridMultilevel"/>
    <w:tmpl w:val="6EFC1126"/>
    <w:lvl w:ilvl="0" w:tplc="29D4E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8C237D"/>
    <w:multiLevelType w:val="hybridMultilevel"/>
    <w:tmpl w:val="DAF6B8B4"/>
    <w:lvl w:ilvl="0" w:tplc="E556F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1769D9"/>
    <w:multiLevelType w:val="hybridMultilevel"/>
    <w:tmpl w:val="0A7A4D52"/>
    <w:lvl w:ilvl="0" w:tplc="D08AE514">
      <w:start w:val="1"/>
      <w:numFmt w:val="decimal"/>
      <w:lvlText w:val="%1."/>
      <w:lvlJc w:val="left"/>
      <w:pPr>
        <w:ind w:left="72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E853209"/>
    <w:multiLevelType w:val="hybridMultilevel"/>
    <w:tmpl w:val="A5F8A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5F5CC6"/>
    <w:multiLevelType w:val="hybridMultilevel"/>
    <w:tmpl w:val="C6A66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C14C89"/>
    <w:multiLevelType w:val="hybridMultilevel"/>
    <w:tmpl w:val="BAACE14E"/>
    <w:lvl w:ilvl="0" w:tplc="9C0E5774">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7B1E6C"/>
    <w:multiLevelType w:val="hybridMultilevel"/>
    <w:tmpl w:val="AFD63742"/>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4937607"/>
    <w:multiLevelType w:val="hybridMultilevel"/>
    <w:tmpl w:val="7818D580"/>
    <w:lvl w:ilvl="0" w:tplc="6DD2779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D66552"/>
    <w:multiLevelType w:val="hybridMultilevel"/>
    <w:tmpl w:val="795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7776A5"/>
    <w:multiLevelType w:val="hybridMultilevel"/>
    <w:tmpl w:val="D9E23D6C"/>
    <w:lvl w:ilvl="0" w:tplc="AD0C2F0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6D6A16"/>
    <w:multiLevelType w:val="hybridMultilevel"/>
    <w:tmpl w:val="39A00D9C"/>
    <w:lvl w:ilvl="0" w:tplc="272875FA">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48A53204"/>
    <w:multiLevelType w:val="hybridMultilevel"/>
    <w:tmpl w:val="E32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B460C5C"/>
    <w:multiLevelType w:val="hybridMultilevel"/>
    <w:tmpl w:val="A178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B36215"/>
    <w:multiLevelType w:val="hybridMultilevel"/>
    <w:tmpl w:val="D868A8E2"/>
    <w:lvl w:ilvl="0" w:tplc="8878EAA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9A6E4A"/>
    <w:multiLevelType w:val="hybridMultilevel"/>
    <w:tmpl w:val="4BAED9C0"/>
    <w:lvl w:ilvl="0" w:tplc="36B4010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9F189B"/>
    <w:multiLevelType w:val="hybridMultilevel"/>
    <w:tmpl w:val="65E45FBE"/>
    <w:lvl w:ilvl="0" w:tplc="0DDE4CF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0040142"/>
    <w:multiLevelType w:val="hybridMultilevel"/>
    <w:tmpl w:val="4E00DA40"/>
    <w:lvl w:ilvl="0" w:tplc="4E28C10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85351F"/>
    <w:multiLevelType w:val="hybridMultilevel"/>
    <w:tmpl w:val="8D3A6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Arial"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Arial" w:hint="default"/>
      </w:rPr>
    </w:lvl>
    <w:lvl w:ilvl="8" w:tplc="04090005" w:tentative="1">
      <w:start w:val="1"/>
      <w:numFmt w:val="bullet"/>
      <w:lvlText w:val=""/>
      <w:lvlJc w:val="left"/>
      <w:pPr>
        <w:ind w:left="3600" w:hanging="360"/>
      </w:pPr>
      <w:rPr>
        <w:rFonts w:ascii="Wingdings" w:hAnsi="Wingdings" w:hint="default"/>
      </w:rPr>
    </w:lvl>
  </w:abstractNum>
  <w:abstractNum w:abstractNumId="75" w15:restartNumberingAfterBreak="0">
    <w:nsid w:val="53687592"/>
    <w:multiLevelType w:val="hybridMultilevel"/>
    <w:tmpl w:val="6B202A0A"/>
    <w:lvl w:ilvl="0" w:tplc="106ECA58">
      <w:start w:val="1"/>
      <w:numFmt w:val="lowerLetter"/>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712E5A"/>
    <w:multiLevelType w:val="hybridMultilevel"/>
    <w:tmpl w:val="D288656E"/>
    <w:lvl w:ilvl="0" w:tplc="5B582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54FB67E1"/>
    <w:multiLevelType w:val="hybridMultilevel"/>
    <w:tmpl w:val="F8FEAAC6"/>
    <w:lvl w:ilvl="0" w:tplc="B4406DB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68A28E9"/>
    <w:multiLevelType w:val="hybridMultilevel"/>
    <w:tmpl w:val="50CAE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68C7549"/>
    <w:multiLevelType w:val="hybridMultilevel"/>
    <w:tmpl w:val="6570194C"/>
    <w:lvl w:ilvl="0" w:tplc="DEBA0878">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B77BDD"/>
    <w:multiLevelType w:val="hybridMultilevel"/>
    <w:tmpl w:val="81146186"/>
    <w:lvl w:ilvl="0" w:tplc="864C73BC">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18625E"/>
    <w:multiLevelType w:val="hybridMultilevel"/>
    <w:tmpl w:val="6CF67F1C"/>
    <w:lvl w:ilvl="0" w:tplc="015A4CB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6A1EA1"/>
    <w:multiLevelType w:val="hybridMultilevel"/>
    <w:tmpl w:val="66320D94"/>
    <w:lvl w:ilvl="0" w:tplc="4A1EE3B6">
      <w:start w:val="1"/>
      <w:numFmt w:val="bullet"/>
      <w:lvlText w:val="o"/>
      <w:lvlJc w:val="left"/>
      <w:pPr>
        <w:ind w:left="720" w:hanging="72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481F47"/>
    <w:multiLevelType w:val="hybridMultilevel"/>
    <w:tmpl w:val="102E0058"/>
    <w:lvl w:ilvl="0" w:tplc="D47AE07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438038F"/>
    <w:multiLevelType w:val="hybridMultilevel"/>
    <w:tmpl w:val="4A78421C"/>
    <w:lvl w:ilvl="0" w:tplc="B3FE9C0A">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7F5347"/>
    <w:multiLevelType w:val="hybridMultilevel"/>
    <w:tmpl w:val="8490119A"/>
    <w:lvl w:ilvl="0" w:tplc="13BC7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7DE06E7"/>
    <w:multiLevelType w:val="hybridMultilevel"/>
    <w:tmpl w:val="DACC6648"/>
    <w:lvl w:ilvl="0" w:tplc="0000000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8C22148"/>
    <w:multiLevelType w:val="hybridMultilevel"/>
    <w:tmpl w:val="319EF5FC"/>
    <w:lvl w:ilvl="0" w:tplc="643813B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A0C11E5"/>
    <w:multiLevelType w:val="hybridMultilevel"/>
    <w:tmpl w:val="DBD05C1A"/>
    <w:lvl w:ilvl="0" w:tplc="A25A086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D13547"/>
    <w:multiLevelType w:val="hybridMultilevel"/>
    <w:tmpl w:val="6DCA776E"/>
    <w:lvl w:ilvl="0" w:tplc="1658870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C512D7B"/>
    <w:multiLevelType w:val="hybridMultilevel"/>
    <w:tmpl w:val="3482BB08"/>
    <w:lvl w:ilvl="0" w:tplc="A67A18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B72033"/>
    <w:multiLevelType w:val="hybridMultilevel"/>
    <w:tmpl w:val="23FE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ime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F5A18A5"/>
    <w:multiLevelType w:val="hybridMultilevel"/>
    <w:tmpl w:val="47BC7B28"/>
    <w:lvl w:ilvl="0" w:tplc="9BBE6D56">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FC229AB"/>
    <w:multiLevelType w:val="hybridMultilevel"/>
    <w:tmpl w:val="9824094C"/>
    <w:lvl w:ilvl="0" w:tplc="04090003">
      <w:start w:val="1"/>
      <w:numFmt w:val="bullet"/>
      <w:lvlText w:val="o"/>
      <w:lvlJc w:val="left"/>
      <w:pPr>
        <w:ind w:left="72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9406038"/>
    <w:multiLevelType w:val="hybridMultilevel"/>
    <w:tmpl w:val="BA225D74"/>
    <w:lvl w:ilvl="0" w:tplc="218ECDC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3B3917"/>
    <w:multiLevelType w:val="hybridMultilevel"/>
    <w:tmpl w:val="858CD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C872685"/>
    <w:multiLevelType w:val="hybridMultilevel"/>
    <w:tmpl w:val="D0746788"/>
    <w:lvl w:ilvl="0" w:tplc="47785E62">
      <w:start w:val="4"/>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486120"/>
    <w:multiLevelType w:val="hybridMultilevel"/>
    <w:tmpl w:val="BF9A02F8"/>
    <w:lvl w:ilvl="0" w:tplc="660C40A0">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2" w15:restartNumberingAfterBreak="0">
    <w:nsid w:val="7FB4639B"/>
    <w:multiLevelType w:val="hybridMultilevel"/>
    <w:tmpl w:val="F74E3410"/>
    <w:lvl w:ilvl="0" w:tplc="DB5E5A2E">
      <w:start w:val="1"/>
      <w:numFmt w:val="lowerRoman"/>
      <w:lvlText w:val="%1."/>
      <w:lvlJc w:val="righ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8"/>
  </w:num>
  <w:num w:numId="2">
    <w:abstractNumId w:val="36"/>
  </w:num>
  <w:num w:numId="3">
    <w:abstractNumId w:val="76"/>
  </w:num>
  <w:num w:numId="4">
    <w:abstractNumId w:val="82"/>
  </w:num>
  <w:num w:numId="5">
    <w:abstractNumId w:val="45"/>
  </w:num>
  <w:num w:numId="6">
    <w:abstractNumId w:val="23"/>
  </w:num>
  <w:num w:numId="7">
    <w:abstractNumId w:val="106"/>
  </w:num>
  <w:num w:numId="8">
    <w:abstractNumId w:val="2"/>
  </w:num>
  <w:num w:numId="9">
    <w:abstractNumId w:val="74"/>
  </w:num>
  <w:num w:numId="10">
    <w:abstractNumId w:val="27"/>
  </w:num>
  <w:num w:numId="11">
    <w:abstractNumId w:val="64"/>
  </w:num>
  <w:num w:numId="12">
    <w:abstractNumId w:val="79"/>
  </w:num>
  <w:num w:numId="13">
    <w:abstractNumId w:val="66"/>
  </w:num>
  <w:num w:numId="14">
    <w:abstractNumId w:val="20"/>
  </w:num>
  <w:num w:numId="15">
    <w:abstractNumId w:val="101"/>
  </w:num>
  <w:num w:numId="16">
    <w:abstractNumId w:val="68"/>
  </w:num>
  <w:num w:numId="17">
    <w:abstractNumId w:val="70"/>
  </w:num>
  <w:num w:numId="18">
    <w:abstractNumId w:val="73"/>
  </w:num>
  <w:num w:numId="19">
    <w:abstractNumId w:val="46"/>
  </w:num>
  <w:num w:numId="20">
    <w:abstractNumId w:val="4"/>
  </w:num>
  <w:num w:numId="21">
    <w:abstractNumId w:val="47"/>
  </w:num>
  <w:num w:numId="22">
    <w:abstractNumId w:val="98"/>
  </w:num>
  <w:num w:numId="23">
    <w:abstractNumId w:val="17"/>
  </w:num>
  <w:num w:numId="24">
    <w:abstractNumId w:val="61"/>
  </w:num>
  <w:num w:numId="25">
    <w:abstractNumId w:val="100"/>
  </w:num>
  <w:num w:numId="26">
    <w:abstractNumId w:val="42"/>
  </w:num>
  <w:num w:numId="27">
    <w:abstractNumId w:val="67"/>
  </w:num>
  <w:num w:numId="28">
    <w:abstractNumId w:val="39"/>
  </w:num>
  <w:num w:numId="29">
    <w:abstractNumId w:val="52"/>
  </w:num>
  <w:num w:numId="30">
    <w:abstractNumId w:val="49"/>
  </w:num>
  <w:num w:numId="31">
    <w:abstractNumId w:val="55"/>
  </w:num>
  <w:num w:numId="32">
    <w:abstractNumId w:val="16"/>
  </w:num>
  <w:num w:numId="33">
    <w:abstractNumId w:val="10"/>
  </w:num>
  <w:num w:numId="34">
    <w:abstractNumId w:val="8"/>
  </w:num>
  <w:num w:numId="35">
    <w:abstractNumId w:val="43"/>
  </w:num>
  <w:num w:numId="36">
    <w:abstractNumId w:val="18"/>
  </w:num>
  <w:num w:numId="37">
    <w:abstractNumId w:val="50"/>
  </w:num>
  <w:num w:numId="38">
    <w:abstractNumId w:val="75"/>
  </w:num>
  <w:num w:numId="39">
    <w:abstractNumId w:val="120"/>
  </w:num>
  <w:num w:numId="40">
    <w:abstractNumId w:val="90"/>
  </w:num>
  <w:num w:numId="41">
    <w:abstractNumId w:val="34"/>
  </w:num>
  <w:num w:numId="42">
    <w:abstractNumId w:val="97"/>
  </w:num>
  <w:num w:numId="43">
    <w:abstractNumId w:val="84"/>
  </w:num>
  <w:num w:numId="44">
    <w:abstractNumId w:val="33"/>
  </w:num>
  <w:num w:numId="45">
    <w:abstractNumId w:val="87"/>
  </w:num>
  <w:num w:numId="46">
    <w:abstractNumId w:val="35"/>
  </w:num>
  <w:num w:numId="47">
    <w:abstractNumId w:val="112"/>
  </w:num>
  <w:num w:numId="48">
    <w:abstractNumId w:val="89"/>
  </w:num>
  <w:num w:numId="49">
    <w:abstractNumId w:val="95"/>
  </w:num>
  <w:num w:numId="50">
    <w:abstractNumId w:val="57"/>
  </w:num>
  <w:num w:numId="51">
    <w:abstractNumId w:val="115"/>
  </w:num>
  <w:num w:numId="52">
    <w:abstractNumId w:val="41"/>
  </w:num>
  <w:num w:numId="53">
    <w:abstractNumId w:val="110"/>
  </w:num>
  <w:num w:numId="54">
    <w:abstractNumId w:val="7"/>
  </w:num>
  <w:num w:numId="55">
    <w:abstractNumId w:val="40"/>
  </w:num>
  <w:num w:numId="56">
    <w:abstractNumId w:val="86"/>
  </w:num>
  <w:num w:numId="57">
    <w:abstractNumId w:val="111"/>
  </w:num>
  <w:num w:numId="58">
    <w:abstractNumId w:val="60"/>
  </w:num>
  <w:num w:numId="59">
    <w:abstractNumId w:val="54"/>
  </w:num>
  <w:num w:numId="60">
    <w:abstractNumId w:val="88"/>
  </w:num>
  <w:num w:numId="61">
    <w:abstractNumId w:val="11"/>
  </w:num>
  <w:num w:numId="62">
    <w:abstractNumId w:val="56"/>
  </w:num>
  <w:num w:numId="63">
    <w:abstractNumId w:val="69"/>
  </w:num>
  <w:num w:numId="64">
    <w:abstractNumId w:val="65"/>
  </w:num>
  <w:num w:numId="65">
    <w:abstractNumId w:val="21"/>
  </w:num>
  <w:num w:numId="66">
    <w:abstractNumId w:val="14"/>
  </w:num>
  <w:num w:numId="67">
    <w:abstractNumId w:val="119"/>
  </w:num>
  <w:num w:numId="68">
    <w:abstractNumId w:val="0"/>
  </w:num>
  <w:num w:numId="69">
    <w:abstractNumId w:val="1"/>
  </w:num>
  <w:num w:numId="70">
    <w:abstractNumId w:val="81"/>
  </w:num>
  <w:num w:numId="71">
    <w:abstractNumId w:val="71"/>
  </w:num>
  <w:num w:numId="72">
    <w:abstractNumId w:val="25"/>
  </w:num>
  <w:num w:numId="73">
    <w:abstractNumId w:val="30"/>
  </w:num>
  <w:num w:numId="74">
    <w:abstractNumId w:val="105"/>
  </w:num>
  <w:num w:numId="75">
    <w:abstractNumId w:val="91"/>
  </w:num>
  <w:num w:numId="76">
    <w:abstractNumId w:val="77"/>
  </w:num>
  <w:num w:numId="77">
    <w:abstractNumId w:val="38"/>
  </w:num>
  <w:num w:numId="78">
    <w:abstractNumId w:val="103"/>
  </w:num>
  <w:num w:numId="79">
    <w:abstractNumId w:val="6"/>
  </w:num>
  <w:num w:numId="80">
    <w:abstractNumId w:val="62"/>
  </w:num>
  <w:num w:numId="81">
    <w:abstractNumId w:val="19"/>
  </w:num>
  <w:num w:numId="82">
    <w:abstractNumId w:val="80"/>
  </w:num>
  <w:num w:numId="83">
    <w:abstractNumId w:val="12"/>
  </w:num>
  <w:num w:numId="84">
    <w:abstractNumId w:val="118"/>
  </w:num>
  <w:num w:numId="85">
    <w:abstractNumId w:val="58"/>
  </w:num>
  <w:num w:numId="86">
    <w:abstractNumId w:val="26"/>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num>
  <w:num w:numId="91">
    <w:abstractNumId w:val="78"/>
  </w:num>
  <w:num w:numId="92">
    <w:abstractNumId w:val="121"/>
  </w:num>
  <w:num w:numId="93">
    <w:abstractNumId w:val="109"/>
  </w:num>
  <w:num w:numId="94">
    <w:abstractNumId w:val="117"/>
  </w:num>
  <w:num w:numId="95">
    <w:abstractNumId w:val="92"/>
  </w:num>
  <w:num w:numId="96">
    <w:abstractNumId w:val="108"/>
  </w:num>
  <w:num w:numId="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num>
  <w:num w:numId="104">
    <w:abstractNumId w:val="13"/>
  </w:num>
  <w:num w:numId="105">
    <w:abstractNumId w:val="116"/>
  </w:num>
  <w:num w:numId="106">
    <w:abstractNumId w:val="114"/>
  </w:num>
  <w:num w:numId="107">
    <w:abstractNumId w:val="83"/>
  </w:num>
  <w:num w:numId="108">
    <w:abstractNumId w:val="22"/>
  </w:num>
  <w:num w:numId="109">
    <w:abstractNumId w:val="28"/>
  </w:num>
  <w:num w:numId="110">
    <w:abstractNumId w:val="15"/>
  </w:num>
  <w:num w:numId="111">
    <w:abstractNumId w:val="51"/>
  </w:num>
  <w:num w:numId="112">
    <w:abstractNumId w:val="9"/>
  </w:num>
  <w:num w:numId="113">
    <w:abstractNumId w:val="96"/>
  </w:num>
  <w:num w:numId="114">
    <w:abstractNumId w:val="113"/>
  </w:num>
  <w:num w:numId="115">
    <w:abstractNumId w:val="37"/>
  </w:num>
  <w:num w:numId="116">
    <w:abstractNumId w:val="5"/>
  </w:num>
  <w:num w:numId="117">
    <w:abstractNumId w:val="63"/>
  </w:num>
  <w:num w:numId="118">
    <w:abstractNumId w:val="31"/>
  </w:num>
  <w:num w:numId="119">
    <w:abstractNumId w:val="94"/>
  </w:num>
  <w:num w:numId="120">
    <w:abstractNumId w:val="107"/>
  </w:num>
  <w:num w:numId="121">
    <w:abstractNumId w:val="122"/>
  </w:num>
  <w:num w:numId="122">
    <w:abstractNumId w:val="85"/>
  </w:num>
  <w:num w:numId="123">
    <w:abstractNumId w:val="10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0AD"/>
    <w:rsid w:val="000076A5"/>
    <w:rsid w:val="000E729A"/>
    <w:rsid w:val="00135773"/>
    <w:rsid w:val="00195E52"/>
    <w:rsid w:val="001C0B1F"/>
    <w:rsid w:val="001E7698"/>
    <w:rsid w:val="00285267"/>
    <w:rsid w:val="002A547F"/>
    <w:rsid w:val="002B565D"/>
    <w:rsid w:val="002C59DA"/>
    <w:rsid w:val="002D334A"/>
    <w:rsid w:val="002D3726"/>
    <w:rsid w:val="00316C96"/>
    <w:rsid w:val="00324CF8"/>
    <w:rsid w:val="0036644F"/>
    <w:rsid w:val="003D5BEA"/>
    <w:rsid w:val="00434E94"/>
    <w:rsid w:val="00462051"/>
    <w:rsid w:val="00494414"/>
    <w:rsid w:val="004970AD"/>
    <w:rsid w:val="00503561"/>
    <w:rsid w:val="005739E3"/>
    <w:rsid w:val="005B49EC"/>
    <w:rsid w:val="005C05E0"/>
    <w:rsid w:val="005C6371"/>
    <w:rsid w:val="005D4D0E"/>
    <w:rsid w:val="00616257"/>
    <w:rsid w:val="0066244E"/>
    <w:rsid w:val="00684F49"/>
    <w:rsid w:val="006D3C52"/>
    <w:rsid w:val="007037B1"/>
    <w:rsid w:val="007051DB"/>
    <w:rsid w:val="00715E5C"/>
    <w:rsid w:val="00721280"/>
    <w:rsid w:val="007329A5"/>
    <w:rsid w:val="00753BEF"/>
    <w:rsid w:val="00754355"/>
    <w:rsid w:val="007A6B7A"/>
    <w:rsid w:val="007C6DC1"/>
    <w:rsid w:val="00817447"/>
    <w:rsid w:val="00836A1A"/>
    <w:rsid w:val="008664A9"/>
    <w:rsid w:val="0090473B"/>
    <w:rsid w:val="00963B3E"/>
    <w:rsid w:val="009C20BB"/>
    <w:rsid w:val="009E0F3E"/>
    <w:rsid w:val="009E27BD"/>
    <w:rsid w:val="009F312E"/>
    <w:rsid w:val="00A764F7"/>
    <w:rsid w:val="00A900FF"/>
    <w:rsid w:val="00AF6661"/>
    <w:rsid w:val="00B003C6"/>
    <w:rsid w:val="00B053B4"/>
    <w:rsid w:val="00B34907"/>
    <w:rsid w:val="00B52E30"/>
    <w:rsid w:val="00BA69CE"/>
    <w:rsid w:val="00BB5CD9"/>
    <w:rsid w:val="00BC7F54"/>
    <w:rsid w:val="00BE5F64"/>
    <w:rsid w:val="00C2173C"/>
    <w:rsid w:val="00C66130"/>
    <w:rsid w:val="00CB613F"/>
    <w:rsid w:val="00CF4A2A"/>
    <w:rsid w:val="00D12480"/>
    <w:rsid w:val="00D373C2"/>
    <w:rsid w:val="00D87418"/>
    <w:rsid w:val="00D9349D"/>
    <w:rsid w:val="00DA6C98"/>
    <w:rsid w:val="00DF61F2"/>
    <w:rsid w:val="00DF7AED"/>
    <w:rsid w:val="00E066D1"/>
    <w:rsid w:val="00E2273E"/>
    <w:rsid w:val="00E41B3B"/>
    <w:rsid w:val="00E97832"/>
    <w:rsid w:val="00EA017A"/>
    <w:rsid w:val="00F10FE5"/>
    <w:rsid w:val="00F21341"/>
    <w:rsid w:val="00F56F33"/>
    <w:rsid w:val="00FC5201"/>
    <w:rsid w:val="00FF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259E02"/>
  <w15:docId w15:val="{C66ACC1B-AEB0-4065-A4AA-C2B92753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AD"/>
    <w:rPr>
      <w:rFonts w:ascii="Times" w:eastAsia="Times" w:hAnsi="Times" w:cs="Times New Roman"/>
      <w:noProof/>
      <w:szCs w:val="20"/>
    </w:rPr>
  </w:style>
  <w:style w:type="paragraph" w:styleId="Heading1">
    <w:name w:val="heading 1"/>
    <w:basedOn w:val="Normal"/>
    <w:next w:val="Normal"/>
    <w:link w:val="Heading1Char"/>
    <w:uiPriority w:val="9"/>
    <w:qFormat/>
    <w:rsid w:val="004970AD"/>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4970AD"/>
    <w:pPr>
      <w:keepNext/>
      <w:outlineLvl w:val="1"/>
    </w:pPr>
    <w:rPr>
      <w:rFonts w:ascii="Arial" w:hAnsi="Arial"/>
      <w:b/>
      <w:color w:val="000000"/>
      <w:u w:val="single"/>
    </w:rPr>
  </w:style>
  <w:style w:type="paragraph" w:styleId="Heading3">
    <w:name w:val="heading 3"/>
    <w:basedOn w:val="Normal"/>
    <w:next w:val="Normal"/>
    <w:link w:val="Heading3Char"/>
    <w:uiPriority w:val="9"/>
    <w:qFormat/>
    <w:rsid w:val="004970AD"/>
    <w:pPr>
      <w:keepNext/>
      <w:outlineLvl w:val="2"/>
    </w:pPr>
    <w:rPr>
      <w:rFonts w:ascii="Arial" w:hAnsi="Arial"/>
      <w:b/>
      <w:color w:val="000000"/>
    </w:rPr>
  </w:style>
  <w:style w:type="paragraph" w:styleId="Heading4">
    <w:name w:val="heading 4"/>
    <w:basedOn w:val="Normal"/>
    <w:next w:val="Normal"/>
    <w:link w:val="Heading4Char"/>
    <w:qFormat/>
    <w:rsid w:val="004970AD"/>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4970AD"/>
    <w:pPr>
      <w:keepNext/>
      <w:ind w:right="-828"/>
      <w:outlineLvl w:val="4"/>
    </w:pPr>
    <w:rPr>
      <w:rFonts w:ascii="Arial" w:hAnsi="Arial"/>
      <w:u w:val="single"/>
    </w:rPr>
  </w:style>
  <w:style w:type="paragraph" w:styleId="Heading6">
    <w:name w:val="heading 6"/>
    <w:basedOn w:val="Normal"/>
    <w:next w:val="Normal"/>
    <w:link w:val="Heading6Char"/>
    <w:qFormat/>
    <w:rsid w:val="004970AD"/>
    <w:pPr>
      <w:keepNext/>
      <w:ind w:right="-828"/>
      <w:outlineLvl w:val="5"/>
    </w:pPr>
    <w:rPr>
      <w:rFonts w:ascii="Arial" w:hAnsi="Arial"/>
      <w:b/>
    </w:rPr>
  </w:style>
  <w:style w:type="paragraph" w:styleId="Heading7">
    <w:name w:val="heading 7"/>
    <w:basedOn w:val="Normal"/>
    <w:next w:val="Normal"/>
    <w:link w:val="Heading7Char"/>
    <w:qFormat/>
    <w:rsid w:val="004970AD"/>
    <w:pPr>
      <w:keepNext/>
      <w:outlineLvl w:val="6"/>
    </w:pPr>
    <w:rPr>
      <w:rFonts w:ascii="Arial" w:hAnsi="Arial"/>
      <w:b/>
    </w:rPr>
  </w:style>
  <w:style w:type="paragraph" w:styleId="Heading8">
    <w:name w:val="heading 8"/>
    <w:basedOn w:val="Normal"/>
    <w:next w:val="Normal"/>
    <w:link w:val="Heading8Char"/>
    <w:qFormat/>
    <w:rsid w:val="004970AD"/>
    <w:pPr>
      <w:keepNext/>
      <w:outlineLvl w:val="7"/>
    </w:pPr>
    <w:rPr>
      <w:rFonts w:ascii="Arial" w:hAnsi="Arial"/>
      <w:color w:val="000000"/>
      <w:u w:val="single"/>
    </w:rPr>
  </w:style>
  <w:style w:type="paragraph" w:styleId="Heading9">
    <w:name w:val="heading 9"/>
    <w:basedOn w:val="Normal"/>
    <w:next w:val="Normal"/>
    <w:link w:val="Heading9Char"/>
    <w:qFormat/>
    <w:rsid w:val="004970AD"/>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AD"/>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4970AD"/>
    <w:rPr>
      <w:rFonts w:ascii="Arial" w:eastAsia="Times" w:hAnsi="Arial" w:cs="Times New Roman"/>
      <w:b/>
      <w:noProof/>
      <w:color w:val="000000"/>
      <w:szCs w:val="20"/>
      <w:u w:val="single"/>
    </w:rPr>
  </w:style>
  <w:style w:type="character" w:customStyle="1" w:styleId="Heading3Char">
    <w:name w:val="Heading 3 Char"/>
    <w:basedOn w:val="DefaultParagraphFont"/>
    <w:link w:val="Heading3"/>
    <w:uiPriority w:val="9"/>
    <w:rsid w:val="004970AD"/>
    <w:rPr>
      <w:rFonts w:ascii="Arial" w:eastAsia="Times" w:hAnsi="Arial" w:cs="Times New Roman"/>
      <w:b/>
      <w:noProof/>
      <w:color w:val="000000"/>
      <w:szCs w:val="20"/>
    </w:rPr>
  </w:style>
  <w:style w:type="character" w:customStyle="1" w:styleId="Heading4Char">
    <w:name w:val="Heading 4 Char"/>
    <w:basedOn w:val="DefaultParagraphFont"/>
    <w:link w:val="Heading4"/>
    <w:rsid w:val="004970AD"/>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4970AD"/>
    <w:rPr>
      <w:rFonts w:ascii="Arial" w:eastAsia="Times" w:hAnsi="Arial" w:cs="Times New Roman"/>
      <w:noProof/>
      <w:szCs w:val="20"/>
      <w:u w:val="single"/>
    </w:rPr>
  </w:style>
  <w:style w:type="character" w:customStyle="1" w:styleId="Heading6Char">
    <w:name w:val="Heading 6 Char"/>
    <w:basedOn w:val="DefaultParagraphFont"/>
    <w:link w:val="Heading6"/>
    <w:rsid w:val="004970AD"/>
    <w:rPr>
      <w:rFonts w:ascii="Arial" w:eastAsia="Times" w:hAnsi="Arial" w:cs="Times New Roman"/>
      <w:b/>
      <w:noProof/>
      <w:szCs w:val="20"/>
    </w:rPr>
  </w:style>
  <w:style w:type="character" w:customStyle="1" w:styleId="Heading7Char">
    <w:name w:val="Heading 7 Char"/>
    <w:basedOn w:val="DefaultParagraphFont"/>
    <w:link w:val="Heading7"/>
    <w:rsid w:val="004970AD"/>
    <w:rPr>
      <w:rFonts w:ascii="Arial" w:eastAsia="Times" w:hAnsi="Arial" w:cs="Times New Roman"/>
      <w:b/>
      <w:noProof/>
      <w:szCs w:val="20"/>
    </w:rPr>
  </w:style>
  <w:style w:type="character" w:customStyle="1" w:styleId="Heading8Char">
    <w:name w:val="Heading 8 Char"/>
    <w:basedOn w:val="DefaultParagraphFont"/>
    <w:link w:val="Heading8"/>
    <w:rsid w:val="004970AD"/>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4970AD"/>
    <w:rPr>
      <w:rFonts w:ascii="Arial" w:eastAsia="Times" w:hAnsi="Arial" w:cs="Times New Roman"/>
      <w:noProof/>
      <w:szCs w:val="20"/>
      <w:u w:val="single"/>
    </w:rPr>
  </w:style>
  <w:style w:type="paragraph" w:styleId="Footer">
    <w:name w:val="footer"/>
    <w:basedOn w:val="Normal"/>
    <w:link w:val="FooterChar"/>
    <w:uiPriority w:val="99"/>
    <w:rsid w:val="004970AD"/>
    <w:pPr>
      <w:tabs>
        <w:tab w:val="center" w:pos="4320"/>
        <w:tab w:val="right" w:pos="8640"/>
      </w:tabs>
    </w:pPr>
  </w:style>
  <w:style w:type="character" w:customStyle="1" w:styleId="FooterChar">
    <w:name w:val="Footer Char"/>
    <w:basedOn w:val="DefaultParagraphFont"/>
    <w:link w:val="Footer"/>
    <w:uiPriority w:val="99"/>
    <w:rsid w:val="004970AD"/>
    <w:rPr>
      <w:rFonts w:ascii="Times" w:eastAsia="Times" w:hAnsi="Times" w:cs="Times New Roman"/>
      <w:noProof/>
      <w:szCs w:val="20"/>
    </w:rPr>
  </w:style>
  <w:style w:type="character" w:styleId="PageNumber">
    <w:name w:val="page number"/>
    <w:basedOn w:val="DefaultParagraphFont"/>
    <w:rsid w:val="004970AD"/>
  </w:style>
  <w:style w:type="paragraph" w:styleId="BodyTextIndent">
    <w:name w:val="Body Text Indent"/>
    <w:basedOn w:val="Normal"/>
    <w:link w:val="BodyTextIndentChar"/>
    <w:rsid w:val="004970AD"/>
    <w:pPr>
      <w:ind w:left="720"/>
    </w:pPr>
    <w:rPr>
      <w:rFonts w:ascii="Arial" w:hAnsi="Arial"/>
      <w:color w:val="000000"/>
    </w:rPr>
  </w:style>
  <w:style w:type="character" w:customStyle="1" w:styleId="BodyTextIndentChar">
    <w:name w:val="Body Text Indent Char"/>
    <w:basedOn w:val="DefaultParagraphFont"/>
    <w:link w:val="BodyTextIndent"/>
    <w:rsid w:val="004970AD"/>
    <w:rPr>
      <w:rFonts w:ascii="Arial" w:eastAsia="Times" w:hAnsi="Arial" w:cs="Times New Roman"/>
      <w:noProof/>
      <w:color w:val="000000"/>
      <w:szCs w:val="20"/>
    </w:rPr>
  </w:style>
  <w:style w:type="paragraph" w:styleId="BodyText">
    <w:name w:val="Body Text"/>
    <w:basedOn w:val="Normal"/>
    <w:link w:val="BodyTextChar"/>
    <w:rsid w:val="004970AD"/>
    <w:rPr>
      <w:rFonts w:ascii="Arial" w:hAnsi="Arial"/>
      <w:color w:val="000000"/>
    </w:rPr>
  </w:style>
  <w:style w:type="character" w:customStyle="1" w:styleId="BodyTextChar">
    <w:name w:val="Body Text Char"/>
    <w:basedOn w:val="DefaultParagraphFont"/>
    <w:link w:val="BodyText"/>
    <w:rsid w:val="004970AD"/>
    <w:rPr>
      <w:rFonts w:ascii="Arial" w:eastAsia="Times" w:hAnsi="Arial" w:cs="Times New Roman"/>
      <w:noProof/>
      <w:color w:val="000000"/>
      <w:szCs w:val="20"/>
    </w:rPr>
  </w:style>
  <w:style w:type="paragraph" w:styleId="BodyTextIndent2">
    <w:name w:val="Body Text Indent 2"/>
    <w:basedOn w:val="Normal"/>
    <w:link w:val="BodyTextIndent2Char"/>
    <w:rsid w:val="004970AD"/>
    <w:pPr>
      <w:ind w:left="1440" w:hanging="720"/>
    </w:pPr>
    <w:rPr>
      <w:rFonts w:ascii="Arial" w:hAnsi="Arial"/>
      <w:color w:val="000000"/>
    </w:rPr>
  </w:style>
  <w:style w:type="character" w:customStyle="1" w:styleId="BodyTextIndent2Char">
    <w:name w:val="Body Text Indent 2 Char"/>
    <w:basedOn w:val="DefaultParagraphFont"/>
    <w:link w:val="BodyTextIndent2"/>
    <w:rsid w:val="004970AD"/>
    <w:rPr>
      <w:rFonts w:ascii="Arial" w:eastAsia="Times" w:hAnsi="Arial" w:cs="Times New Roman"/>
      <w:noProof/>
      <w:color w:val="000000"/>
      <w:szCs w:val="20"/>
    </w:rPr>
  </w:style>
  <w:style w:type="paragraph" w:customStyle="1" w:styleId="Style1">
    <w:name w:val="Style1"/>
    <w:basedOn w:val="Heading1"/>
    <w:qFormat/>
    <w:rsid w:val="004970AD"/>
    <w:pPr>
      <w:ind w:right="-835"/>
      <w:jc w:val="left"/>
    </w:pPr>
    <w:rPr>
      <w:rFonts w:ascii="Times New Roman" w:eastAsia="Times New Roman" w:hAnsi="Times New Roman"/>
      <w:color w:val="auto"/>
      <w:spacing w:val="-8"/>
      <w:kern w:val="28"/>
      <w:sz w:val="28"/>
    </w:rPr>
  </w:style>
  <w:style w:type="character" w:styleId="Hyperlink">
    <w:name w:val="Hyperlink"/>
    <w:uiPriority w:val="99"/>
    <w:rsid w:val="004970AD"/>
    <w:rPr>
      <w:color w:val="0000FF"/>
      <w:u w:val="single"/>
    </w:rPr>
  </w:style>
  <w:style w:type="paragraph" w:styleId="BodyText2">
    <w:name w:val="Body Text 2"/>
    <w:basedOn w:val="Normal"/>
    <w:link w:val="BodyText2Char"/>
    <w:rsid w:val="004970AD"/>
    <w:rPr>
      <w:rFonts w:ascii="Arial" w:hAnsi="Arial"/>
      <w:b/>
      <w:color w:val="000000"/>
      <w:sz w:val="28"/>
    </w:rPr>
  </w:style>
  <w:style w:type="character" w:customStyle="1" w:styleId="BodyText2Char">
    <w:name w:val="Body Text 2 Char"/>
    <w:basedOn w:val="DefaultParagraphFont"/>
    <w:link w:val="BodyText2"/>
    <w:rsid w:val="004970AD"/>
    <w:rPr>
      <w:rFonts w:ascii="Arial" w:eastAsia="Times" w:hAnsi="Arial" w:cs="Times New Roman"/>
      <w:b/>
      <w:noProof/>
      <w:color w:val="000000"/>
      <w:sz w:val="28"/>
      <w:szCs w:val="20"/>
    </w:rPr>
  </w:style>
  <w:style w:type="paragraph" w:styleId="BodyText3">
    <w:name w:val="Body Text 3"/>
    <w:basedOn w:val="Normal"/>
    <w:link w:val="BodyText3Char"/>
    <w:rsid w:val="004970AD"/>
    <w:pPr>
      <w:ind w:right="-828"/>
    </w:pPr>
    <w:rPr>
      <w:rFonts w:ascii="Arial" w:hAnsi="Arial"/>
      <w:spacing w:val="-8"/>
    </w:rPr>
  </w:style>
  <w:style w:type="character" w:customStyle="1" w:styleId="BodyText3Char">
    <w:name w:val="Body Text 3 Char"/>
    <w:basedOn w:val="DefaultParagraphFont"/>
    <w:link w:val="BodyText3"/>
    <w:rsid w:val="004970AD"/>
    <w:rPr>
      <w:rFonts w:ascii="Arial" w:eastAsia="Times" w:hAnsi="Arial" w:cs="Times New Roman"/>
      <w:noProof/>
      <w:spacing w:val="-8"/>
      <w:szCs w:val="20"/>
    </w:rPr>
  </w:style>
  <w:style w:type="character" w:styleId="FollowedHyperlink">
    <w:name w:val="FollowedHyperlink"/>
    <w:rsid w:val="004970AD"/>
    <w:rPr>
      <w:color w:val="800080"/>
      <w:u w:val="single"/>
    </w:rPr>
  </w:style>
  <w:style w:type="paragraph" w:customStyle="1" w:styleId="Default">
    <w:name w:val="Default"/>
    <w:rsid w:val="004970AD"/>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4970AD"/>
    <w:pPr>
      <w:ind w:left="1440" w:hanging="1440"/>
    </w:pPr>
    <w:rPr>
      <w:rFonts w:ascii="Arial" w:hAnsi="Arial"/>
    </w:rPr>
  </w:style>
  <w:style w:type="character" w:customStyle="1" w:styleId="BodyTextIndent3Char">
    <w:name w:val="Body Text Indent 3 Char"/>
    <w:basedOn w:val="DefaultParagraphFont"/>
    <w:link w:val="BodyTextIndent3"/>
    <w:rsid w:val="004970AD"/>
    <w:rPr>
      <w:rFonts w:ascii="Arial" w:eastAsia="Times" w:hAnsi="Arial" w:cs="Times New Roman"/>
      <w:noProof/>
      <w:szCs w:val="20"/>
    </w:rPr>
  </w:style>
  <w:style w:type="paragraph" w:customStyle="1" w:styleId="ColorfulList-Accent11">
    <w:name w:val="Colorful List - Accent 11"/>
    <w:basedOn w:val="Normal"/>
    <w:uiPriority w:val="34"/>
    <w:qFormat/>
    <w:rsid w:val="004970AD"/>
    <w:pPr>
      <w:ind w:left="720"/>
    </w:pPr>
    <w:rPr>
      <w:rFonts w:ascii="Times New Roman" w:hAnsi="Times New Roman"/>
      <w:color w:val="000000"/>
      <w:spacing w:val="-8"/>
    </w:rPr>
  </w:style>
  <w:style w:type="character" w:customStyle="1" w:styleId="ksbanormal">
    <w:name w:val="ksba normal"/>
    <w:rsid w:val="004970AD"/>
    <w:rPr>
      <w:rFonts w:ascii="Times New Roman" w:hAnsi="Times New Roman"/>
      <w:sz w:val="24"/>
    </w:rPr>
  </w:style>
  <w:style w:type="paragraph" w:customStyle="1" w:styleId="NoSpacing1">
    <w:name w:val="No Spacing1"/>
    <w:uiPriority w:val="1"/>
    <w:qFormat/>
    <w:rsid w:val="004970AD"/>
    <w:rPr>
      <w:rFonts w:ascii="Times New Roman" w:eastAsia="Times" w:hAnsi="Times New Roman" w:cs="Times New Roman"/>
      <w:color w:val="000000"/>
      <w:spacing w:val="-8"/>
      <w:szCs w:val="20"/>
    </w:rPr>
  </w:style>
  <w:style w:type="paragraph" w:styleId="ListParagraph">
    <w:name w:val="List Paragraph"/>
    <w:basedOn w:val="Normal"/>
    <w:uiPriority w:val="34"/>
    <w:qFormat/>
    <w:rsid w:val="004970AD"/>
    <w:pPr>
      <w:ind w:left="720"/>
      <w:contextualSpacing/>
    </w:pPr>
  </w:style>
  <w:style w:type="numbering" w:customStyle="1" w:styleId="NoList1">
    <w:name w:val="No List1"/>
    <w:next w:val="NoList"/>
    <w:semiHidden/>
    <w:unhideWhenUsed/>
    <w:rsid w:val="004970AD"/>
  </w:style>
  <w:style w:type="paragraph" w:styleId="NoSpacing">
    <w:name w:val="No Spacing"/>
    <w:basedOn w:val="Normal"/>
    <w:uiPriority w:val="1"/>
    <w:qFormat/>
    <w:rsid w:val="004970AD"/>
    <w:rPr>
      <w:rFonts w:ascii="Times New Roman" w:eastAsia="Times New Roman" w:hAnsi="Times New Roman"/>
      <w:noProof w:val="0"/>
      <w:spacing w:val="-8"/>
    </w:rPr>
  </w:style>
  <w:style w:type="paragraph" w:styleId="TOC1">
    <w:name w:val="toc 1"/>
    <w:basedOn w:val="Normal"/>
    <w:next w:val="Normal"/>
    <w:autoRedefine/>
    <w:uiPriority w:val="39"/>
    <w:rsid w:val="004970AD"/>
    <w:pPr>
      <w:tabs>
        <w:tab w:val="right" w:leader="underscore" w:pos="9810"/>
      </w:tabs>
      <w:spacing w:line="480" w:lineRule="auto"/>
      <w:ind w:right="48"/>
    </w:pPr>
    <w:rPr>
      <w:rFonts w:ascii="Times New Roman" w:hAnsi="Times New Roman"/>
      <w:color w:val="000000"/>
      <w:spacing w:val="-8"/>
      <w:szCs w:val="24"/>
    </w:rPr>
  </w:style>
  <w:style w:type="paragraph" w:styleId="Header">
    <w:name w:val="header"/>
    <w:basedOn w:val="Normal"/>
    <w:link w:val="HeaderChar"/>
    <w:uiPriority w:val="99"/>
    <w:rsid w:val="004970AD"/>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4970AD"/>
    <w:rPr>
      <w:rFonts w:ascii="Times New Roman" w:eastAsia="Times New Roman" w:hAnsi="Times New Roman" w:cs="Times New Roman"/>
      <w:spacing w:val="-8"/>
      <w:szCs w:val="20"/>
    </w:rPr>
  </w:style>
  <w:style w:type="paragraph" w:styleId="BalloonText">
    <w:name w:val="Balloon Text"/>
    <w:basedOn w:val="Normal"/>
    <w:link w:val="BalloonTextChar"/>
    <w:uiPriority w:val="99"/>
    <w:unhideWhenUsed/>
    <w:rsid w:val="004970AD"/>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rsid w:val="004970AD"/>
    <w:rPr>
      <w:rFonts w:ascii="Tahoma" w:eastAsia="Times" w:hAnsi="Tahoma" w:cs="Tahoma"/>
      <w:color w:val="000000"/>
      <w:spacing w:val="-8"/>
      <w:sz w:val="16"/>
      <w:szCs w:val="16"/>
    </w:rPr>
  </w:style>
  <w:style w:type="paragraph" w:styleId="Title">
    <w:name w:val="Title"/>
    <w:basedOn w:val="Normal"/>
    <w:link w:val="TitleChar"/>
    <w:qFormat/>
    <w:rsid w:val="004970AD"/>
    <w:pPr>
      <w:jc w:val="center"/>
    </w:pPr>
    <w:rPr>
      <w:rFonts w:ascii="Arial" w:hAnsi="Arial"/>
      <w:b/>
      <w:sz w:val="28"/>
    </w:rPr>
  </w:style>
  <w:style w:type="character" w:customStyle="1" w:styleId="TitleChar">
    <w:name w:val="Title Char"/>
    <w:basedOn w:val="DefaultParagraphFont"/>
    <w:link w:val="Title"/>
    <w:rsid w:val="004970AD"/>
    <w:rPr>
      <w:rFonts w:ascii="Arial" w:eastAsia="Times" w:hAnsi="Arial" w:cs="Times New Roman"/>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976">
      <w:bodyDiv w:val="1"/>
      <w:marLeft w:val="0"/>
      <w:marRight w:val="0"/>
      <w:marTop w:val="0"/>
      <w:marBottom w:val="0"/>
      <w:divBdr>
        <w:top w:val="none" w:sz="0" w:space="0" w:color="auto"/>
        <w:left w:val="none" w:sz="0" w:space="0" w:color="auto"/>
        <w:bottom w:val="none" w:sz="0" w:space="0" w:color="auto"/>
        <w:right w:val="none" w:sz="0" w:space="0" w:color="auto"/>
      </w:divBdr>
    </w:div>
    <w:div w:id="619919788">
      <w:bodyDiv w:val="1"/>
      <w:marLeft w:val="0"/>
      <w:marRight w:val="0"/>
      <w:marTop w:val="0"/>
      <w:marBottom w:val="0"/>
      <w:divBdr>
        <w:top w:val="none" w:sz="0" w:space="0" w:color="auto"/>
        <w:left w:val="none" w:sz="0" w:space="0" w:color="auto"/>
        <w:bottom w:val="none" w:sz="0" w:space="0" w:color="auto"/>
        <w:right w:val="none" w:sz="0" w:space="0" w:color="auto"/>
      </w:divBdr>
    </w:div>
    <w:div w:id="8380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35B9-DDBE-4E27-BEDA-C39CCC77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103</Pages>
  <Words>27344</Words>
  <Characters>155867</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182846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4</cp:revision>
  <dcterms:created xsi:type="dcterms:W3CDTF">2021-08-10T17:46:00Z</dcterms:created>
  <dcterms:modified xsi:type="dcterms:W3CDTF">2021-08-11T21:13:00Z</dcterms:modified>
</cp:coreProperties>
</file>