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November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Tuesday, November 29, 2016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, and Scott </w:t>
      </w:r>
      <w:proofErr w:type="spellStart"/>
      <w:r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:rsidR="000B0E52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:rsidR="000B0E52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Pr="00247454" w:rsidRDefault="000B0E52" w:rsidP="000B0E5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:rsidR="000B0E52" w:rsidRDefault="000B0E52" w:rsidP="000B0E52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Official notation that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attended the APSRC Annual Board Training on November 15, 2016 for three hours continuing education units.</w:t>
      </w:r>
    </w:p>
    <w:p w:rsidR="000B0E52" w:rsidRPr="00987FB4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Default="000B0E52" w:rsidP="000B0E5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Current enrollment figures are at 56</w:t>
      </w: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Pr="00553086" w:rsidRDefault="000B0E52" w:rsidP="000B0E52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Will be talking to parents who may be interest in filling the open Board position</w:t>
      </w:r>
    </w:p>
    <w:p w:rsidR="000B0E52" w:rsidRPr="00CC061D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Default="000B0E52" w:rsidP="000B0E5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PTO has designed a float to participate in the Pocahontas, Imboden, and Walnut Ridge Christmas Parades.</w:t>
      </w: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Default="000B0E52" w:rsidP="000B0E5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Audit has begun and will continue into January.</w:t>
      </w: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Pr="00F81080" w:rsidRDefault="000B0E52" w:rsidP="000B0E5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Two fixed assets need to be retired.  The 1991 Ford bus, #25 on the fixed asset list, has been sold to a man from Maynard for $1,000.  He is going to turn it into a camper for hunting.  The Epson DFX 9000 printer, #24 on the fixed asset list, is an old dot-matrix printer that has been used with the old APSCN financial system.  It is obsolete and cannot be used with the new system.  It will be donated to </w:t>
      </w:r>
      <w:proofErr w:type="spellStart"/>
      <w:r>
        <w:rPr>
          <w:sz w:val="23"/>
          <w:szCs w:val="23"/>
        </w:rPr>
        <w:t>Millenium</w:t>
      </w:r>
      <w:proofErr w:type="spellEnd"/>
      <w:r>
        <w:rPr>
          <w:sz w:val="23"/>
          <w:szCs w:val="23"/>
        </w:rPr>
        <w:t xml:space="preserve"> 3 who will dispense of it through a certified recycler for electronic waste.</w:t>
      </w: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and seconded by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approve the removal of #25 and #24 from the Fixed Asset List. Motion passed 3 to 0.</w:t>
      </w: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approve the consent agenda. Motion passed 3 to 0.</w:t>
      </w:r>
    </w:p>
    <w:p w:rsidR="000B0E52" w:rsidRPr="00E156C6" w:rsidRDefault="000B0E52" w:rsidP="000B0E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6:30 pm.</w:t>
      </w:r>
    </w:p>
    <w:p w:rsidR="000B0E52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0B0E52" w:rsidRPr="00247454" w:rsidRDefault="000B0E52" w:rsidP="000B0E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:rsidR="000B0E52" w:rsidRPr="00E156C6" w:rsidRDefault="000B0E52" w:rsidP="000B0E5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:rsidR="000B0E52" w:rsidRDefault="000B0E52" w:rsidP="000B0E52"/>
    <w:p w:rsidR="00B105B8" w:rsidRDefault="00B105B8">
      <w:bookmarkStart w:id="0" w:name="_GoBack"/>
      <w:bookmarkEnd w:id="0"/>
    </w:p>
    <w:sectPr w:rsidR="00B105B8" w:rsidSect="00987FB4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AD4"/>
    <w:multiLevelType w:val="hybridMultilevel"/>
    <w:tmpl w:val="930A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52"/>
    <w:rsid w:val="000B0E52"/>
    <w:rsid w:val="00B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1430</Characters>
  <Application>Microsoft Macintosh Word</Application>
  <DocSecurity>0</DocSecurity>
  <Lines>43</Lines>
  <Paragraphs>17</Paragraphs>
  <ScaleCrop>false</ScaleCrop>
  <Company>Imboden Area Charter School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1</cp:revision>
  <dcterms:created xsi:type="dcterms:W3CDTF">2016-12-15T23:17:00Z</dcterms:created>
  <dcterms:modified xsi:type="dcterms:W3CDTF">2016-12-15T23:19:00Z</dcterms:modified>
</cp:coreProperties>
</file>