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2E5917">
      <w:pPr>
        <w:jc w:val="center"/>
        <w:rPr>
          <w:rFonts w:ascii="Times New Roman" w:hAnsi="Times New Roman"/>
          <w:b/>
          <w:color w:val="000000"/>
          <w:szCs w:val="24"/>
        </w:rPr>
      </w:pPr>
      <w:r>
        <w:rPr>
          <w:rFonts w:ascii="Times New Roman" w:hAnsi="Times New Roman"/>
          <w:b/>
          <w:color w:val="000000"/>
          <w:szCs w:val="24"/>
        </w:rPr>
        <w:t>2017-18</w:t>
      </w:r>
    </w:p>
    <w:p w:rsidR="00997345" w:rsidRPr="00102D31" w:rsidRDefault="00997345">
      <w:pPr>
        <w:rPr>
          <w:rFonts w:ascii="Times New Roman" w:hAnsi="Times New Roman"/>
          <w:b/>
          <w:color w:val="000000"/>
          <w:szCs w:val="24"/>
        </w:rPr>
      </w:pPr>
    </w:p>
    <w:p w:rsidR="00997345" w:rsidRPr="00102D31" w:rsidRDefault="00997345">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997345" w:rsidRPr="00102D31" w:rsidRDefault="00997345">
      <w:pPr>
        <w:jc w:val="center"/>
        <w:rPr>
          <w:rFonts w:ascii="Times New Roman" w:hAnsi="Times New Roman"/>
          <w:b/>
          <w:color w:val="000000"/>
          <w:szCs w:val="24"/>
        </w:rPr>
      </w:pPr>
    </w:p>
    <w:p w:rsidR="00997345" w:rsidRPr="00102D31" w:rsidRDefault="00997345">
      <w:pPr>
        <w:jc w:val="center"/>
        <w:rPr>
          <w:rFonts w:ascii="Times New Roman" w:hAnsi="Times New Roman"/>
          <w:b/>
          <w:color w:val="000000"/>
          <w:szCs w:val="24"/>
        </w:rPr>
      </w:pPr>
      <w:r w:rsidRPr="00102D31">
        <w:rPr>
          <w:rFonts w:ascii="Times New Roman" w:hAnsi="Times New Roman"/>
          <w:b/>
          <w:color w:val="000000"/>
          <w:szCs w:val="24"/>
        </w:rPr>
        <w:t>LEA #38-40-700</w:t>
      </w:r>
    </w:p>
    <w:p w:rsidR="00997345" w:rsidRPr="00102D31" w:rsidRDefault="00997345">
      <w:pPr>
        <w:jc w:val="center"/>
        <w:rPr>
          <w:rFonts w:ascii="Times New Roman" w:hAnsi="Times New Roman"/>
          <w:b/>
          <w:color w:val="000000"/>
          <w:szCs w:val="24"/>
        </w:rPr>
      </w:pPr>
    </w:p>
    <w:p w:rsidR="00997345" w:rsidRPr="00102D31" w:rsidRDefault="00BF6A05">
      <w:pPr>
        <w:pStyle w:val="Heading1"/>
        <w:rPr>
          <w:rFonts w:ascii="Times New Roman" w:hAnsi="Times New Roman"/>
          <w:sz w:val="24"/>
          <w:szCs w:val="24"/>
        </w:rPr>
      </w:pPr>
      <w:r w:rsidRPr="00102D31">
        <w:rPr>
          <w:rFonts w:ascii="Times New Roman" w:hAnsi="Times New Roman"/>
          <w:sz w:val="24"/>
          <w:szCs w:val="24"/>
        </w:rPr>
        <w:t>LICENSED</w:t>
      </w:r>
      <w:r w:rsidR="00997345" w:rsidRPr="00102D31">
        <w:rPr>
          <w:rFonts w:ascii="Times New Roman" w:hAnsi="Times New Roman"/>
          <w:sz w:val="24"/>
          <w:szCs w:val="24"/>
        </w:rPr>
        <w:t xml:space="preserve"> PERSONEL POLICIES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871708" w:rsidRDefault="00871708">
      <w:pPr>
        <w:rPr>
          <w:rFonts w:ascii="Times New Roman" w:hAnsi="Times New Roman"/>
          <w:b/>
          <w:color w:val="000000"/>
          <w:szCs w:val="24"/>
        </w:rPr>
      </w:pPr>
    </w:p>
    <w:p w:rsidR="009A7509" w:rsidRDefault="009A7509" w:rsidP="009A7509">
      <w:pPr>
        <w:jc w:val="center"/>
        <w:rPr>
          <w:rFonts w:ascii="Times New Roman" w:hAnsi="Times New Roman"/>
          <w:b/>
        </w:rPr>
      </w:pPr>
      <w:r w:rsidRPr="00403427">
        <w:rPr>
          <w:rFonts w:ascii="Times New Roman" w:hAnsi="Times New Roman"/>
          <w:b/>
        </w:rPr>
        <w:t>TABLE OF CONTENTS</w:t>
      </w:r>
    </w:p>
    <w:p w:rsidR="009A7509" w:rsidRDefault="009A7509" w:rsidP="009A7509">
      <w:pPr>
        <w:rPr>
          <w:rFonts w:ascii="Times New Roman" w:hAnsi="Times New Roman"/>
          <w:b/>
        </w:rPr>
      </w:pPr>
    </w:p>
    <w:p w:rsidR="009A7509" w:rsidRPr="00ED22CF" w:rsidRDefault="009A7509" w:rsidP="009A7509">
      <w:pPr>
        <w:rPr>
          <w:rFonts w:ascii="Times New Roman" w:hAnsi="Times New Roman"/>
          <w:b/>
        </w:rPr>
      </w:pPr>
      <w:r>
        <w:rPr>
          <w:rFonts w:ascii="Times New Roman" w:hAnsi="Times New Roman"/>
          <w:b/>
        </w:rPr>
        <w:t>3.1</w:t>
      </w:r>
      <w:r>
        <w:rPr>
          <w:rFonts w:ascii="Times New Roman" w:hAnsi="Times New Roman"/>
          <w:b/>
        </w:rPr>
        <w:tab/>
        <w:t>LICENSED PERSONNEL SALARY SCHEDULE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w:t>
      </w:r>
    </w:p>
    <w:p w:rsidR="009A7509" w:rsidRPr="00403427" w:rsidRDefault="009A7509" w:rsidP="009A7509">
      <w:pPr>
        <w:pStyle w:val="ListParagraph"/>
        <w:rPr>
          <w:rFonts w:ascii="Times New Roman" w:hAnsi="Times New Roman"/>
          <w:b/>
        </w:rPr>
      </w:pPr>
    </w:p>
    <w:p w:rsidR="009A7509" w:rsidRDefault="009A7509" w:rsidP="009A7509">
      <w:pPr>
        <w:rPr>
          <w:rFonts w:ascii="Times New Roman" w:hAnsi="Times New Roman"/>
          <w:b/>
        </w:rPr>
      </w:pPr>
      <w:r>
        <w:rPr>
          <w:rFonts w:ascii="Times New Roman" w:hAnsi="Times New Roman"/>
          <w:b/>
        </w:rPr>
        <w:t>3.2</w:t>
      </w:r>
      <w:r>
        <w:rPr>
          <w:rFonts w:ascii="Times New Roman" w:hAnsi="Times New Roman"/>
          <w:b/>
        </w:rPr>
        <w:tab/>
        <w:t>LICENSED PERSONNEL EVALUATIONS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8</w:t>
      </w:r>
    </w:p>
    <w:p w:rsidR="009A7509" w:rsidRDefault="009A7509" w:rsidP="009A7509">
      <w:pPr>
        <w:rPr>
          <w:rFonts w:ascii="Times New Roman" w:hAnsi="Times New Roman"/>
          <w:b/>
        </w:rPr>
      </w:pPr>
    </w:p>
    <w:p w:rsidR="009A7509" w:rsidRPr="00ED22CF" w:rsidRDefault="009A7509" w:rsidP="009A7509">
      <w:pPr>
        <w:rPr>
          <w:rFonts w:ascii="Times New Roman" w:hAnsi="Times New Roman"/>
          <w:b/>
        </w:rPr>
      </w:pPr>
      <w:r>
        <w:rPr>
          <w:rFonts w:ascii="Times New Roman" w:hAnsi="Times New Roman"/>
          <w:b/>
        </w:rPr>
        <w:t>3.3</w:t>
      </w:r>
      <w:r>
        <w:rPr>
          <w:rFonts w:ascii="Times New Roman" w:hAnsi="Times New Roman"/>
          <w:b/>
        </w:rPr>
        <w:tab/>
        <w:t>EVALUATION OF LICENSES PERSONNEL BY RELATIVES</w:t>
      </w:r>
      <w:r>
        <w:rPr>
          <w:rFonts w:ascii="Times New Roman" w:hAnsi="Times New Roman"/>
          <w:b/>
        </w:rPr>
        <w:tab/>
      </w:r>
      <w:r>
        <w:rPr>
          <w:rFonts w:ascii="Times New Roman" w:hAnsi="Times New Roman"/>
          <w:b/>
        </w:rPr>
        <w:tab/>
        <w:t>11</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w:t>
      </w:r>
      <w:r>
        <w:rPr>
          <w:rFonts w:ascii="Times New Roman" w:hAnsi="Times New Roman"/>
          <w:b/>
        </w:rPr>
        <w:tab/>
        <w:t>LICENSES PERSONNEL REDUCTION IN FORCE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3.5</w:t>
      </w:r>
      <w:r>
        <w:rPr>
          <w:rFonts w:ascii="Times New Roman" w:hAnsi="Times New Roman"/>
          <w:b/>
        </w:rPr>
        <w:tab/>
        <w:t>LICENSED PERSONNEL CONTRACT – RETURN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w:t>
      </w:r>
    </w:p>
    <w:p w:rsidR="009A7509" w:rsidRDefault="009A7509" w:rsidP="009A7509">
      <w:pPr>
        <w:rPr>
          <w:rFonts w:ascii="Times New Roman" w:hAnsi="Times New Roman"/>
          <w:b/>
        </w:rPr>
      </w:pPr>
      <w:r>
        <w:rPr>
          <w:rFonts w:ascii="Times New Roman" w:hAnsi="Times New Roman"/>
          <w:b/>
        </w:rPr>
        <w:tab/>
      </w:r>
    </w:p>
    <w:p w:rsidR="009A7509" w:rsidRDefault="009A7509" w:rsidP="009A7509">
      <w:pPr>
        <w:rPr>
          <w:rFonts w:ascii="Times New Roman" w:hAnsi="Times New Roman"/>
          <w:b/>
        </w:rPr>
      </w:pPr>
      <w:r>
        <w:rPr>
          <w:rFonts w:ascii="Times New Roman" w:hAnsi="Times New Roman"/>
          <w:b/>
        </w:rPr>
        <w:t>3.6</w:t>
      </w:r>
      <w:r>
        <w:rPr>
          <w:rFonts w:ascii="Times New Roman" w:hAnsi="Times New Roman"/>
          <w:b/>
        </w:rPr>
        <w:tab/>
        <w:t>LICENSED PERSONNEL EMPLOYEE TRAINING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3.7</w:t>
      </w:r>
      <w:r>
        <w:rPr>
          <w:rFonts w:ascii="Times New Roman" w:hAnsi="Times New Roman"/>
          <w:b/>
        </w:rPr>
        <w:tab/>
        <w:t>LICENSED PERSONNEL BUS DRIVER DRUG TESTING</w:t>
      </w:r>
      <w:r>
        <w:rPr>
          <w:rFonts w:ascii="Times New Roman" w:hAnsi="Times New Roman"/>
          <w:b/>
        </w:rPr>
        <w:tab/>
      </w:r>
      <w:r>
        <w:rPr>
          <w:rFonts w:ascii="Times New Roman" w:hAnsi="Times New Roman"/>
          <w:b/>
        </w:rPr>
        <w:tab/>
      </w:r>
      <w:r>
        <w:rPr>
          <w:rFonts w:ascii="Times New Roman" w:hAnsi="Times New Roman"/>
          <w:b/>
        </w:rPr>
        <w:tab/>
        <w:t>23</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3.8</w:t>
      </w:r>
      <w:r>
        <w:rPr>
          <w:rFonts w:ascii="Times New Roman" w:hAnsi="Times New Roman"/>
          <w:b/>
        </w:rPr>
        <w:tab/>
        <w:t>LICENSED PERSONNEL SICK LEAVE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28</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3.9</w:t>
      </w:r>
      <w:r>
        <w:rPr>
          <w:rFonts w:ascii="Times New Roman" w:hAnsi="Times New Roman"/>
          <w:b/>
        </w:rPr>
        <w:tab/>
        <w:t>LICENSED PERSONNEL SICK LEAVE BANK</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32</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3.11</w:t>
      </w:r>
      <w:r>
        <w:rPr>
          <w:rFonts w:ascii="Times New Roman" w:hAnsi="Times New Roman"/>
          <w:b/>
        </w:rPr>
        <w:tab/>
        <w:t>LICENSED PERSONNEL PERSONAL AND PROFESSIONAL LEAVE</w:t>
      </w:r>
      <w:r>
        <w:rPr>
          <w:rFonts w:ascii="Times New Roman" w:hAnsi="Times New Roman"/>
          <w:b/>
        </w:rPr>
        <w:tab/>
        <w:t>35</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3.12</w:t>
      </w:r>
      <w:r>
        <w:rPr>
          <w:rFonts w:ascii="Times New Roman" w:hAnsi="Times New Roman"/>
          <w:b/>
        </w:rPr>
        <w:tab/>
        <w:t xml:space="preserve">LICENSED PERSONNEL RESPONSIBILITIES IN DEALING WITH </w:t>
      </w:r>
    </w:p>
    <w:p w:rsidR="009A7509" w:rsidRDefault="00F507D9" w:rsidP="009A7509">
      <w:pPr>
        <w:ind w:firstLine="720"/>
        <w:rPr>
          <w:rFonts w:ascii="Times New Roman" w:hAnsi="Times New Roman"/>
          <w:b/>
        </w:rPr>
      </w:pPr>
      <w:r>
        <w:rPr>
          <w:rFonts w:ascii="Times New Roman" w:hAnsi="Times New Roman"/>
          <w:b/>
        </w:rPr>
        <w:t>SEX OFFENDERS ON CAMPUS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37</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3.13</w:t>
      </w:r>
      <w:r>
        <w:rPr>
          <w:rFonts w:ascii="Times New Roman" w:hAnsi="Times New Roman"/>
          <w:b/>
        </w:rPr>
        <w:tab/>
        <w:t>LICENSED PERSONNEL – PUBLIC OFFICE</w:t>
      </w:r>
      <w:r>
        <w:rPr>
          <w:rFonts w:ascii="Times New Roman" w:hAnsi="Times New Roman"/>
          <w:b/>
        </w:rPr>
        <w:tab/>
      </w:r>
      <w:r w:rsidR="00F507D9">
        <w:rPr>
          <w:rFonts w:ascii="Times New Roman" w:hAnsi="Times New Roman"/>
          <w:b/>
        </w:rPr>
        <w:tab/>
      </w:r>
      <w:r w:rsidR="00F507D9">
        <w:rPr>
          <w:rFonts w:ascii="Times New Roman" w:hAnsi="Times New Roman"/>
          <w:b/>
        </w:rPr>
        <w:tab/>
      </w:r>
      <w:r w:rsidR="00F507D9">
        <w:rPr>
          <w:rFonts w:ascii="Times New Roman" w:hAnsi="Times New Roman"/>
          <w:b/>
        </w:rPr>
        <w:tab/>
      </w:r>
      <w:r w:rsidR="00F507D9">
        <w:rPr>
          <w:rFonts w:ascii="Times New Roman" w:hAnsi="Times New Roman"/>
          <w:b/>
        </w:rPr>
        <w:tab/>
        <w:t>38</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3.14</w:t>
      </w:r>
      <w:r>
        <w:rPr>
          <w:rFonts w:ascii="Times New Roman" w:hAnsi="Times New Roman"/>
          <w:b/>
        </w:rPr>
        <w:tab/>
        <w:t>LICEN</w:t>
      </w:r>
      <w:r w:rsidR="00D0413A">
        <w:rPr>
          <w:rFonts w:ascii="Times New Roman" w:hAnsi="Times New Roman"/>
          <w:b/>
        </w:rPr>
        <w:t>SED PERSONNEL – JURY DUTY</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39</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3.15</w:t>
      </w:r>
      <w:r>
        <w:rPr>
          <w:rFonts w:ascii="Times New Roman" w:hAnsi="Times New Roman"/>
          <w:b/>
        </w:rPr>
        <w:tab/>
        <w:t>LICENSED PERSONNEL</w:t>
      </w:r>
      <w:r w:rsidR="00D0413A">
        <w:rPr>
          <w:rFonts w:ascii="Times New Roman" w:hAnsi="Times New Roman"/>
          <w:b/>
        </w:rPr>
        <w:t xml:space="preserve"> LEAVE – INJURY FROM ASSAULT</w:t>
      </w:r>
      <w:r w:rsidR="00D0413A">
        <w:rPr>
          <w:rFonts w:ascii="Times New Roman" w:hAnsi="Times New Roman"/>
          <w:b/>
        </w:rPr>
        <w:tab/>
      </w:r>
      <w:r w:rsidR="00D0413A">
        <w:rPr>
          <w:rFonts w:ascii="Times New Roman" w:hAnsi="Times New Roman"/>
          <w:b/>
        </w:rPr>
        <w:tab/>
        <w:t>40</w:t>
      </w:r>
    </w:p>
    <w:p w:rsidR="009A7509" w:rsidRDefault="009A7509" w:rsidP="009A7509">
      <w:pPr>
        <w:rPr>
          <w:rFonts w:ascii="Times New Roman" w:hAnsi="Times New Roman"/>
          <w:b/>
        </w:rPr>
      </w:pPr>
    </w:p>
    <w:p w:rsidR="009A7509" w:rsidRDefault="009A7509" w:rsidP="009A7509">
      <w:pPr>
        <w:ind w:left="720" w:hanging="720"/>
        <w:rPr>
          <w:rFonts w:ascii="Times New Roman" w:hAnsi="Times New Roman"/>
          <w:b/>
        </w:rPr>
      </w:pPr>
      <w:r>
        <w:rPr>
          <w:rFonts w:ascii="Times New Roman" w:hAnsi="Times New Roman"/>
          <w:b/>
        </w:rPr>
        <w:t>3.16</w:t>
      </w:r>
      <w:r>
        <w:rPr>
          <w:rFonts w:ascii="Times New Roman" w:hAnsi="Times New Roman"/>
          <w:b/>
        </w:rPr>
        <w:tab/>
        <w:t xml:space="preserve">LICENSED PERSONNEL REIMBURSEMENT FOR </w:t>
      </w:r>
      <w:r w:rsidR="00D0413A">
        <w:rPr>
          <w:rFonts w:ascii="Times New Roman" w:hAnsi="Times New Roman"/>
          <w:b/>
        </w:rPr>
        <w:t>PURCHASE OF SUPPLIES</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41</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3.17</w:t>
      </w:r>
      <w:r>
        <w:rPr>
          <w:rFonts w:ascii="Times New Roman" w:hAnsi="Times New Roman"/>
          <w:b/>
        </w:rPr>
        <w:tab/>
        <w:t>INSULT OR A</w:t>
      </w:r>
      <w:r w:rsidR="00D0413A">
        <w:rPr>
          <w:rFonts w:ascii="Times New Roman" w:hAnsi="Times New Roman"/>
          <w:b/>
        </w:rPr>
        <w:t>BUSE OF LICENSED PERSONNEL</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42</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3.18</w:t>
      </w:r>
      <w:r>
        <w:rPr>
          <w:rFonts w:ascii="Times New Roman" w:hAnsi="Times New Roman"/>
          <w:b/>
        </w:rPr>
        <w:tab/>
        <w:t>LICENSED PERSONN</w:t>
      </w:r>
      <w:r w:rsidR="00D0413A">
        <w:rPr>
          <w:rFonts w:ascii="Times New Roman" w:hAnsi="Times New Roman"/>
          <w:b/>
        </w:rPr>
        <w:t>EL OUTSIDE EMPLOYMENT</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43</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3.19</w:t>
      </w:r>
      <w:r>
        <w:rPr>
          <w:rFonts w:ascii="Times New Roman" w:hAnsi="Times New Roman"/>
          <w:b/>
        </w:rPr>
        <w:tab/>
        <w:t>LICE</w:t>
      </w:r>
      <w:r w:rsidR="00D0413A">
        <w:rPr>
          <w:rFonts w:ascii="Times New Roman" w:hAnsi="Times New Roman"/>
          <w:b/>
        </w:rPr>
        <w:t>NSED PERSONNEL EMPLOYMENT</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45</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3.20</w:t>
      </w:r>
      <w:r>
        <w:rPr>
          <w:rFonts w:ascii="Times New Roman" w:hAnsi="Times New Roman"/>
          <w:b/>
        </w:rPr>
        <w:tab/>
        <w:t>LICENSED PERSONNEL REI</w:t>
      </w:r>
      <w:r w:rsidR="00D0413A">
        <w:rPr>
          <w:rFonts w:ascii="Times New Roman" w:hAnsi="Times New Roman"/>
          <w:b/>
        </w:rPr>
        <w:t>MBURSEMENT OF TRAVEL EXPENSES</w:t>
      </w:r>
      <w:r w:rsidR="00D0413A">
        <w:rPr>
          <w:rFonts w:ascii="Times New Roman" w:hAnsi="Times New Roman"/>
          <w:b/>
        </w:rPr>
        <w:tab/>
        <w:t>49</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3.21</w:t>
      </w:r>
      <w:r>
        <w:rPr>
          <w:rFonts w:ascii="Times New Roman" w:hAnsi="Times New Roman"/>
          <w:b/>
        </w:rPr>
        <w:tab/>
        <w:t>LICE</w:t>
      </w:r>
      <w:r w:rsidR="00D0413A">
        <w:rPr>
          <w:rFonts w:ascii="Times New Roman" w:hAnsi="Times New Roman"/>
          <w:b/>
        </w:rPr>
        <w:t>NSED PERSONNEL TOBACCO USE</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5</w:t>
      </w:r>
      <w:r>
        <w:rPr>
          <w:rFonts w:ascii="Times New Roman" w:hAnsi="Times New Roman"/>
          <w:b/>
        </w:rPr>
        <w:t>0</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3.22</w:t>
      </w:r>
      <w:r>
        <w:rPr>
          <w:rFonts w:ascii="Times New Roman" w:hAnsi="Times New Roman"/>
          <w:b/>
        </w:rPr>
        <w:tab/>
        <w:t>DRE</w:t>
      </w:r>
      <w:r w:rsidR="00D0413A">
        <w:rPr>
          <w:rFonts w:ascii="Times New Roman" w:hAnsi="Times New Roman"/>
          <w:b/>
        </w:rPr>
        <w:t>SS OF LICENSED PERSONNEL</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 xml:space="preserve"> </w:t>
      </w:r>
      <w:r w:rsidR="00D0413A">
        <w:rPr>
          <w:rFonts w:ascii="Times New Roman" w:hAnsi="Times New Roman"/>
          <w:b/>
        </w:rPr>
        <w:tab/>
      </w:r>
      <w:r w:rsidR="00D0413A">
        <w:rPr>
          <w:rFonts w:ascii="Times New Roman" w:hAnsi="Times New Roman"/>
          <w:b/>
        </w:rPr>
        <w:tab/>
        <w:t>5</w:t>
      </w:r>
      <w:r>
        <w:rPr>
          <w:rFonts w:ascii="Times New Roman" w:hAnsi="Times New Roman"/>
          <w:b/>
        </w:rPr>
        <w:t>1</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3.23</w:t>
      </w:r>
      <w:r>
        <w:rPr>
          <w:rFonts w:ascii="Times New Roman" w:hAnsi="Times New Roman"/>
          <w:b/>
        </w:rPr>
        <w:tab/>
        <w:t>LICENSED PERSONNEL POLITICAL AC</w:t>
      </w:r>
      <w:r w:rsidR="00D0413A">
        <w:rPr>
          <w:rFonts w:ascii="Times New Roman" w:hAnsi="Times New Roman"/>
          <w:b/>
        </w:rPr>
        <w:t>TIVITY</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5</w:t>
      </w:r>
      <w:r>
        <w:rPr>
          <w:rFonts w:ascii="Times New Roman" w:hAnsi="Times New Roman"/>
          <w:b/>
        </w:rPr>
        <w:t>2</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3.24</w:t>
      </w:r>
      <w:r w:rsidR="00D0413A">
        <w:rPr>
          <w:rFonts w:ascii="Times New Roman" w:hAnsi="Times New Roman"/>
          <w:b/>
        </w:rPr>
        <w:tab/>
        <w:t>LICENSED PERSONNEL DEBTS</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5</w:t>
      </w:r>
      <w:r>
        <w:rPr>
          <w:rFonts w:ascii="Times New Roman" w:hAnsi="Times New Roman"/>
          <w:b/>
        </w:rPr>
        <w:t>3</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3.25</w:t>
      </w:r>
      <w:r>
        <w:rPr>
          <w:rFonts w:ascii="Times New Roman" w:hAnsi="Times New Roman"/>
          <w:b/>
        </w:rPr>
        <w:tab/>
        <w:t>LIC</w:t>
      </w:r>
      <w:r w:rsidR="00D0413A">
        <w:rPr>
          <w:rFonts w:ascii="Times New Roman" w:hAnsi="Times New Roman"/>
          <w:b/>
        </w:rPr>
        <w:t>ENSED PERSONNEL GRIEVANCES</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5</w:t>
      </w:r>
      <w:r>
        <w:rPr>
          <w:rFonts w:ascii="Times New Roman" w:hAnsi="Times New Roman"/>
          <w:b/>
        </w:rPr>
        <w:t>4</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ab/>
        <w:t>3.25F</w:t>
      </w:r>
      <w:r>
        <w:rPr>
          <w:rFonts w:ascii="Times New Roman" w:hAnsi="Times New Roman"/>
          <w:b/>
        </w:rPr>
        <w:tab/>
        <w:t>LICENSED PERSO</w:t>
      </w:r>
      <w:r w:rsidR="00D0413A">
        <w:rPr>
          <w:rFonts w:ascii="Times New Roman" w:hAnsi="Times New Roman"/>
          <w:b/>
        </w:rPr>
        <w:t>NNEL LEVEL TWO GRIEVANCE FORM</w:t>
      </w:r>
      <w:r w:rsidR="00D0413A">
        <w:rPr>
          <w:rFonts w:ascii="Times New Roman" w:hAnsi="Times New Roman"/>
          <w:b/>
        </w:rPr>
        <w:tab/>
        <w:t>57</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3.26</w:t>
      </w:r>
      <w:r>
        <w:rPr>
          <w:rFonts w:ascii="Times New Roman" w:hAnsi="Times New Roman"/>
          <w:b/>
        </w:rPr>
        <w:tab/>
        <w:t xml:space="preserve">LICENSED </w:t>
      </w:r>
      <w:r w:rsidR="00D0413A">
        <w:rPr>
          <w:rFonts w:ascii="Times New Roman" w:hAnsi="Times New Roman"/>
          <w:b/>
        </w:rPr>
        <w:t>PERSONNEL SEXUAL HARASSMENT</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5</w:t>
      </w:r>
      <w:r>
        <w:rPr>
          <w:rFonts w:ascii="Times New Roman" w:hAnsi="Times New Roman"/>
          <w:b/>
        </w:rPr>
        <w:t>8</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3.27</w:t>
      </w:r>
      <w:r>
        <w:rPr>
          <w:rFonts w:ascii="Times New Roman" w:hAnsi="Times New Roman"/>
          <w:b/>
        </w:rPr>
        <w:tab/>
        <w:t>LICENSED PERSO</w:t>
      </w:r>
      <w:r w:rsidR="00D0413A">
        <w:rPr>
          <w:rFonts w:ascii="Times New Roman" w:hAnsi="Times New Roman"/>
          <w:b/>
        </w:rPr>
        <w:t>NNEL SUPERVISION OF STUDENTS</w:t>
      </w:r>
      <w:r w:rsidR="00D0413A">
        <w:rPr>
          <w:rFonts w:ascii="Times New Roman" w:hAnsi="Times New Roman"/>
          <w:b/>
        </w:rPr>
        <w:tab/>
      </w:r>
      <w:r w:rsidR="00D0413A">
        <w:rPr>
          <w:rFonts w:ascii="Times New Roman" w:hAnsi="Times New Roman"/>
          <w:b/>
        </w:rPr>
        <w:tab/>
      </w:r>
      <w:r w:rsidR="00D0413A">
        <w:rPr>
          <w:rFonts w:ascii="Times New Roman" w:hAnsi="Times New Roman"/>
          <w:b/>
        </w:rPr>
        <w:tab/>
        <w:t>6</w:t>
      </w:r>
      <w:r>
        <w:rPr>
          <w:rFonts w:ascii="Times New Roman" w:hAnsi="Times New Roman"/>
          <w:b/>
        </w:rPr>
        <w:t>0</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3.28</w:t>
      </w:r>
      <w:r>
        <w:rPr>
          <w:rFonts w:ascii="Times New Roman" w:hAnsi="Times New Roman"/>
          <w:b/>
        </w:rPr>
        <w:tab/>
        <w:t>LICENSED PE</w:t>
      </w:r>
      <w:r w:rsidR="00D0413A">
        <w:rPr>
          <w:rFonts w:ascii="Times New Roman" w:hAnsi="Times New Roman"/>
          <w:b/>
        </w:rPr>
        <w:t>RSONNEL COMPUTER USE POLICY</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6</w:t>
      </w:r>
      <w:r>
        <w:rPr>
          <w:rFonts w:ascii="Times New Roman" w:hAnsi="Times New Roman"/>
          <w:b/>
        </w:rPr>
        <w:t>1</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ab/>
        <w:t>3.28F</w:t>
      </w:r>
      <w:r>
        <w:rPr>
          <w:rFonts w:ascii="Times New Roman" w:hAnsi="Times New Roman"/>
          <w:b/>
        </w:rPr>
        <w:tab/>
        <w:t>LICENSED PER</w:t>
      </w:r>
      <w:r w:rsidR="00D0413A">
        <w:rPr>
          <w:rFonts w:ascii="Times New Roman" w:hAnsi="Times New Roman"/>
          <w:b/>
        </w:rPr>
        <w:t>SONNEL INTERNET USE AGREEMENT</w:t>
      </w:r>
      <w:r w:rsidR="00D0413A">
        <w:rPr>
          <w:rFonts w:ascii="Times New Roman" w:hAnsi="Times New Roman"/>
          <w:b/>
        </w:rPr>
        <w:tab/>
      </w:r>
      <w:r w:rsidR="00D0413A">
        <w:rPr>
          <w:rFonts w:ascii="Times New Roman" w:hAnsi="Times New Roman"/>
          <w:b/>
        </w:rPr>
        <w:tab/>
        <w:t>6</w:t>
      </w:r>
      <w:r>
        <w:rPr>
          <w:rFonts w:ascii="Times New Roman" w:hAnsi="Times New Roman"/>
          <w:b/>
        </w:rPr>
        <w:t>2</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3.29</w:t>
      </w:r>
      <w:r>
        <w:rPr>
          <w:rFonts w:ascii="Times New Roman" w:hAnsi="Times New Roman"/>
          <w:b/>
        </w:rPr>
        <w:tab/>
        <w:t>LICENSE</w:t>
      </w:r>
      <w:r w:rsidR="00D0413A">
        <w:rPr>
          <w:rFonts w:ascii="Times New Roman" w:hAnsi="Times New Roman"/>
          <w:b/>
        </w:rPr>
        <w:t>D PERSONNEL SCHOOL CALENDAR</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6</w:t>
      </w:r>
      <w:r>
        <w:rPr>
          <w:rFonts w:ascii="Times New Roman" w:hAnsi="Times New Roman"/>
          <w:b/>
        </w:rPr>
        <w:t>4</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3.30</w:t>
      </w:r>
      <w:r>
        <w:rPr>
          <w:rFonts w:ascii="Times New Roman" w:hAnsi="Times New Roman"/>
          <w:b/>
        </w:rPr>
        <w:tab/>
        <w:t>PA</w:t>
      </w:r>
      <w:r w:rsidR="00D0413A">
        <w:rPr>
          <w:rFonts w:ascii="Times New Roman" w:hAnsi="Times New Roman"/>
          <w:b/>
        </w:rPr>
        <w:t>RENT-TEACHER COMMUNICATION</w:t>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r>
      <w:r w:rsidR="00D0413A">
        <w:rPr>
          <w:rFonts w:ascii="Times New Roman" w:hAnsi="Times New Roman"/>
          <w:b/>
        </w:rPr>
        <w:tab/>
        <w:t>6</w:t>
      </w:r>
      <w:r>
        <w:rPr>
          <w:rFonts w:ascii="Times New Roman" w:hAnsi="Times New Roman"/>
          <w:b/>
        </w:rPr>
        <w:t>6</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3.31</w:t>
      </w:r>
      <w:r>
        <w:rPr>
          <w:rFonts w:ascii="Times New Roman" w:hAnsi="Times New Roman"/>
          <w:b/>
        </w:rPr>
        <w:tab/>
        <w:t>DRUG FREE WO</w:t>
      </w:r>
      <w:r w:rsidR="00D0413A">
        <w:rPr>
          <w:rFonts w:ascii="Times New Roman" w:hAnsi="Times New Roman"/>
          <w:b/>
        </w:rPr>
        <w:t>RKPLACE – LICENSED PERSONNEL</w:t>
      </w:r>
      <w:r w:rsidR="00D0413A">
        <w:rPr>
          <w:rFonts w:ascii="Times New Roman" w:hAnsi="Times New Roman"/>
          <w:b/>
        </w:rPr>
        <w:tab/>
      </w:r>
      <w:r w:rsidR="00D0413A">
        <w:rPr>
          <w:rFonts w:ascii="Times New Roman" w:hAnsi="Times New Roman"/>
          <w:b/>
        </w:rPr>
        <w:tab/>
      </w:r>
      <w:r w:rsidR="00D0413A">
        <w:rPr>
          <w:rFonts w:ascii="Times New Roman" w:hAnsi="Times New Roman"/>
          <w:b/>
        </w:rPr>
        <w:tab/>
        <w:t>6</w:t>
      </w:r>
      <w:r>
        <w:rPr>
          <w:rFonts w:ascii="Times New Roman" w:hAnsi="Times New Roman"/>
          <w:b/>
        </w:rPr>
        <w:t>7</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ab/>
        <w:t>3.31F</w:t>
      </w:r>
      <w:r>
        <w:rPr>
          <w:rFonts w:ascii="Times New Roman" w:hAnsi="Times New Roman"/>
          <w:b/>
        </w:rPr>
        <w:tab/>
        <w:t>DRUG FREE WOR</w:t>
      </w:r>
      <w:r w:rsidR="00D0413A">
        <w:rPr>
          <w:rFonts w:ascii="Times New Roman" w:hAnsi="Times New Roman"/>
          <w:b/>
        </w:rPr>
        <w:t>KPLACE POLICY ACKNOWLEDGEMENT</w:t>
      </w:r>
      <w:r w:rsidR="00D0413A">
        <w:rPr>
          <w:rFonts w:ascii="Times New Roman" w:hAnsi="Times New Roman"/>
          <w:b/>
        </w:rPr>
        <w:tab/>
        <w:t>72</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3.32</w:t>
      </w:r>
      <w:r>
        <w:rPr>
          <w:rFonts w:ascii="Times New Roman" w:hAnsi="Times New Roman"/>
          <w:b/>
        </w:rPr>
        <w:tab/>
        <w:t>LICENSED PER</w:t>
      </w:r>
      <w:r w:rsidR="000B35A4">
        <w:rPr>
          <w:rFonts w:ascii="Times New Roman" w:hAnsi="Times New Roman"/>
          <w:b/>
        </w:rPr>
        <w:t>SONNEL FAMILY MEDICAL LEAVE</w:t>
      </w:r>
      <w:r w:rsidR="000B35A4">
        <w:rPr>
          <w:rFonts w:ascii="Times New Roman" w:hAnsi="Times New Roman"/>
          <w:b/>
        </w:rPr>
        <w:tab/>
      </w:r>
      <w:r w:rsidR="000B35A4">
        <w:rPr>
          <w:rFonts w:ascii="Times New Roman" w:hAnsi="Times New Roman"/>
          <w:b/>
        </w:rPr>
        <w:tab/>
      </w:r>
      <w:r w:rsidR="000B35A4">
        <w:rPr>
          <w:rFonts w:ascii="Times New Roman" w:hAnsi="Times New Roman"/>
          <w:b/>
        </w:rPr>
        <w:tab/>
        <w:t>73</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3.33</w:t>
      </w:r>
      <w:r>
        <w:rPr>
          <w:rFonts w:ascii="Times New Roman" w:hAnsi="Times New Roman"/>
          <w:b/>
        </w:rPr>
        <w:tab/>
        <w:t xml:space="preserve">ASSIGNMENT OF EXTRA </w:t>
      </w:r>
      <w:r w:rsidR="000B35A4">
        <w:rPr>
          <w:rFonts w:ascii="Times New Roman" w:hAnsi="Times New Roman"/>
          <w:b/>
        </w:rPr>
        <w:t>DUTIES FOR LICENSED PERSONNEL</w:t>
      </w:r>
      <w:r w:rsidR="000B35A4">
        <w:rPr>
          <w:rFonts w:ascii="Times New Roman" w:hAnsi="Times New Roman"/>
          <w:b/>
        </w:rPr>
        <w:tab/>
        <w:t>74</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3.34</w:t>
      </w:r>
      <w:r>
        <w:rPr>
          <w:rFonts w:ascii="Times New Roman" w:hAnsi="Times New Roman"/>
          <w:b/>
        </w:rPr>
        <w:tab/>
        <w:t>LICENSED</w:t>
      </w:r>
      <w:r w:rsidR="000B35A4">
        <w:rPr>
          <w:rFonts w:ascii="Times New Roman" w:hAnsi="Times New Roman"/>
          <w:b/>
        </w:rPr>
        <w:t xml:space="preserve"> PERSONNEL CELL PHONE USE</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75</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3.35</w:t>
      </w:r>
      <w:r>
        <w:rPr>
          <w:rFonts w:ascii="Times New Roman" w:hAnsi="Times New Roman"/>
          <w:b/>
        </w:rPr>
        <w:tab/>
        <w:t>LIC</w:t>
      </w:r>
      <w:r w:rsidR="000B35A4">
        <w:rPr>
          <w:rFonts w:ascii="Times New Roman" w:hAnsi="Times New Roman"/>
          <w:b/>
        </w:rPr>
        <w:t>ENSED PERSONNEL BENEFITS</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77</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3.37</w:t>
      </w:r>
      <w:r>
        <w:rPr>
          <w:rFonts w:ascii="Times New Roman" w:hAnsi="Times New Roman"/>
          <w:b/>
        </w:rPr>
        <w:tab/>
        <w:t>ASSIGNMENT</w:t>
      </w:r>
      <w:r w:rsidR="000B35A4">
        <w:rPr>
          <w:rFonts w:ascii="Times New Roman" w:hAnsi="Times New Roman"/>
          <w:b/>
        </w:rPr>
        <w:t xml:space="preserve"> OF TEACHER AIDES</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78</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3.38</w:t>
      </w:r>
      <w:r>
        <w:rPr>
          <w:rFonts w:ascii="Times New Roman" w:hAnsi="Times New Roman"/>
          <w:b/>
        </w:rPr>
        <w:tab/>
        <w:t xml:space="preserve">LICENSED PERSONNEL RESPONSIBILITIES GOVERNING </w:t>
      </w:r>
    </w:p>
    <w:p w:rsidR="009A7509" w:rsidRDefault="000B35A4" w:rsidP="009A7509">
      <w:pPr>
        <w:ind w:firstLine="720"/>
        <w:rPr>
          <w:rFonts w:ascii="Times New Roman" w:hAnsi="Times New Roman"/>
          <w:b/>
        </w:rPr>
      </w:pPr>
      <w:r>
        <w:rPr>
          <w:rFonts w:ascii="Times New Roman" w:hAnsi="Times New Roman"/>
          <w:b/>
        </w:rPr>
        <w:t>BULLYING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79</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3.39</w:t>
      </w:r>
      <w:r>
        <w:rPr>
          <w:rFonts w:ascii="Times New Roman" w:hAnsi="Times New Roman"/>
          <w:b/>
        </w:rPr>
        <w:tab/>
        <w:t>LICENSED PE</w:t>
      </w:r>
      <w:r w:rsidR="000B35A4">
        <w:rPr>
          <w:rFonts w:ascii="Times New Roman" w:hAnsi="Times New Roman"/>
          <w:b/>
        </w:rPr>
        <w:t>RSONNEL RECORDS AND REPORTS</w:t>
      </w:r>
      <w:r w:rsidR="000B35A4">
        <w:rPr>
          <w:rFonts w:ascii="Times New Roman" w:hAnsi="Times New Roman"/>
          <w:b/>
        </w:rPr>
        <w:tab/>
      </w:r>
      <w:r w:rsidR="000B35A4">
        <w:rPr>
          <w:rFonts w:ascii="Times New Roman" w:hAnsi="Times New Roman"/>
          <w:b/>
        </w:rPr>
        <w:tab/>
      </w:r>
      <w:r w:rsidR="000B35A4">
        <w:rPr>
          <w:rFonts w:ascii="Times New Roman" w:hAnsi="Times New Roman"/>
          <w:b/>
        </w:rPr>
        <w:tab/>
        <w:t>82</w:t>
      </w:r>
    </w:p>
    <w:p w:rsidR="009A7509" w:rsidRDefault="009A7509" w:rsidP="009A7509">
      <w:pPr>
        <w:rPr>
          <w:rFonts w:ascii="Times New Roman" w:hAnsi="Times New Roman"/>
          <w:b/>
        </w:rPr>
      </w:pPr>
    </w:p>
    <w:p w:rsidR="009A7509" w:rsidRDefault="009A7509" w:rsidP="009A7509">
      <w:pPr>
        <w:ind w:left="720" w:hanging="720"/>
        <w:rPr>
          <w:rFonts w:ascii="Times New Roman" w:hAnsi="Times New Roman"/>
          <w:b/>
        </w:rPr>
      </w:pPr>
      <w:r>
        <w:rPr>
          <w:rFonts w:ascii="Times New Roman" w:hAnsi="Times New Roman"/>
          <w:b/>
        </w:rPr>
        <w:t>3.40</w:t>
      </w:r>
      <w:r>
        <w:rPr>
          <w:rFonts w:ascii="Times New Roman" w:hAnsi="Times New Roman"/>
          <w:b/>
        </w:rPr>
        <w:tab/>
        <w:t>LICENSED PERSONNEL DUTY TO REPORT CHILD ABUSE,</w:t>
      </w:r>
      <w:r w:rsidR="000B35A4">
        <w:rPr>
          <w:rFonts w:ascii="Times New Roman" w:hAnsi="Times New Roman"/>
          <w:b/>
        </w:rPr>
        <w:t xml:space="preserve"> MALTREATMENT OR NEGLECT</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83</w:t>
      </w:r>
    </w:p>
    <w:p w:rsidR="009A7509" w:rsidRDefault="009A7509" w:rsidP="009A7509">
      <w:pPr>
        <w:rPr>
          <w:rFonts w:ascii="Times New Roman" w:hAnsi="Times New Roman"/>
          <w:b/>
        </w:rPr>
      </w:pPr>
    </w:p>
    <w:p w:rsidR="009A7509" w:rsidRDefault="009A7509" w:rsidP="009A7509">
      <w:pPr>
        <w:ind w:left="720" w:hanging="720"/>
        <w:rPr>
          <w:rFonts w:ascii="Times New Roman" w:hAnsi="Times New Roman"/>
          <w:b/>
        </w:rPr>
      </w:pPr>
      <w:r>
        <w:rPr>
          <w:rFonts w:ascii="Times New Roman" w:hAnsi="Times New Roman"/>
          <w:b/>
        </w:rPr>
        <w:t>3.41</w:t>
      </w:r>
      <w:r>
        <w:rPr>
          <w:rFonts w:ascii="Times New Roman" w:hAnsi="Times New Roman"/>
          <w:b/>
        </w:rPr>
        <w:tab/>
        <w:t>LICENSED PERSONNEL VIDEO SUVEILLANCE</w:t>
      </w:r>
      <w:r w:rsidR="000B35A4">
        <w:rPr>
          <w:rFonts w:ascii="Times New Roman" w:hAnsi="Times New Roman"/>
          <w:b/>
        </w:rPr>
        <w:t xml:space="preserve"> AND OTHER MONITORING</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84</w:t>
      </w:r>
    </w:p>
    <w:p w:rsidR="009A7509" w:rsidRDefault="009A7509" w:rsidP="009A7509">
      <w:pPr>
        <w:rPr>
          <w:rFonts w:ascii="Times New Roman" w:hAnsi="Times New Roman"/>
          <w:b/>
        </w:rPr>
      </w:pPr>
    </w:p>
    <w:p w:rsidR="009A7509" w:rsidRDefault="009A7509" w:rsidP="009A7509">
      <w:pPr>
        <w:rPr>
          <w:rFonts w:ascii="Times New Roman" w:hAnsi="Times New Roman"/>
          <w:b/>
        </w:rPr>
      </w:pP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3.42</w:t>
      </w:r>
      <w:r>
        <w:rPr>
          <w:rFonts w:ascii="Times New Roman" w:hAnsi="Times New Roman"/>
          <w:b/>
        </w:rPr>
        <w:tab/>
        <w:t>OBTAINING AND RELEASING STUDENT’S FREE AND REDUCED</w:t>
      </w:r>
    </w:p>
    <w:p w:rsidR="009A7509" w:rsidRDefault="009A7509" w:rsidP="009A7509">
      <w:pPr>
        <w:ind w:firstLine="720"/>
        <w:rPr>
          <w:rFonts w:ascii="Times New Roman" w:hAnsi="Times New Roman"/>
          <w:b/>
        </w:rPr>
      </w:pPr>
      <w:r>
        <w:rPr>
          <w:rFonts w:ascii="Times New Roman" w:hAnsi="Times New Roman"/>
          <w:b/>
        </w:rPr>
        <w:t>PRICE MEA</w:t>
      </w:r>
      <w:r w:rsidR="000B35A4">
        <w:rPr>
          <w:rFonts w:ascii="Times New Roman" w:hAnsi="Times New Roman"/>
          <w:b/>
        </w:rPr>
        <w:t>L ELIGIBILITY INFORMATION</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85</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3.43</w:t>
      </w:r>
      <w:r>
        <w:rPr>
          <w:rFonts w:ascii="Times New Roman" w:hAnsi="Times New Roman"/>
          <w:b/>
        </w:rPr>
        <w:tab/>
        <w:t xml:space="preserve">DUTY OF LICENSED EMPLOYEES TO MAINTAIN LICENSE IN </w:t>
      </w:r>
    </w:p>
    <w:p w:rsidR="009A7509" w:rsidRDefault="000B35A4" w:rsidP="009A7509">
      <w:pPr>
        <w:ind w:firstLine="720"/>
        <w:rPr>
          <w:rFonts w:ascii="Times New Roman" w:hAnsi="Times New Roman"/>
          <w:b/>
        </w:rPr>
      </w:pPr>
      <w:r>
        <w:rPr>
          <w:rFonts w:ascii="Times New Roman" w:hAnsi="Times New Roman"/>
          <w:b/>
        </w:rPr>
        <w:t>GOOD STANDING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87</w:t>
      </w:r>
    </w:p>
    <w:p w:rsidR="009A7509" w:rsidRDefault="009A7509" w:rsidP="009A7509">
      <w:pPr>
        <w:rPr>
          <w:rFonts w:ascii="Times New Roman" w:hAnsi="Times New Roman"/>
          <w:b/>
        </w:rPr>
      </w:pPr>
    </w:p>
    <w:p w:rsidR="009A7509" w:rsidRDefault="009A7509" w:rsidP="009A7509">
      <w:pPr>
        <w:ind w:left="720" w:hanging="720"/>
        <w:rPr>
          <w:rFonts w:ascii="Times New Roman" w:hAnsi="Times New Roman"/>
          <w:b/>
        </w:rPr>
      </w:pPr>
      <w:r>
        <w:rPr>
          <w:rFonts w:ascii="Times New Roman" w:hAnsi="Times New Roman"/>
          <w:b/>
        </w:rPr>
        <w:t>3.44</w:t>
      </w:r>
      <w:r>
        <w:rPr>
          <w:rFonts w:ascii="Times New Roman" w:hAnsi="Times New Roman"/>
          <w:b/>
        </w:rPr>
        <w:tab/>
        <w:t xml:space="preserve">LICENSED PERSONNEL WORKPLACE INJURIES AND </w:t>
      </w:r>
      <w:r w:rsidR="000B35A4">
        <w:rPr>
          <w:rFonts w:ascii="Times New Roman" w:hAnsi="Times New Roman"/>
          <w:b/>
        </w:rPr>
        <w:t>WORKERS’ COMPENSATION</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88</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3.45</w:t>
      </w:r>
      <w:r>
        <w:rPr>
          <w:rFonts w:ascii="Times New Roman" w:hAnsi="Times New Roman"/>
          <w:b/>
        </w:rPr>
        <w:tab/>
        <w:t xml:space="preserve">LICENSED PERSONNEL </w:t>
      </w:r>
      <w:r w:rsidR="000B35A4">
        <w:rPr>
          <w:rFonts w:ascii="Times New Roman" w:hAnsi="Times New Roman"/>
          <w:b/>
        </w:rPr>
        <w:t>SOCIAL NETWORKING AND ETHICS</w:t>
      </w:r>
      <w:r w:rsidR="000B35A4">
        <w:rPr>
          <w:rFonts w:ascii="Times New Roman" w:hAnsi="Times New Roman"/>
          <w:b/>
        </w:rPr>
        <w:tab/>
      </w:r>
      <w:r w:rsidR="000B35A4">
        <w:rPr>
          <w:rFonts w:ascii="Times New Roman" w:hAnsi="Times New Roman"/>
          <w:b/>
        </w:rPr>
        <w:tab/>
        <w:t>90</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3.46</w:t>
      </w:r>
      <w:r>
        <w:rPr>
          <w:rFonts w:ascii="Times New Roman" w:hAnsi="Times New Roman"/>
          <w:b/>
        </w:rPr>
        <w:tab/>
        <w:t>LICENSED PERSO</w:t>
      </w:r>
      <w:r w:rsidR="000B35A4">
        <w:rPr>
          <w:rFonts w:ascii="Times New Roman" w:hAnsi="Times New Roman"/>
          <w:b/>
        </w:rPr>
        <w:t>NNEL VACATIONS</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 xml:space="preserve">            94</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3.47</w:t>
      </w:r>
      <w:r>
        <w:rPr>
          <w:rFonts w:ascii="Times New Roman" w:hAnsi="Times New Roman"/>
          <w:b/>
        </w:rPr>
        <w:tab/>
        <w:t>DEPOSITING C</w:t>
      </w:r>
      <w:r w:rsidR="000B35A4">
        <w:rPr>
          <w:rFonts w:ascii="Times New Roman" w:hAnsi="Times New Roman"/>
          <w:b/>
        </w:rPr>
        <w:t>OLLECTED FUNDS</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 xml:space="preserve">            95</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3.48</w:t>
      </w:r>
      <w:r>
        <w:rPr>
          <w:rFonts w:ascii="Times New Roman" w:hAnsi="Times New Roman"/>
          <w:b/>
        </w:rPr>
        <w:tab/>
        <w:t>LICENSED PERSONNEL WEAPONS</w:t>
      </w:r>
      <w:r w:rsidR="000B35A4">
        <w:rPr>
          <w:rFonts w:ascii="Times New Roman" w:hAnsi="Times New Roman"/>
          <w:b/>
        </w:rPr>
        <w:t xml:space="preserve"> ON CAMPUS</w:t>
      </w:r>
      <w:r w:rsidR="000B35A4">
        <w:rPr>
          <w:rFonts w:ascii="Times New Roman" w:hAnsi="Times New Roman"/>
          <w:b/>
        </w:rPr>
        <w:tab/>
      </w:r>
      <w:r w:rsidR="000B35A4">
        <w:rPr>
          <w:rFonts w:ascii="Times New Roman" w:hAnsi="Times New Roman"/>
          <w:b/>
        </w:rPr>
        <w:tab/>
      </w:r>
      <w:r w:rsidR="000B35A4">
        <w:rPr>
          <w:rFonts w:ascii="Times New Roman" w:hAnsi="Times New Roman"/>
          <w:b/>
        </w:rPr>
        <w:tab/>
        <w:t xml:space="preserve">            96</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3.49</w:t>
      </w:r>
      <w:r>
        <w:rPr>
          <w:rFonts w:ascii="Times New Roman" w:hAnsi="Times New Roman"/>
          <w:b/>
        </w:rPr>
        <w:tab/>
        <w:t>TEACHERS’ REMOVAL OF STUD</w:t>
      </w:r>
      <w:r w:rsidR="000B35A4">
        <w:rPr>
          <w:rFonts w:ascii="Times New Roman" w:hAnsi="Times New Roman"/>
          <w:b/>
        </w:rPr>
        <w:t>ENT FROM CLASSROOM</w:t>
      </w:r>
      <w:r w:rsidR="000B35A4">
        <w:rPr>
          <w:rFonts w:ascii="Times New Roman" w:hAnsi="Times New Roman"/>
          <w:b/>
        </w:rPr>
        <w:tab/>
        <w:t xml:space="preserve">            99 </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3.50</w:t>
      </w:r>
      <w:r>
        <w:rPr>
          <w:rFonts w:ascii="Times New Roman" w:hAnsi="Times New Roman"/>
          <w:b/>
        </w:rPr>
        <w:tab/>
        <w:t>ADMINISTRATOR EVALUATOR CERTIFICATION</w:t>
      </w:r>
      <w:r>
        <w:rPr>
          <w:rFonts w:ascii="Times New Roman" w:hAnsi="Times New Roman"/>
          <w:b/>
        </w:rPr>
        <w:tab/>
      </w:r>
      <w:r>
        <w:rPr>
          <w:rFonts w:ascii="Times New Roman" w:hAnsi="Times New Roman"/>
          <w:b/>
        </w:rPr>
        <w:tab/>
      </w:r>
      <w:r>
        <w:rPr>
          <w:rFonts w:ascii="Times New Roman" w:hAnsi="Times New Roman"/>
          <w:b/>
        </w:rPr>
        <w:tab/>
        <w:t xml:space="preserve">          </w:t>
      </w:r>
      <w:r w:rsidR="000B35A4">
        <w:rPr>
          <w:rFonts w:ascii="Times New Roman" w:hAnsi="Times New Roman"/>
          <w:b/>
        </w:rPr>
        <w:t>101</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3.51</w:t>
      </w:r>
      <w:r>
        <w:rPr>
          <w:rFonts w:ascii="Times New Roman" w:hAnsi="Times New Roman"/>
          <w:b/>
        </w:rPr>
        <w:tab/>
        <w:t xml:space="preserve">SCHOOL BUS DRIVER’S USE OF MOBILE COMMUNICATION </w:t>
      </w:r>
    </w:p>
    <w:p w:rsidR="009A7509" w:rsidRDefault="000B35A4" w:rsidP="009A7509">
      <w:pPr>
        <w:ind w:firstLine="720"/>
        <w:rPr>
          <w:rFonts w:ascii="Times New Roman" w:hAnsi="Times New Roman"/>
          <w:b/>
        </w:rPr>
      </w:pPr>
      <w:r>
        <w:rPr>
          <w:rFonts w:ascii="Times New Roman" w:hAnsi="Times New Roman"/>
          <w:b/>
        </w:rPr>
        <w:t>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102</w:t>
      </w:r>
    </w:p>
    <w:p w:rsidR="009A7509" w:rsidRDefault="009A7509" w:rsidP="009A7509">
      <w:pPr>
        <w:rPr>
          <w:rFonts w:ascii="Times New Roman" w:hAnsi="Times New Roman"/>
          <w:b/>
        </w:rPr>
      </w:pPr>
    </w:p>
    <w:p w:rsidR="009A7509" w:rsidRDefault="009A7509" w:rsidP="009A7509">
      <w:pPr>
        <w:ind w:left="720" w:hanging="720"/>
        <w:rPr>
          <w:rFonts w:ascii="Times New Roman" w:hAnsi="Times New Roman"/>
          <w:b/>
        </w:rPr>
      </w:pPr>
      <w:r>
        <w:rPr>
          <w:rFonts w:ascii="Times New Roman" w:hAnsi="Times New Roman"/>
          <w:b/>
        </w:rPr>
        <w:t>3.52</w:t>
      </w:r>
      <w:r>
        <w:rPr>
          <w:rFonts w:ascii="Times New Roman" w:hAnsi="Times New Roman"/>
          <w:b/>
        </w:rPr>
        <w:tab/>
        <w:t>WRITTEN CODE OF CONDUCT FOR EMPLOYEES INVOLVED IN PROCUREMENT WIT</w:t>
      </w:r>
      <w:r w:rsidR="000B35A4">
        <w:rPr>
          <w:rFonts w:ascii="Times New Roman" w:hAnsi="Times New Roman"/>
          <w:b/>
        </w:rPr>
        <w:t>H FEDERAL FUNDS</w:t>
      </w:r>
      <w:r w:rsidR="000B35A4">
        <w:rPr>
          <w:rFonts w:ascii="Times New Roman" w:hAnsi="Times New Roman"/>
          <w:b/>
        </w:rPr>
        <w:tab/>
      </w:r>
      <w:r w:rsidR="000B35A4">
        <w:rPr>
          <w:rFonts w:ascii="Times New Roman" w:hAnsi="Times New Roman"/>
          <w:b/>
        </w:rPr>
        <w:tab/>
      </w:r>
      <w:r w:rsidR="000B35A4">
        <w:rPr>
          <w:rFonts w:ascii="Times New Roman" w:hAnsi="Times New Roman"/>
          <w:b/>
        </w:rPr>
        <w:tab/>
      </w:r>
      <w:r w:rsidR="000B35A4">
        <w:rPr>
          <w:rFonts w:ascii="Times New Roman" w:hAnsi="Times New Roman"/>
          <w:b/>
        </w:rPr>
        <w:tab/>
        <w:t xml:space="preserve">          103</w:t>
      </w:r>
    </w:p>
    <w:p w:rsidR="009A7509" w:rsidRDefault="009A7509" w:rsidP="009A7509">
      <w:pPr>
        <w:rPr>
          <w:rFonts w:ascii="Times New Roman" w:hAnsi="Times New Roman"/>
          <w:b/>
        </w:rPr>
      </w:pPr>
    </w:p>
    <w:p w:rsidR="009A7509" w:rsidRDefault="009A7509" w:rsidP="009A7509">
      <w:pPr>
        <w:rPr>
          <w:rFonts w:ascii="Times New Roman" w:hAnsi="Times New Roman"/>
          <w:b/>
        </w:rPr>
      </w:pPr>
      <w:r>
        <w:rPr>
          <w:rFonts w:ascii="Times New Roman" w:hAnsi="Times New Roman"/>
          <w:b/>
        </w:rPr>
        <w:t>3.53</w:t>
      </w:r>
      <w:r>
        <w:rPr>
          <w:rFonts w:ascii="Times New Roman" w:hAnsi="Times New Roman"/>
          <w:b/>
        </w:rPr>
        <w:tab/>
        <w:t xml:space="preserve">LICENSED PERSONNEL BUS DRIVER </w:t>
      </w:r>
      <w:r w:rsidR="000B35A4">
        <w:rPr>
          <w:rFonts w:ascii="Times New Roman" w:hAnsi="Times New Roman"/>
          <w:b/>
        </w:rPr>
        <w:t>END OF ROUTE REVIEW          105</w:t>
      </w:r>
    </w:p>
    <w:p w:rsidR="009A7509" w:rsidRDefault="009A7509">
      <w:pPr>
        <w:rPr>
          <w:rFonts w:ascii="Times New Roman" w:hAnsi="Times New Roman"/>
          <w:b/>
          <w:color w:val="000000"/>
          <w:szCs w:val="24"/>
        </w:rPr>
      </w:pPr>
      <w:r>
        <w:rPr>
          <w:rFonts w:ascii="Times New Roman" w:hAnsi="Times New Roman"/>
          <w:b/>
          <w:color w:val="000000"/>
          <w:szCs w:val="24"/>
        </w:rPr>
        <w:br w:type="page"/>
      </w: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3.1— LICENSED PERSONNEL SALARY SCHEDULE</w:t>
      </w:r>
    </w:p>
    <w:p w:rsidR="004B4BEA" w:rsidRPr="00102D31" w:rsidRDefault="004B4BEA" w:rsidP="004B4BEA">
      <w:pPr>
        <w:rPr>
          <w:rFonts w:ascii="Times New Roman" w:hAnsi="Times New Roman"/>
          <w:color w:val="000000"/>
          <w:szCs w:val="24"/>
        </w:rPr>
      </w:pPr>
    </w:p>
    <w:p w:rsidR="004B4BEA" w:rsidRPr="00102D31" w:rsidRDefault="004B4BEA" w:rsidP="004B4BEA">
      <w:pPr>
        <w:ind w:firstLine="720"/>
        <w:rPr>
          <w:rFonts w:ascii="Times New Roman" w:hAnsi="Times New Roman"/>
          <w:color w:val="000000"/>
          <w:szCs w:val="24"/>
        </w:rPr>
      </w:pPr>
      <w:r w:rsidRPr="00102D31">
        <w:rPr>
          <w:rFonts w:ascii="Times New Roman" w:hAnsi="Times New Roman"/>
          <w:color w:val="000000"/>
          <w:szCs w:val="24"/>
        </w:rPr>
        <w:t>Years Experience</w:t>
      </w:r>
      <w:r w:rsidRPr="00102D31">
        <w:rPr>
          <w:rFonts w:ascii="Times New Roman" w:hAnsi="Times New Roman"/>
          <w:color w:val="000000"/>
          <w:szCs w:val="24"/>
        </w:rPr>
        <w:tab/>
      </w:r>
      <w:r w:rsidRPr="00102D31">
        <w:rPr>
          <w:rFonts w:ascii="Times New Roman" w:hAnsi="Times New Roman"/>
          <w:color w:val="000000"/>
          <w:szCs w:val="24"/>
        </w:rPr>
        <w:tab/>
        <w:t xml:space="preserve">    BA Degree Salary</w:t>
      </w:r>
      <w:r w:rsidRPr="00102D31">
        <w:rPr>
          <w:rFonts w:ascii="Times New Roman" w:hAnsi="Times New Roman"/>
          <w:color w:val="000000"/>
          <w:szCs w:val="24"/>
        </w:rPr>
        <w:tab/>
        <w:t xml:space="preserve">      MA Degree Salary</w:t>
      </w:r>
    </w:p>
    <w:p w:rsidR="004B4BEA" w:rsidRPr="00102D31" w:rsidRDefault="004B4BEA" w:rsidP="004B4BEA">
      <w:pPr>
        <w:rPr>
          <w:rFonts w:ascii="Times New Roman" w:hAnsi="Times New Roman"/>
          <w:color w:val="000000"/>
          <w:szCs w:val="24"/>
        </w:rPr>
      </w:pP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0D33E0">
        <w:rPr>
          <w:rFonts w:ascii="Times New Roman" w:hAnsi="Times New Roman"/>
          <w:color w:val="000000"/>
          <w:szCs w:val="24"/>
        </w:rPr>
        <w:t>31,4</w:t>
      </w:r>
      <w:r w:rsidR="002B29C3">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36,0</w:t>
      </w:r>
      <w:r w:rsidR="002B29C3">
        <w:rPr>
          <w:rFonts w:ascii="Times New Roman" w:hAnsi="Times New Roman"/>
          <w:color w:val="000000"/>
          <w:szCs w:val="24"/>
        </w:rPr>
        <w:t>50</w:t>
      </w:r>
    </w:p>
    <w:p w:rsidR="004B4BEA" w:rsidRPr="00102D31" w:rsidRDefault="004B4BEA"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00DC3B67" w:rsidRPr="00102D31">
        <w:rPr>
          <w:rFonts w:ascii="Times New Roman" w:hAnsi="Times New Roman"/>
          <w:color w:val="000000"/>
          <w:szCs w:val="24"/>
        </w:rPr>
        <w:t>$</w:t>
      </w:r>
      <w:r w:rsidR="000D33E0">
        <w:rPr>
          <w:rFonts w:ascii="Times New Roman" w:hAnsi="Times New Roman"/>
          <w:color w:val="000000"/>
          <w:szCs w:val="24"/>
        </w:rPr>
        <w:t>31,8</w:t>
      </w:r>
      <w:r w:rsidR="002B29C3">
        <w:rPr>
          <w:rFonts w:ascii="Times New Roman" w:hAnsi="Times New Roman"/>
          <w:color w:val="000000"/>
          <w:szCs w:val="24"/>
        </w:rPr>
        <w:t>50</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w:t>
      </w:r>
      <w:r w:rsidR="003854DF">
        <w:rPr>
          <w:rFonts w:ascii="Times New Roman" w:hAnsi="Times New Roman"/>
          <w:color w:val="000000"/>
          <w:szCs w:val="24"/>
        </w:rPr>
        <w:t>36,5</w:t>
      </w:r>
      <w:r w:rsidR="002B29C3">
        <w:rPr>
          <w:rFonts w:ascii="Times New Roman" w:hAnsi="Times New Roman"/>
          <w:color w:val="000000"/>
          <w:szCs w:val="24"/>
        </w:rPr>
        <w:t>50</w:t>
      </w:r>
    </w:p>
    <w:p w:rsidR="004B4BEA" w:rsidRPr="00102D31" w:rsidRDefault="000D33E0"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$32</w:t>
      </w:r>
      <w:r w:rsidR="00DC3B67" w:rsidRPr="00102D31">
        <w:rPr>
          <w:rFonts w:ascii="Times New Roman" w:hAnsi="Times New Roman"/>
          <w:color w:val="000000"/>
          <w:szCs w:val="24"/>
        </w:rPr>
        <w:t>,</w:t>
      </w:r>
      <w:r>
        <w:rPr>
          <w:rFonts w:ascii="Times New Roman" w:hAnsi="Times New Roman"/>
          <w:color w:val="000000"/>
          <w:szCs w:val="24"/>
        </w:rPr>
        <w:t>3</w:t>
      </w:r>
      <w:r w:rsidR="002B29C3">
        <w:rPr>
          <w:rFonts w:ascii="Times New Roman" w:hAnsi="Times New Roman"/>
          <w:color w:val="000000"/>
          <w:szCs w:val="24"/>
        </w:rPr>
        <w:t>00</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w:t>
      </w:r>
      <w:r w:rsidR="003854DF">
        <w:rPr>
          <w:rFonts w:ascii="Times New Roman" w:hAnsi="Times New Roman"/>
          <w:color w:val="000000"/>
          <w:szCs w:val="24"/>
        </w:rPr>
        <w:t>37,0</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w:t>
      </w:r>
      <w:r w:rsidR="000D33E0">
        <w:rPr>
          <w:rFonts w:ascii="Times New Roman" w:hAnsi="Times New Roman"/>
          <w:color w:val="000000"/>
          <w:szCs w:val="24"/>
        </w:rPr>
        <w:t>2,7</w:t>
      </w:r>
      <w:r w:rsidR="002B29C3">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37,5</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0D33E0">
        <w:rPr>
          <w:rFonts w:ascii="Times New Roman" w:hAnsi="Times New Roman"/>
          <w:color w:val="000000"/>
          <w:szCs w:val="24"/>
        </w:rPr>
        <w:t>33,2</w:t>
      </w:r>
      <w:r w:rsidR="002B29C3">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38,0</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0D33E0">
        <w:rPr>
          <w:rFonts w:ascii="Times New Roman" w:hAnsi="Times New Roman"/>
          <w:color w:val="000000"/>
          <w:szCs w:val="24"/>
        </w:rPr>
        <w:t>33,6</w:t>
      </w:r>
      <w:r w:rsidR="002B29C3">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38,5</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0D33E0">
        <w:rPr>
          <w:rFonts w:ascii="Times New Roman" w:hAnsi="Times New Roman"/>
          <w:color w:val="000000"/>
          <w:szCs w:val="24"/>
        </w:rPr>
        <w:t>34,100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39,0</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0D33E0">
        <w:rPr>
          <w:rFonts w:ascii="Times New Roman" w:hAnsi="Times New Roman"/>
          <w:color w:val="000000"/>
          <w:szCs w:val="24"/>
        </w:rPr>
        <w:t>34,5</w:t>
      </w:r>
      <w:r w:rsidR="002B29C3">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39,5</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35,0</w:t>
      </w:r>
      <w:r w:rsidR="002B29C3">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40,0</w:t>
      </w:r>
      <w:r w:rsidR="002B29C3">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35,4</w:t>
      </w:r>
      <w:r w:rsidR="002B29C3">
        <w:rPr>
          <w:rFonts w:ascii="Times New Roman" w:hAnsi="Times New Roman"/>
          <w:color w:val="000000"/>
          <w:szCs w:val="24"/>
        </w:rPr>
        <w:t>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40,5</w:t>
      </w:r>
      <w:r w:rsidR="002B29C3">
        <w:rPr>
          <w:rFonts w:ascii="Times New Roman" w:hAnsi="Times New Roman"/>
          <w:color w:val="000000"/>
          <w:szCs w:val="24"/>
        </w:rPr>
        <w:t>50</w:t>
      </w:r>
    </w:p>
    <w:p w:rsidR="004B4BEA" w:rsidRPr="00102D31" w:rsidRDefault="00595898"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w:t>
      </w:r>
      <w:r w:rsidR="003854DF">
        <w:rPr>
          <w:rFonts w:ascii="Times New Roman" w:hAnsi="Times New Roman"/>
          <w:color w:val="000000"/>
          <w:szCs w:val="24"/>
        </w:rPr>
        <w:t>35,9</w:t>
      </w:r>
      <w:r w:rsidR="002B29C3">
        <w:rPr>
          <w:rFonts w:ascii="Times New Roman" w:hAnsi="Times New Roman"/>
          <w:color w:val="000000"/>
          <w:szCs w:val="24"/>
        </w:rPr>
        <w:t>00</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w:t>
      </w:r>
      <w:r w:rsidR="003854DF">
        <w:rPr>
          <w:rFonts w:ascii="Times New Roman" w:hAnsi="Times New Roman"/>
          <w:color w:val="000000"/>
          <w:szCs w:val="24"/>
        </w:rPr>
        <w:t>41,0</w:t>
      </w:r>
      <w:r w:rsidR="00216768">
        <w:rPr>
          <w:rFonts w:ascii="Times New Roman" w:hAnsi="Times New Roman"/>
          <w:color w:val="000000"/>
          <w:szCs w:val="24"/>
        </w:rPr>
        <w:t>50</w:t>
      </w:r>
    </w:p>
    <w:p w:rsidR="004B4BEA" w:rsidRPr="00102D31" w:rsidRDefault="003854DF"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w:t>
      </w:r>
      <w:r w:rsidR="00C66378">
        <w:rPr>
          <w:rFonts w:ascii="Times New Roman" w:hAnsi="Times New Roman"/>
          <w:color w:val="000000"/>
          <w:szCs w:val="24"/>
        </w:rPr>
        <w:t>,</w:t>
      </w:r>
      <w:r>
        <w:rPr>
          <w:rFonts w:ascii="Times New Roman" w:hAnsi="Times New Roman"/>
          <w:color w:val="000000"/>
          <w:szCs w:val="24"/>
        </w:rPr>
        <w:t>3</w:t>
      </w:r>
      <w:r w:rsidR="002B29C3">
        <w:rPr>
          <w:rFonts w:ascii="Times New Roman" w:hAnsi="Times New Roman"/>
          <w:color w:val="000000"/>
          <w:szCs w:val="24"/>
        </w:rPr>
        <w:t>50</w:t>
      </w:r>
      <w:r w:rsidR="004B4BEA" w:rsidRPr="00102D31">
        <w:rPr>
          <w:rFonts w:ascii="Times New Roman" w:hAnsi="Times New Roman"/>
          <w:color w:val="000000"/>
          <w:szCs w:val="24"/>
        </w:rPr>
        <w:tab/>
      </w:r>
      <w:r w:rsidR="004B4BEA" w:rsidRPr="00102D31">
        <w:rPr>
          <w:rFonts w:ascii="Times New Roman" w:hAnsi="Times New Roman"/>
          <w:color w:val="000000"/>
          <w:szCs w:val="24"/>
        </w:rPr>
        <w:tab/>
      </w:r>
      <w:r w:rsidR="004B4BEA" w:rsidRPr="00102D31">
        <w:rPr>
          <w:rFonts w:ascii="Times New Roman" w:hAnsi="Times New Roman"/>
          <w:color w:val="000000"/>
          <w:szCs w:val="24"/>
        </w:rPr>
        <w:tab/>
      </w:r>
      <w:r w:rsidR="00DC3B67" w:rsidRPr="00102D31">
        <w:rPr>
          <w:rFonts w:ascii="Times New Roman" w:hAnsi="Times New Roman"/>
          <w:color w:val="000000"/>
          <w:szCs w:val="24"/>
        </w:rPr>
        <w:t>$</w:t>
      </w:r>
      <w:r>
        <w:rPr>
          <w:rFonts w:ascii="Times New Roman" w:hAnsi="Times New Roman"/>
          <w:color w:val="000000"/>
          <w:szCs w:val="24"/>
        </w:rPr>
        <w:t>41,5</w:t>
      </w:r>
      <w:r w:rsidR="00216768">
        <w:rPr>
          <w:rFonts w:ascii="Times New Roman" w:hAnsi="Times New Roman"/>
          <w:color w:val="000000"/>
          <w:szCs w:val="24"/>
        </w:rPr>
        <w:t>50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00C66378">
        <w:rPr>
          <w:rFonts w:ascii="Times New Roman" w:hAnsi="Times New Roman"/>
          <w:color w:val="000000"/>
          <w:szCs w:val="24"/>
        </w:rPr>
        <w:t>$</w:t>
      </w:r>
      <w:r w:rsidR="003854DF">
        <w:rPr>
          <w:rFonts w:ascii="Times New Roman" w:hAnsi="Times New Roman"/>
          <w:color w:val="000000"/>
          <w:szCs w:val="24"/>
        </w:rPr>
        <w:t>36,8</w:t>
      </w:r>
      <w:r w:rsidR="002B29C3">
        <w:rPr>
          <w:rFonts w:ascii="Times New Roman" w:hAnsi="Times New Roman"/>
          <w:color w:val="000000"/>
          <w:szCs w:val="24"/>
        </w:rPr>
        <w:t>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sidR="003854DF">
        <w:rPr>
          <w:rFonts w:ascii="Times New Roman" w:hAnsi="Times New Roman"/>
          <w:color w:val="000000"/>
          <w:szCs w:val="24"/>
        </w:rPr>
        <w:t>42,0</w:t>
      </w:r>
      <w:r w:rsidR="00216768">
        <w:rPr>
          <w:rFonts w:ascii="Times New Roman" w:hAnsi="Times New Roman"/>
          <w:color w:val="000000"/>
          <w:szCs w:val="24"/>
        </w:rPr>
        <w:t>50</w:t>
      </w:r>
    </w:p>
    <w:p w:rsidR="004B4BEA" w:rsidRPr="00102D31" w:rsidRDefault="00C66378"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w:t>
      </w:r>
      <w:r w:rsidR="003854DF">
        <w:rPr>
          <w:rFonts w:ascii="Times New Roman" w:hAnsi="Times New Roman"/>
          <w:color w:val="000000"/>
          <w:szCs w:val="24"/>
        </w:rPr>
        <w:t>37,2</w:t>
      </w:r>
      <w:r w:rsidR="002B29C3">
        <w:rPr>
          <w:rFonts w:ascii="Times New Roman" w:hAnsi="Times New Roman"/>
          <w:color w:val="000000"/>
          <w:szCs w:val="24"/>
        </w:rPr>
        <w:t>50</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w:t>
      </w:r>
      <w:r w:rsidR="003854DF">
        <w:rPr>
          <w:rFonts w:ascii="Times New Roman" w:hAnsi="Times New Roman"/>
          <w:color w:val="000000"/>
          <w:szCs w:val="24"/>
        </w:rPr>
        <w:t>42,5</w:t>
      </w:r>
      <w:r w:rsidR="00216768">
        <w:rPr>
          <w:rFonts w:ascii="Times New Roman" w:hAnsi="Times New Roman"/>
          <w:color w:val="000000"/>
          <w:szCs w:val="24"/>
        </w:rPr>
        <w:t>50</w:t>
      </w:r>
    </w:p>
    <w:p w:rsidR="004B4BEA" w:rsidRPr="00102D31" w:rsidRDefault="00C66378"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w:t>
      </w:r>
      <w:r w:rsidR="003854DF">
        <w:rPr>
          <w:rFonts w:ascii="Times New Roman" w:hAnsi="Times New Roman"/>
          <w:color w:val="000000"/>
          <w:szCs w:val="24"/>
        </w:rPr>
        <w:t>37,7</w:t>
      </w:r>
      <w:r w:rsidR="002B29C3">
        <w:rPr>
          <w:rFonts w:ascii="Times New Roman" w:hAnsi="Times New Roman"/>
          <w:color w:val="000000"/>
          <w:szCs w:val="24"/>
        </w:rPr>
        <w:t>00</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w:t>
      </w:r>
      <w:r w:rsidR="003854DF">
        <w:rPr>
          <w:rFonts w:ascii="Times New Roman" w:hAnsi="Times New Roman"/>
          <w:color w:val="000000"/>
          <w:szCs w:val="24"/>
        </w:rPr>
        <w:t>43,0</w:t>
      </w:r>
      <w:r w:rsidR="00216768">
        <w:rPr>
          <w:rFonts w:ascii="Times New Roman" w:hAnsi="Times New Roman"/>
          <w:color w:val="000000"/>
          <w:szCs w:val="24"/>
        </w:rPr>
        <w:t>50</w:t>
      </w:r>
    </w:p>
    <w:p w:rsidR="004B4BEA" w:rsidRPr="00102D31" w:rsidRDefault="00DC3B67" w:rsidP="004B4BEA">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sidR="003854DF">
        <w:rPr>
          <w:rFonts w:eastAsia="Times"/>
          <w:szCs w:val="24"/>
        </w:rPr>
        <w:t>38,1</w:t>
      </w:r>
      <w:r w:rsidR="002B29C3">
        <w:rPr>
          <w:rFonts w:eastAsia="Times"/>
          <w:szCs w:val="24"/>
        </w:rPr>
        <w:t>50</w:t>
      </w:r>
      <w:r w:rsidRPr="00102D31">
        <w:rPr>
          <w:rFonts w:eastAsia="Times"/>
          <w:szCs w:val="24"/>
        </w:rPr>
        <w:tab/>
      </w:r>
      <w:r w:rsidRPr="00102D31">
        <w:rPr>
          <w:rFonts w:eastAsia="Times"/>
          <w:szCs w:val="24"/>
        </w:rPr>
        <w:tab/>
      </w:r>
      <w:r w:rsidRPr="00102D31">
        <w:rPr>
          <w:rFonts w:eastAsia="Times"/>
          <w:szCs w:val="24"/>
        </w:rPr>
        <w:tab/>
        <w:t>$4</w:t>
      </w:r>
      <w:r w:rsidR="003854DF">
        <w:rPr>
          <w:rFonts w:eastAsia="Times"/>
          <w:szCs w:val="24"/>
        </w:rPr>
        <w:t>3,5</w:t>
      </w:r>
      <w:r w:rsidR="00216768">
        <w:rPr>
          <w:rFonts w:eastAsia="Times"/>
          <w:szCs w:val="24"/>
        </w:rPr>
        <w:t>50</w:t>
      </w:r>
    </w:p>
    <w:p w:rsidR="004B4BEA" w:rsidRPr="00102D31" w:rsidRDefault="004B4BEA">
      <w:pPr>
        <w:rPr>
          <w:rFonts w:ascii="Times New Roman" w:hAnsi="Times New Roman"/>
          <w:color w:val="000000"/>
          <w:szCs w:val="24"/>
        </w:rPr>
      </w:pPr>
    </w:p>
    <w:p w:rsidR="004B4BEA" w:rsidRPr="00102D31" w:rsidRDefault="004B4BEA">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Pr="00102D31">
        <w:rPr>
          <w:rFonts w:ascii="Times New Roman" w:hAnsi="Times New Roman"/>
          <w:color w:val="000000"/>
          <w:szCs w:val="24"/>
          <w:vertAlign w:val="superscript"/>
        </w:rPr>
        <w:t>2</w:t>
      </w:r>
      <w:r w:rsidR="00BF26D8" w:rsidRPr="00102D31">
        <w:rPr>
          <w:rFonts w:ascii="Times New Roman" w:hAnsi="Times New Roman"/>
          <w:color w:val="000000"/>
          <w:szCs w:val="24"/>
          <w:vertAlign w:val="superscript"/>
        </w:rPr>
        <w:t xml:space="preserve">  </w:t>
      </w:r>
      <w:r w:rsidR="00BF26D8" w:rsidRPr="00102D31">
        <w:rPr>
          <w:rFonts w:ascii="Times New Roman" w:hAnsi="Times New Roman"/>
          <w:color w:val="000000"/>
          <w:szCs w:val="24"/>
        </w:rPr>
        <w:t>Only whole years of teaching experience (160 days) will be accepted for determining placement on the salary schedule.</w:t>
      </w:r>
    </w:p>
    <w:p w:rsidR="00216768" w:rsidRDefault="00216768">
      <w:pPr>
        <w:rPr>
          <w:rFonts w:ascii="Times New Roman" w:hAnsi="Times New Roman"/>
          <w:color w:val="000000"/>
          <w:szCs w:val="24"/>
        </w:rPr>
      </w:pPr>
    </w:p>
    <w:p w:rsidR="00216768" w:rsidRDefault="00216768" w:rsidP="00216768">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216768" w:rsidRDefault="00216768" w:rsidP="00216768">
      <w:pPr>
        <w:rPr>
          <w:rFonts w:eastAsia="Times New Roman"/>
        </w:rPr>
      </w:pPr>
    </w:p>
    <w:p w:rsidR="00216768" w:rsidRDefault="00216768" w:rsidP="00216768">
      <w:pPr>
        <w:rPr>
          <w:rFonts w:eastAsia="Times New Roman"/>
        </w:rPr>
      </w:pPr>
      <w:r>
        <w:rPr>
          <w:rFonts w:eastAsia="Times New Roman"/>
        </w:rPr>
        <w:t xml:space="preserve">Teachers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the Director</w:t>
      </w:r>
      <w:r>
        <w:rPr>
          <w:rFonts w:eastAsia="Times New Roman"/>
          <w:b/>
          <w:vertAlign w:val="superscript"/>
        </w:rPr>
        <w:t>3</w:t>
      </w:r>
      <w:r>
        <w:rPr>
          <w:rFonts w:eastAsia="Times New Roman"/>
        </w:rPr>
        <w:t>. The appropriate salary increase will be reflected in the next paycheck provided it is at least two (2) weeksfrom the time the notice and documentation is delivered.</w:t>
      </w:r>
      <w:r>
        <w:rPr>
          <w:rFonts w:eastAsia="Times New Roman"/>
          <w:b/>
          <w:vertAlign w:val="superscript"/>
        </w:rPr>
        <w:t>4</w:t>
      </w:r>
      <w:r>
        <w:rPr>
          <w:rFonts w:eastAsia="Times New Roman"/>
        </w:rPr>
        <w:t xml:space="preserve"> All salary changes will be on a “go forward” basis, and no back pay will be awarded. </w:t>
      </w:r>
    </w:p>
    <w:p w:rsidR="00DF7FC9" w:rsidRPr="00102D31" w:rsidRDefault="00DF7FC9">
      <w:pPr>
        <w:rPr>
          <w:rFonts w:ascii="Times New Roman" w:hAnsi="Times New Roman"/>
          <w:color w:val="000000"/>
          <w:szCs w:val="24"/>
        </w:rPr>
      </w:pPr>
    </w:p>
    <w:p w:rsidR="00BF26D8" w:rsidRPr="00102D31" w:rsidRDefault="00BF26D8" w:rsidP="00BF26D8">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BF26D8" w:rsidRPr="00102D31" w:rsidRDefault="00BF26D8" w:rsidP="00BF26D8">
      <w:pPr>
        <w:rPr>
          <w:rFonts w:ascii="Times New Roman" w:hAnsi="Times New Roman"/>
          <w:color w:val="000000"/>
          <w:szCs w:val="24"/>
        </w:rPr>
      </w:pPr>
    </w:p>
    <w:p w:rsidR="005B5DB4" w:rsidRDefault="00BF26D8" w:rsidP="00BF26D8">
      <w:pPr>
        <w:rPr>
          <w:rFonts w:ascii="Times New Roman" w:hAnsi="Times New Roman"/>
          <w:color w:val="000000"/>
          <w:szCs w:val="24"/>
        </w:rPr>
      </w:pPr>
      <w:r w:rsidRPr="00102D31">
        <w:rPr>
          <w:rFonts w:ascii="Times New Roman" w:hAnsi="Times New Roman"/>
          <w:color w:val="000000"/>
          <w:szCs w:val="24"/>
        </w:rPr>
        <w:t>Assi</w:t>
      </w:r>
      <w:r w:rsidR="003B2B4F">
        <w:rPr>
          <w:rFonts w:ascii="Times New Roman" w:hAnsi="Times New Roman"/>
          <w:color w:val="000000"/>
          <w:szCs w:val="24"/>
        </w:rPr>
        <w:t>stant Director will be paid $5000</w:t>
      </w:r>
      <w:r w:rsidR="008114D4">
        <w:rPr>
          <w:rFonts w:ascii="Times New Roman" w:hAnsi="Times New Roman"/>
          <w:color w:val="000000"/>
          <w:szCs w:val="24"/>
        </w:rPr>
        <w:t>.00 annually to assume 1/4</w:t>
      </w:r>
      <w:r w:rsidR="008114D4" w:rsidRPr="008114D4">
        <w:rPr>
          <w:rFonts w:ascii="Times New Roman" w:hAnsi="Times New Roman"/>
          <w:color w:val="000000"/>
          <w:szCs w:val="24"/>
          <w:vertAlign w:val="superscript"/>
        </w:rPr>
        <w:t>th</w:t>
      </w:r>
      <w:r w:rsidR="008114D4">
        <w:rPr>
          <w:rFonts w:ascii="Times New Roman" w:hAnsi="Times New Roman"/>
          <w:color w:val="000000"/>
          <w:szCs w:val="24"/>
        </w:rPr>
        <w:t xml:space="preserve"> of the duties of the Director.</w:t>
      </w:r>
    </w:p>
    <w:p w:rsidR="005B5DB4" w:rsidRDefault="005B5DB4" w:rsidP="005B5DB4">
      <w:pPr>
        <w:rPr>
          <w:rFonts w:ascii="Times New Roman" w:hAnsi="Times New Roman"/>
          <w:color w:val="000000"/>
          <w:szCs w:val="24"/>
        </w:rPr>
      </w:pPr>
    </w:p>
    <w:p w:rsidR="005B5DB4" w:rsidRPr="005B5DB4" w:rsidRDefault="005B5DB4" w:rsidP="005B5DB4">
      <w:pPr>
        <w:rPr>
          <w:rFonts w:ascii="Times New Roman" w:hAnsi="Times New Roman"/>
          <w:color w:val="000000"/>
          <w:szCs w:val="24"/>
        </w:rPr>
      </w:pPr>
      <w:r w:rsidRPr="005B5DB4">
        <w:rPr>
          <w:rFonts w:ascii="Times New Roman" w:hAnsi="Times New Roman"/>
          <w:color w:val="000000"/>
          <w:szCs w:val="24"/>
        </w:rPr>
        <w:t>After school tutoring teachers will be payed an hourly rate based upon 1.5 times the hourly rate for step 1, category 1 of the salary schedule.</w:t>
      </w:r>
    </w:p>
    <w:p w:rsidR="00BF26D8" w:rsidRPr="005B5DB4" w:rsidRDefault="00BF26D8">
      <w:pPr>
        <w:rPr>
          <w:rFonts w:ascii="Times New Roman" w:hAnsi="Times New Roman"/>
          <w:color w:val="000000"/>
          <w:szCs w:val="24"/>
        </w:rPr>
      </w:pPr>
    </w:p>
    <w:p w:rsidR="00BF26D8" w:rsidRPr="00102D31" w:rsidRDefault="00BF26D8">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w:t>
      </w:r>
      <w:r w:rsidR="00997345" w:rsidRPr="00102D31">
        <w:rPr>
          <w:rFonts w:ascii="Times New Roman" w:hAnsi="Times New Roman"/>
          <w:color w:val="000000"/>
          <w:szCs w:val="24"/>
        </w:rPr>
        <w:t xml:space="preserve"> will be paid in 12 monthly checks according to salaries determined by the salary </w:t>
      </w:r>
      <w:r w:rsidRPr="00102D31">
        <w:rPr>
          <w:rFonts w:ascii="Times New Roman" w:hAnsi="Times New Roman"/>
          <w:color w:val="000000"/>
          <w:szCs w:val="24"/>
        </w:rPr>
        <w:t>schedule.</w:t>
      </w:r>
    </w:p>
    <w:p w:rsidR="00804200" w:rsidRPr="00102D31" w:rsidRDefault="00804200">
      <w:pPr>
        <w:rPr>
          <w:rFonts w:ascii="Times New Roman" w:eastAsia="Times New Roman" w:hAnsi="Times New Roman"/>
          <w:szCs w:val="24"/>
        </w:rPr>
      </w:pPr>
    </w:p>
    <w:p w:rsidR="00997345" w:rsidRPr="00102D31" w:rsidRDefault="003527D2">
      <w:pPr>
        <w:pStyle w:val="Heading8"/>
        <w:rPr>
          <w:rFonts w:ascii="Times New Roman" w:hAnsi="Times New Roman"/>
          <w:szCs w:val="24"/>
        </w:rPr>
      </w:pPr>
      <w:r w:rsidRPr="00102D31">
        <w:rPr>
          <w:rFonts w:ascii="Times New Roman" w:hAnsi="Times New Roman"/>
          <w:szCs w:val="24"/>
        </w:rPr>
        <w:t>Arkansas Profe</w:t>
      </w:r>
      <w:r w:rsidR="00566B7E">
        <w:rPr>
          <w:rFonts w:ascii="Times New Roman" w:hAnsi="Times New Roman"/>
          <w:szCs w:val="24"/>
        </w:rPr>
        <w:t>ssional Pathway to Educator Lice</w:t>
      </w:r>
      <w:r w:rsidRPr="00102D31">
        <w:rPr>
          <w:rFonts w:ascii="Times New Roman" w:hAnsi="Times New Roman"/>
          <w:szCs w:val="24"/>
        </w:rPr>
        <w:t>nsure (APPEL)</w:t>
      </w:r>
      <w:r w:rsidR="00FF189D" w:rsidRPr="00102D31">
        <w:rPr>
          <w:rFonts w:ascii="Times New Roman" w:hAnsi="Times New Roman"/>
          <w:szCs w:val="24"/>
        </w:rPr>
        <w:t xml:space="preserve"> Program</w:t>
      </w:r>
    </w:p>
    <w:p w:rsidR="00997345" w:rsidRPr="00102D31" w:rsidRDefault="00997345">
      <w:pPr>
        <w:rPr>
          <w:rFonts w:ascii="Times New Roman" w:hAnsi="Times New Roman"/>
          <w:szCs w:val="24"/>
        </w:rPr>
      </w:pPr>
      <w:r w:rsidRPr="00102D31">
        <w:rPr>
          <w:rFonts w:ascii="Times New Roman" w:hAnsi="Times New Roman"/>
          <w:szCs w:val="24"/>
        </w:rPr>
        <w:t xml:space="preserve">Each employee newly hired by the school to teach under the </w:t>
      </w:r>
      <w:r w:rsidR="00FF189D" w:rsidRPr="00102D31">
        <w:rPr>
          <w:rFonts w:ascii="Times New Roman" w:hAnsi="Times New Roman"/>
          <w:szCs w:val="24"/>
        </w:rPr>
        <w:t xml:space="preserve">Arkansas Professional Pathway to Educator Licensure (APPEL) Program </w:t>
      </w:r>
      <w:r w:rsidRPr="00102D31">
        <w:rPr>
          <w:rFonts w:ascii="Times New Roman" w:hAnsi="Times New Roman"/>
          <w:szCs w:val="24"/>
        </w:rPr>
        <w:t>shall initially be placed on the salary schedule in the category of a bachelor’s degree wit</w:t>
      </w:r>
      <w:r w:rsidR="00FF189D" w:rsidRPr="00102D31">
        <w:rPr>
          <w:rFonts w:ascii="Times New Roman" w:hAnsi="Times New Roman"/>
          <w:szCs w:val="24"/>
        </w:rPr>
        <w:t>h no experience, unless the APPEL program</w:t>
      </w:r>
      <w:r w:rsidRPr="00102D31">
        <w:rPr>
          <w:rFonts w:ascii="Times New Roman" w:hAnsi="Times New Roman"/>
          <w:szCs w:val="24"/>
        </w:rPr>
        <w:t xml:space="preserve">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w:t>
      </w:r>
      <w:r w:rsidR="00FF189D" w:rsidRPr="00102D31">
        <w:rPr>
          <w:rFonts w:ascii="Times New Roman" w:hAnsi="Times New Roman"/>
          <w:szCs w:val="24"/>
        </w:rPr>
        <w:t>h are not relevant to the APPEL</w:t>
      </w:r>
      <w:r w:rsidR="00796C6B" w:rsidRPr="00102D31">
        <w:rPr>
          <w:rFonts w:ascii="Times New Roman" w:hAnsi="Times New Roman"/>
          <w:szCs w:val="24"/>
        </w:rPr>
        <w:t xml:space="preserve"> program’s</w:t>
      </w:r>
      <w:r w:rsidRPr="00102D31">
        <w:rPr>
          <w:rFonts w:ascii="Times New Roman" w:hAnsi="Times New Roman"/>
          <w:szCs w:val="24"/>
        </w:rPr>
        <w:t xml:space="preserve"> position shall not apply when determining his/her placement on the salary schedule. </w:t>
      </w:r>
      <w:r w:rsidR="007E7336" w:rsidRPr="00102D31">
        <w:rPr>
          <w:rFonts w:ascii="Times New Roman" w:hAnsi="Times New Roman"/>
          <w:szCs w:val="24"/>
        </w:rPr>
        <w:t>A</w:t>
      </w:r>
      <w:r w:rsidRPr="00102D31">
        <w:rPr>
          <w:rFonts w:ascii="Times New Roman" w:hAnsi="Times New Roman"/>
          <w:szCs w:val="24"/>
        </w:rPr>
        <w:t xml:space="preserve"> teacher </w:t>
      </w:r>
      <w:r w:rsidR="007E7336" w:rsidRPr="00102D31">
        <w:rPr>
          <w:rFonts w:ascii="Times New Roman" w:hAnsi="Times New Roman"/>
          <w:szCs w:val="24"/>
        </w:rPr>
        <w:t xml:space="preserve">with a non-traditional provisional license </w:t>
      </w:r>
      <w:r w:rsidRPr="00102D31">
        <w:rPr>
          <w:rFonts w:ascii="Times New Roman" w:hAnsi="Times New Roman"/>
          <w:szCs w:val="24"/>
        </w:rPr>
        <w:t>shall be eligible for step increases with each successive year of employment, just as would a teacher possessing a traditional teaching license.</w:t>
      </w:r>
    </w:p>
    <w:p w:rsidR="00997345" w:rsidRPr="00102D31" w:rsidRDefault="00997345">
      <w:pPr>
        <w:rPr>
          <w:rFonts w:ascii="Times New Roman" w:hAnsi="Times New Roman"/>
          <w:szCs w:val="24"/>
        </w:rPr>
      </w:pPr>
    </w:p>
    <w:p w:rsidR="00997345" w:rsidRPr="00102D31" w:rsidRDefault="00997345">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997345" w:rsidRPr="00102D31" w:rsidRDefault="00997345">
      <w:pPr>
        <w:rPr>
          <w:rFonts w:ascii="Times New Roman" w:hAnsi="Times New Roman"/>
          <w:szCs w:val="24"/>
        </w:rPr>
      </w:pPr>
      <w:r w:rsidRPr="00102D31">
        <w:rPr>
          <w:rFonts w:ascii="Times New Roman" w:hAnsi="Times New Roman"/>
          <w:szCs w:val="24"/>
        </w:rPr>
        <w:t xml:space="preserve">Licensed employees who are working on an </w:t>
      </w:r>
      <w:r w:rsidR="007E7336" w:rsidRPr="00102D31">
        <w:rPr>
          <w:rFonts w:ascii="Times New Roman" w:hAnsi="Times New Roman"/>
          <w:szCs w:val="24"/>
        </w:rPr>
        <w:t>alternative licensure p</w:t>
      </w:r>
      <w:r w:rsidR="00804200" w:rsidRPr="00102D31">
        <w:rPr>
          <w:rFonts w:ascii="Times New Roman" w:hAnsi="Times New Roman"/>
          <w:szCs w:val="24"/>
        </w:rPr>
        <w:t>lan</w:t>
      </w:r>
      <w:r w:rsidR="007E7336" w:rsidRPr="00102D31">
        <w:rPr>
          <w:rFonts w:ascii="Times New Roman" w:hAnsi="Times New Roman"/>
          <w:szCs w:val="24"/>
        </w:rPr>
        <w:t xml:space="preserve"> (ALP)</w:t>
      </w:r>
      <w:r w:rsidRPr="00102D31">
        <w:rPr>
          <w:rFonts w:ascii="Times New Roman" w:hAnsi="Times New Roman"/>
          <w:szCs w:val="24"/>
        </w:rPr>
        <w:t xml:space="preserve">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84245D">
      <w:pPr>
        <w:pStyle w:val="BodyTextIndent3"/>
        <w:rPr>
          <w:rFonts w:ascii="Times New Roman" w:hAnsi="Times New Roman"/>
          <w:szCs w:val="24"/>
        </w:rPr>
      </w:pPr>
      <w:r>
        <w:rPr>
          <w:rFonts w:ascii="Times New Roman" w:hAnsi="Times New Roman"/>
          <w:szCs w:val="24"/>
        </w:rPr>
        <w:t>Notes:</w:t>
      </w:r>
      <w:r>
        <w:rPr>
          <w:rFonts w:ascii="Times New Roman" w:hAnsi="Times New Roman"/>
          <w:szCs w:val="24"/>
        </w:rPr>
        <w:tab/>
      </w:r>
      <w:r w:rsidR="00997345" w:rsidRPr="00102D31">
        <w:rPr>
          <w:rFonts w:ascii="Times New Roman" w:hAnsi="Times New Roman"/>
          <w:szCs w:val="24"/>
        </w:rPr>
        <w:t>A.C.A. § 6-11-129 requires employee contract information to be available on the district’s websi</w:t>
      </w:r>
      <w:r w:rsidR="003854DF">
        <w:rPr>
          <w:rFonts w:ascii="Times New Roman" w:hAnsi="Times New Roman"/>
          <w:szCs w:val="24"/>
        </w:rPr>
        <w:t>te and also identifies the contr</w:t>
      </w:r>
      <w:r w:rsidR="00997345" w:rsidRPr="00102D31">
        <w:rPr>
          <w:rFonts w:ascii="Times New Roman" w:hAnsi="Times New Roman"/>
          <w:szCs w:val="24"/>
        </w:rPr>
        <w:t>act items that must be redacted.</w:t>
      </w:r>
    </w:p>
    <w:p w:rsidR="00796C6B" w:rsidRPr="00102D31" w:rsidRDefault="00796C6B">
      <w:pPr>
        <w:pStyle w:val="BodyTextIndent3"/>
        <w:rPr>
          <w:rFonts w:ascii="Times New Roman" w:hAnsi="Times New Roman"/>
          <w:szCs w:val="24"/>
        </w:rPr>
      </w:pPr>
    </w:p>
    <w:p w:rsidR="00796C6B" w:rsidRPr="00102D31" w:rsidRDefault="000F47B0" w:rsidP="00796C6B">
      <w:pPr>
        <w:ind w:left="1440"/>
        <w:rPr>
          <w:rFonts w:ascii="Times New Roman" w:eastAsia="Times New Roman" w:hAnsi="Times New Roman"/>
          <w:szCs w:val="24"/>
        </w:rPr>
      </w:pPr>
      <w:r w:rsidRPr="00102D31">
        <w:rPr>
          <w:rFonts w:ascii="Times New Roman" w:eastAsia="Times New Roman" w:hAnsi="Times New Roman"/>
          <w:szCs w:val="24"/>
        </w:rPr>
        <w:t>A.C.A. § 6-13-635</w:t>
      </w:r>
      <w:r w:rsidR="00796C6B" w:rsidRPr="00102D31">
        <w:rPr>
          <w:rFonts w:ascii="Times New Roman" w:eastAsia="Times New Roman" w:hAnsi="Times New Roman"/>
          <w:szCs w:val="24"/>
        </w:rPr>
        <w:t xml:space="preserve"> requires the Board to adopt a resolution that it has reviewed and adopted all salary increases of 5% or more, but most of the Act's listing of reasons are statutorily required raises and are paid by the state and not district funds. The Act's language requires the resolution even for an employee who moves from one position to another higher paying position such as going from teaching to administration. None-the -less, the resolution is required. Policy 1.9 directs the Board to review the salaries when adopting changes to this policy. </w:t>
      </w:r>
    </w:p>
    <w:p w:rsidR="00AC11F8" w:rsidRPr="00102D31" w:rsidRDefault="00AC11F8" w:rsidP="00796C6B">
      <w:pPr>
        <w:ind w:left="1440"/>
        <w:rPr>
          <w:rFonts w:ascii="Times New Roman" w:eastAsia="Times New Roman" w:hAnsi="Times New Roman"/>
          <w:szCs w:val="24"/>
        </w:rPr>
      </w:pPr>
      <w:r w:rsidRPr="00102D31">
        <w:rPr>
          <w:rFonts w:ascii="Times New Roman" w:eastAsia="Times New Roman" w:hAnsi="Times New Roman"/>
          <w:szCs w:val="24"/>
        </w:rPr>
        <w:t>We recommend the following language for the Board’s resolution:</w:t>
      </w:r>
    </w:p>
    <w:p w:rsidR="00796C6B" w:rsidRPr="00216768" w:rsidRDefault="00796C6B" w:rsidP="003854DF">
      <w:pPr>
        <w:ind w:left="1440" w:firstLine="720"/>
        <w:rPr>
          <w:rFonts w:ascii="Times New Roman" w:eastAsia="Times New Roman" w:hAnsi="Times New Roman"/>
          <w:i/>
          <w:szCs w:val="24"/>
        </w:rPr>
      </w:pPr>
      <w:r w:rsidRPr="00216768">
        <w:rPr>
          <w:rFonts w:ascii="Times New Roman" w:eastAsia="Times New Roman" w:hAnsi="Times New Roman"/>
          <w:i/>
          <w:szCs w:val="24"/>
        </w:rPr>
        <w:t>Whereas, the superintendent has identified  all changes from last school-year's published salary schedule, and has identified and presented the Board of Directors with each employee's salary increase of 5% or more as required under A.C.A. § 6-13-635 and created a spreadsheet explaining each;</w:t>
      </w:r>
      <w:r w:rsidR="00831986" w:rsidRPr="00216768">
        <w:rPr>
          <w:rFonts w:ascii="Times New Roman" w:eastAsia="Times New Roman" w:hAnsi="Times New Roman"/>
          <w:i/>
          <w:szCs w:val="24"/>
        </w:rPr>
        <w:br/>
      </w:r>
      <w:r w:rsidR="00831986" w:rsidRPr="00216768">
        <w:rPr>
          <w:rFonts w:ascii="Times New Roman" w:eastAsia="Times New Roman" w:hAnsi="Times New Roman"/>
          <w:i/>
          <w:szCs w:val="24"/>
        </w:rPr>
        <w:tab/>
        <w:t xml:space="preserve">Therefore, the Imboden Area Charter </w:t>
      </w:r>
      <w:r w:rsidRPr="00216768">
        <w:rPr>
          <w:rFonts w:ascii="Times New Roman" w:eastAsia="Times New Roman" w:hAnsi="Times New Roman"/>
          <w:i/>
          <w:szCs w:val="24"/>
        </w:rPr>
        <w:t xml:space="preserve">School District Board of Directors approves and resolves that the spread sheet including those explanations are a factual representation of the raises given for the </w:t>
      </w:r>
      <w:r w:rsidR="00831986" w:rsidRPr="00216768">
        <w:rPr>
          <w:rFonts w:ascii="Times New Roman" w:eastAsia="Times New Roman" w:hAnsi="Times New Roman"/>
          <w:b/>
          <w:i/>
          <w:szCs w:val="24"/>
        </w:rPr>
        <w:t>2015-16</w:t>
      </w:r>
      <w:r w:rsidRPr="00216768">
        <w:rPr>
          <w:rFonts w:ascii="Times New Roman" w:eastAsia="Times New Roman" w:hAnsi="Times New Roman"/>
          <w:i/>
          <w:szCs w:val="24"/>
        </w:rPr>
        <w:t xml:space="preserve"> school-year.</w:t>
      </w:r>
    </w:p>
    <w:p w:rsidR="00997345" w:rsidRPr="00102D31" w:rsidRDefault="00997345" w:rsidP="00796C6B">
      <w:pPr>
        <w:rPr>
          <w:rFonts w:ascii="Times New Roman" w:hAnsi="Times New Roman"/>
          <w:szCs w:val="24"/>
        </w:rPr>
      </w:pPr>
    </w:p>
    <w:p w:rsidR="00CE42C7" w:rsidRDefault="00CE42C7" w:rsidP="0084245D">
      <w:pPr>
        <w:ind w:left="1440"/>
        <w:rPr>
          <w:rFonts w:eastAsia="Times New Roman"/>
        </w:rPr>
      </w:pPr>
      <w:r>
        <w:rPr>
          <w:rFonts w:eastAsia="Times New Roman"/>
          <w:b/>
          <w:vertAlign w:val="superscript"/>
        </w:rPr>
        <w:t>1</w:t>
      </w:r>
      <w:r>
        <w:rPr>
          <w:rFonts w:eastAsia="Times New Roman"/>
        </w:rPr>
        <w:t xml:space="preserve"> Your district's salary schedule should be inserted in place of this paragraph. The remainder of the policy should remain in the policy. It's important to note that any changes to the salary schedule must go through the PPC and the Board adopt the policy with the actual salary schedule included in the adopted policy. The ADE Rules governing salary schedules includes the following definition which you can use to ensure you have included the data they will be looking for when you are reviewed. “</w:t>
      </w:r>
      <w:r>
        <w:rPr>
          <w:rFonts w:eastAsia="Times New Roman"/>
          <w:b/>
          <w:bCs/>
        </w:rPr>
        <w:t xml:space="preserve">Licensed Salary Schedule </w:t>
      </w:r>
      <w:r>
        <w:rPr>
          <w:rFonts w:eastAsia="Times New Roman"/>
        </w:rPr>
        <w:t>is a set of matrices that are updated and published each school year that contains the minimum salary licensed employees earn based on number of years of experience, education degrees, computations for extended contracts, and salary supplements for additional duties or responsibilities. The salary schedule is required to reflect the actual pay practices of the district.”</w:t>
      </w:r>
    </w:p>
    <w:p w:rsidR="00CE42C7" w:rsidRDefault="00CE42C7" w:rsidP="00CE42C7">
      <w:pPr>
        <w:ind w:left="720"/>
        <w:rPr>
          <w:rFonts w:eastAsia="Times New Roman"/>
        </w:rPr>
      </w:pPr>
    </w:p>
    <w:p w:rsidR="00CE42C7" w:rsidRDefault="00CE42C7" w:rsidP="0084245D">
      <w:pPr>
        <w:ind w:left="1440"/>
        <w:rPr>
          <w:rFonts w:eastAsia="Times New Roman"/>
        </w:rPr>
      </w:pPr>
      <w:r>
        <w:rPr>
          <w:rFonts w:eastAsia="Times New Roman"/>
          <w:b/>
          <w:vertAlign w:val="superscript"/>
        </w:rPr>
        <w:t>2</w:t>
      </w:r>
      <w:r>
        <w:rPr>
          <w:rFonts w:eastAsia="Times New Roman"/>
        </w:rPr>
        <w:t xml:space="preserve"> Select the number of days your district chooses to use to qualify teachers to be eligible for a step increase. 160 days is merely a suggestion, but it aligns with the Teacher Retirement’s requirement to earn credit toward retirement benefits.</w:t>
      </w:r>
    </w:p>
    <w:p w:rsidR="00CE42C7" w:rsidRDefault="00CE42C7" w:rsidP="00CE42C7">
      <w:pPr>
        <w:ind w:left="720"/>
        <w:rPr>
          <w:rFonts w:eastAsia="Times New Roman"/>
        </w:rPr>
      </w:pPr>
    </w:p>
    <w:p w:rsidR="00CE42C7" w:rsidRDefault="00CE42C7" w:rsidP="0084245D">
      <w:pPr>
        <w:ind w:left="720" w:firstLine="720"/>
        <w:rPr>
          <w:rFonts w:eastAsia="Times New Roman"/>
        </w:rPr>
      </w:pPr>
      <w:r>
        <w:rPr>
          <w:rFonts w:eastAsia="Times New Roman"/>
          <w:b/>
          <w:vertAlign w:val="superscript"/>
        </w:rPr>
        <w:t>3</w:t>
      </w:r>
      <w:r>
        <w:rPr>
          <w:rFonts w:eastAsia="Times New Roman"/>
        </w:rPr>
        <w:t xml:space="preserve"> Insert the title of the appropriate person. </w:t>
      </w:r>
    </w:p>
    <w:p w:rsidR="00CE42C7" w:rsidRDefault="00CE42C7" w:rsidP="00CE42C7">
      <w:pPr>
        <w:ind w:left="720"/>
        <w:rPr>
          <w:rFonts w:eastAsia="Times New Roman"/>
        </w:rPr>
      </w:pPr>
    </w:p>
    <w:p w:rsidR="00CE42C7" w:rsidRDefault="00CE42C7" w:rsidP="0084245D">
      <w:pPr>
        <w:ind w:left="1440"/>
        <w:rPr>
          <w:rFonts w:eastAsia="Times New Roman"/>
          <w:u w:val="single"/>
        </w:rPr>
      </w:pPr>
      <w:r>
        <w:rPr>
          <w:rFonts w:eastAsia="Times New Roman"/>
          <w:b/>
          <w:vertAlign w:val="superscript"/>
        </w:rPr>
        <w:t>4</w:t>
      </w:r>
      <w:r>
        <w:rPr>
          <w:rFonts w:eastAsia="Times New Roman"/>
        </w:rPr>
        <w:t>This sentence is optional, but you do need to establish a date when a pay increase triggered by additional schooling will take effect. Include a period of advance notice that works for your district. In selecting the length of time, consider your employee’s time to verify the transcript and execute the contract addendum.</w:t>
      </w:r>
    </w:p>
    <w:p w:rsidR="00CE42C7" w:rsidRDefault="00CE42C7" w:rsidP="00CE42C7">
      <w:pPr>
        <w:rPr>
          <w:rFonts w:eastAsia="Times New Roman"/>
        </w:rPr>
      </w:pPr>
    </w:p>
    <w:p w:rsidR="00CE42C7" w:rsidRDefault="00CE42C7" w:rsidP="00CE42C7">
      <w:pPr>
        <w:rPr>
          <w:rFonts w:eastAsia="Times New Roman"/>
        </w:rPr>
      </w:pPr>
      <w:r>
        <w:t>Cross Reference:</w:t>
      </w:r>
      <w:r>
        <w:tab/>
        <w:t xml:space="preserve">Policy </w:t>
      </w:r>
      <w:bookmarkStart w:id="0" w:name="_Toc294868610"/>
      <w:r>
        <w:t>1.9—POLICY FORMULATION</w:t>
      </w:r>
      <w:bookmarkEnd w:id="0"/>
    </w:p>
    <w:p w:rsidR="00CE42C7" w:rsidRDefault="00CE42C7" w:rsidP="00CE42C7">
      <w:pPr>
        <w:rPr>
          <w:rFonts w:eastAsia="Times New Roman"/>
        </w:rPr>
      </w:pPr>
    </w:p>
    <w:p w:rsidR="00CE42C7" w:rsidRDefault="00CE42C7" w:rsidP="00CE42C7">
      <w:pPr>
        <w:rPr>
          <w:rFonts w:eastAsia="Times New Roman"/>
        </w:rPr>
      </w:pPr>
      <w:r>
        <w:rPr>
          <w:rFonts w:eastAsia="Times New Roman"/>
        </w:rPr>
        <w:t>Legal References:</w:t>
      </w:r>
      <w:r>
        <w:rPr>
          <w:rFonts w:eastAsia="Times New Roman"/>
        </w:rPr>
        <w:tab/>
        <w:t>A.C.A. § 6-17-201, 202, 2403</w:t>
      </w:r>
    </w:p>
    <w:p w:rsidR="00CE42C7" w:rsidRDefault="00CE42C7" w:rsidP="00CE42C7">
      <w:pPr>
        <w:rPr>
          <w:rFonts w:eastAsia="Times New Roman"/>
        </w:rPr>
      </w:pPr>
      <w:r>
        <w:rPr>
          <w:rFonts w:eastAsia="Times New Roman"/>
        </w:rPr>
        <w:tab/>
      </w:r>
      <w:r>
        <w:rPr>
          <w:rFonts w:eastAsia="Times New Roman"/>
        </w:rPr>
        <w:tab/>
      </w:r>
      <w:r>
        <w:rPr>
          <w:rFonts w:eastAsia="Times New Roman"/>
        </w:rPr>
        <w:tab/>
        <w:t>A.C.A. § 6-20-2305(f)(4)</w:t>
      </w:r>
    </w:p>
    <w:p w:rsidR="00CE42C7" w:rsidRDefault="00CE42C7" w:rsidP="00CE42C7">
      <w:pPr>
        <w:ind w:left="1440" w:firstLine="720"/>
        <w:rPr>
          <w:rFonts w:eastAsia="Times New Roman"/>
          <w:bCs/>
        </w:rPr>
      </w:pPr>
      <w:r>
        <w:rPr>
          <w:rFonts w:eastAsia="Times New Roman"/>
          <w:bCs/>
        </w:rPr>
        <w:t>ADE Rules Governing School District Requirements for Personnel</w:t>
      </w:r>
    </w:p>
    <w:p w:rsidR="00CE42C7" w:rsidRDefault="00CE42C7" w:rsidP="00CE42C7">
      <w:pPr>
        <w:ind w:left="2160"/>
        <w:rPr>
          <w:rFonts w:eastAsia="Times New Roman"/>
        </w:rPr>
      </w:pPr>
      <w:r>
        <w:rPr>
          <w:rFonts w:eastAsia="Times New Roman"/>
          <w:bCs/>
        </w:rPr>
        <w:t>Policies, Salary Schedules, Minimum Salaries, and Documents Posted to District Websites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F5FDE" w:rsidRPr="00102D31">
        <w:rPr>
          <w:rFonts w:ascii="Times New Roman" w:hAnsi="Times New Roman"/>
          <w:color w:val="000000"/>
          <w:szCs w:val="24"/>
        </w:rPr>
        <w:tab/>
      </w:r>
      <w:r w:rsidR="003854DF">
        <w:rPr>
          <w:rFonts w:ascii="Times New Roman" w:hAnsi="Times New Roman"/>
          <w:color w:val="000000"/>
          <w:szCs w:val="24"/>
        </w:rPr>
        <w:t>June 6, 2017</w:t>
      </w:r>
    </w:p>
    <w:p w:rsidR="008538F8" w:rsidRDefault="008538F8" w:rsidP="008538F8">
      <w:pPr>
        <w:rPr>
          <w:rFonts w:ascii="Times New Roman" w:hAnsi="Times New Roman"/>
          <w:color w:val="000000"/>
          <w:szCs w:val="24"/>
        </w:rPr>
      </w:pPr>
    </w:p>
    <w:p w:rsidR="00102D31" w:rsidRPr="00102D31" w:rsidRDefault="00102D31" w:rsidP="008538F8">
      <w:pPr>
        <w:rPr>
          <w:rFonts w:ascii="Times New Roman" w:hAnsi="Times New Roman"/>
          <w:b/>
          <w:szCs w:val="24"/>
        </w:rPr>
      </w:pPr>
      <w:r>
        <w:rPr>
          <w:rFonts w:ascii="Times New Roman" w:hAnsi="Times New Roman"/>
          <w:color w:val="000000"/>
          <w:szCs w:val="24"/>
        </w:rPr>
        <w:br w:type="page"/>
      </w:r>
    </w:p>
    <w:p w:rsidR="008538F8" w:rsidRPr="00102D31" w:rsidRDefault="008538F8" w:rsidP="008538F8">
      <w:pPr>
        <w:pStyle w:val="Style1"/>
        <w:rPr>
          <w:sz w:val="24"/>
          <w:szCs w:val="24"/>
        </w:rPr>
      </w:pPr>
      <w:bookmarkStart w:id="1" w:name="_Toc361047228"/>
      <w:bookmarkStart w:id="2" w:name="_Toc332410005"/>
      <w:bookmarkStart w:id="3" w:name="_Toc332410079"/>
      <w:bookmarkStart w:id="4" w:name="_Toc332410088"/>
      <w:r w:rsidRPr="00102D31">
        <w:rPr>
          <w:sz w:val="24"/>
          <w:szCs w:val="24"/>
        </w:rPr>
        <w:t>3.2—LICENSED PERSONNEL EVALUATIONS</w:t>
      </w:r>
      <w:bookmarkEnd w:id="1"/>
      <w:bookmarkEnd w:id="2"/>
      <w:bookmarkEnd w:id="3"/>
      <w:bookmarkEnd w:id="4"/>
      <w:r w:rsidRPr="00102D31">
        <w:rPr>
          <w:sz w:val="24"/>
          <w:szCs w:val="24"/>
        </w:rPr>
        <w:t xml:space="preserve"> </w:t>
      </w:r>
    </w:p>
    <w:p w:rsidR="008538F8" w:rsidRPr="00102D31" w:rsidRDefault="008538F8" w:rsidP="008538F8">
      <w:pPr>
        <w:ind w:right="-1"/>
        <w:rPr>
          <w:rFonts w:ascii="Times New Roman" w:eastAsia="Times New Roman" w:hAnsi="Times New Roman"/>
          <w:szCs w:val="24"/>
        </w:rPr>
      </w:pPr>
    </w:p>
    <w:p w:rsidR="004A169B" w:rsidRPr="004A169B" w:rsidRDefault="004A169B" w:rsidP="005042D5">
      <w:pPr>
        <w:ind w:right="-1"/>
        <w:jc w:val="center"/>
        <w:rPr>
          <w:rFonts w:ascii="Times New Roman" w:eastAsia="Times New Roman" w:hAnsi="Times New Roman"/>
          <w:szCs w:val="24"/>
        </w:rPr>
      </w:pPr>
      <w:r w:rsidRPr="004A169B">
        <w:rPr>
          <w:rFonts w:ascii="Times New Roman" w:eastAsia="Times New Roman" w:hAnsi="Times New Roman"/>
          <w:b/>
          <w:szCs w:val="24"/>
        </w:rPr>
        <w:t>Definitions</w:t>
      </w: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“Novice teacher” is a teacher who has less than three (3) years of public school classroom experience.</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"Teacher" has the same definition as A.C.A. § 6-17-2803(16).</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jc w:val="center"/>
        <w:rPr>
          <w:rFonts w:ascii="Times New Roman" w:eastAsia="Times New Roman" w:hAnsi="Times New Roman"/>
          <w:b/>
          <w:szCs w:val="24"/>
        </w:rPr>
      </w:pPr>
      <w:r w:rsidRPr="004A169B">
        <w:rPr>
          <w:rFonts w:ascii="Times New Roman" w:eastAsia="Times New Roman" w:hAnsi="Times New Roman"/>
          <w:b/>
          <w:szCs w:val="24"/>
        </w:rPr>
        <w:t>Teachers</w:t>
      </w: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Teachers will be evaluated under the provisions and timelines of the Teacher Excellence and Support System (TESS).</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 xml:space="preserve">The </w:t>
      </w:r>
      <w:r w:rsidR="00141C85">
        <w:rPr>
          <w:rFonts w:ascii="Times New Roman" w:eastAsia="Times New Roman" w:hAnsi="Times New Roman"/>
          <w:szCs w:val="24"/>
        </w:rPr>
        <w:t>Director</w:t>
      </w:r>
      <w:r w:rsidRPr="004A169B">
        <w:rPr>
          <w:rFonts w:ascii="Times New Roman" w:eastAsia="Times New Roman" w:hAnsi="Times New Roman"/>
          <w:szCs w:val="24"/>
        </w:rPr>
        <w:t xml:space="preserve"> shall develop procedures to govern the evaluation process and timelines for the evaluations.</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b/>
          <w:szCs w:val="24"/>
          <w:vertAlign w:val="superscript"/>
        </w:rPr>
      </w:pPr>
      <w:r w:rsidRPr="004A169B">
        <w:rPr>
          <w:rFonts w:ascii="Times New Roman" w:eastAsia="Times New Roman" w:hAnsi="Times New Roman"/>
          <w:szCs w:val="24"/>
        </w:rPr>
        <w:t xml:space="preserve">Teachers will be evaluated under the schedule and provisions required by TESS. </w:t>
      </w:r>
      <w:r w:rsidR="00141C85">
        <w:rPr>
          <w:rFonts w:ascii="Times New Roman" w:eastAsia="Times New Roman" w:hAnsi="Times New Roman"/>
          <w:strike/>
          <w:szCs w:val="24"/>
        </w:rPr>
        <w:t xml:space="preserve"> </w:t>
      </w:r>
      <w:r w:rsidRPr="004A169B">
        <w:rPr>
          <w:rFonts w:ascii="Times New Roman" w:eastAsia="Times New Roman" w:hAnsi="Times New Roman"/>
          <w:szCs w:val="24"/>
        </w:rPr>
        <w:t xml:space="preserve">All teachers, other than novice teachers, will have a summative evaluation over all domains and components at least once every four (4) years. To establish the initial four (4) </w:t>
      </w:r>
      <w:r w:rsidRPr="004A169B">
        <w:rPr>
          <w:rFonts w:ascii="Times New Roman" w:eastAsia="Times New Roman" w:hAnsi="Times New Roman"/>
          <w:strike/>
          <w:szCs w:val="24"/>
        </w:rPr>
        <w:t>-</w:t>
      </w:r>
      <w:r w:rsidRPr="004A169B">
        <w:rPr>
          <w:rFonts w:ascii="Times New Roman" w:eastAsia="Times New Roman" w:hAnsi="Times New Roman"/>
          <w:szCs w:val="24"/>
        </w:rPr>
        <w:t>year rotation schedule for teachers, other than novice teachers, to be summatively evaluated, at least one-quarter (1/4) of each school's teachers, other than novice teachers, will be selected for evaluation by</w:t>
      </w:r>
      <w:r w:rsidR="00141C85">
        <w:rPr>
          <w:rFonts w:ascii="Times New Roman" w:eastAsia="Times New Roman" w:hAnsi="Times New Roman"/>
          <w:szCs w:val="24"/>
        </w:rPr>
        <w:t xml:space="preserve"> the Director</w:t>
      </w:r>
      <w:r w:rsidRPr="004A169B">
        <w:rPr>
          <w:rFonts w:ascii="Times New Roman" w:eastAsia="Times New Roman" w:hAnsi="Times New Roman"/>
          <w:szCs w:val="24"/>
        </w:rPr>
        <w:t>.</w:t>
      </w:r>
      <w:r w:rsidRPr="004A169B">
        <w:rPr>
          <w:rFonts w:ascii="Times New Roman" w:eastAsia="Times New Roman" w:hAnsi="Times New Roman"/>
          <w:b/>
          <w:strike/>
          <w:szCs w:val="24"/>
          <w:vertAlign w:val="superscript"/>
        </w:rPr>
        <w:t>4</w:t>
      </w:r>
      <w:r w:rsidRPr="004A169B">
        <w:rPr>
          <w:rFonts w:ascii="Times New Roman" w:eastAsia="Times New Roman" w:hAnsi="Times New Roman"/>
          <w:b/>
          <w:szCs w:val="24"/>
          <w:vertAlign w:val="superscript"/>
        </w:rPr>
        <w:t>2</w:t>
      </w:r>
      <w:r w:rsidRPr="004A169B">
        <w:rPr>
          <w:rFonts w:ascii="Times New Roman" w:eastAsia="Times New Roman" w:hAnsi="Times New Roman"/>
          <w:szCs w:val="24"/>
        </w:rPr>
        <w:t xml:space="preserve"> Novice teachers will receive a summative evaluation in the year following the completion of their novice period and will be added to the four (4) year summative evaluation rotation for following years.</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All teachers shall develop a Professional Growth Plan (PGP) annually that identifies professional growth outcomes to advance the teacher's professional skills and clearly links personalized, competency-based professional learning opportunities to the professional growth outcomes. The teacher’s PGP must be approved by the teacher's evaluator. If there is disagreement between a teacher and the teacher’s evaluator concerning the PGP, the decision of the evaluator shall be final.</w:t>
      </w:r>
    </w:p>
    <w:p w:rsidR="004A169B" w:rsidRPr="004A169B" w:rsidRDefault="004A169B" w:rsidP="004A169B">
      <w:pPr>
        <w:ind w:right="-1"/>
        <w:rPr>
          <w:rFonts w:ascii="Times New Roman" w:eastAsia="Times New Roman" w:hAnsi="Times New Roman"/>
          <w:szCs w:val="24"/>
        </w:rPr>
      </w:pPr>
    </w:p>
    <w:p w:rsidR="00141C85" w:rsidRDefault="004A169B" w:rsidP="00141C85">
      <w:pPr>
        <w:ind w:right="-1"/>
        <w:rPr>
          <w:rFonts w:ascii="Times New Roman" w:eastAsia="Times New Roman" w:hAnsi="Times New Roman"/>
          <w:strike/>
          <w:szCs w:val="24"/>
        </w:rPr>
      </w:pPr>
      <w:r w:rsidRPr="004A169B">
        <w:t>Following a summative evaluation, the  teacher shall receive an overall performance rating that is derived from:</w:t>
      </w:r>
      <w:r w:rsidRPr="004A169B">
        <w:rPr>
          <w:b/>
          <w:vertAlign w:val="superscript"/>
        </w:rPr>
        <w:t>3</w:t>
      </w:r>
      <w:r w:rsidRPr="004A169B">
        <w:t xml:space="preserve"> </w:t>
      </w:r>
    </w:p>
    <w:p w:rsidR="004A169B" w:rsidRPr="004A169B" w:rsidRDefault="004A169B" w:rsidP="00141C85">
      <w:pPr>
        <w:ind w:right="-1"/>
      </w:pPr>
      <w:r w:rsidRPr="004A169B">
        <w:t>A written evaluation of the teacher’s performance on all evaluation domains as a whole;</w:t>
      </w:r>
    </w:p>
    <w:p w:rsidR="004A169B" w:rsidRPr="004A169B" w:rsidRDefault="004A169B" w:rsidP="00B33678">
      <w:pPr>
        <w:pStyle w:val="ListParagraph"/>
        <w:numPr>
          <w:ilvl w:val="0"/>
          <w:numId w:val="45"/>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 xml:space="preserve">The evaluation framework and evaluation rubric appropriate to the teacher’s role; </w:t>
      </w:r>
    </w:p>
    <w:p w:rsidR="004A169B" w:rsidRPr="004A169B" w:rsidRDefault="004A169B" w:rsidP="00B33678">
      <w:pPr>
        <w:pStyle w:val="ListParagraph"/>
        <w:numPr>
          <w:ilvl w:val="0"/>
          <w:numId w:val="45"/>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Multiple sources of evidence of the teacher’s professional practice including, but not limited to:</w:t>
      </w:r>
    </w:p>
    <w:p w:rsidR="004A169B" w:rsidRPr="004A169B" w:rsidRDefault="004A169B" w:rsidP="00B33678">
      <w:pPr>
        <w:pStyle w:val="ListParagraph"/>
        <w:numPr>
          <w:ilvl w:val="0"/>
          <w:numId w:val="46"/>
        </w:numPr>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Direct observation;</w:t>
      </w:r>
    </w:p>
    <w:p w:rsidR="004A169B" w:rsidRPr="004A169B" w:rsidRDefault="004A169B" w:rsidP="00B33678">
      <w:pPr>
        <w:pStyle w:val="ListParagraph"/>
        <w:numPr>
          <w:ilvl w:val="0"/>
          <w:numId w:val="46"/>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Indirect observation;</w:t>
      </w:r>
    </w:p>
    <w:p w:rsidR="004A169B" w:rsidRPr="004A169B" w:rsidRDefault="004A169B" w:rsidP="00B33678">
      <w:pPr>
        <w:pStyle w:val="ListParagraph"/>
        <w:numPr>
          <w:ilvl w:val="0"/>
          <w:numId w:val="46"/>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Artifacts; and</w:t>
      </w:r>
    </w:p>
    <w:p w:rsidR="004A169B" w:rsidRPr="004A169B" w:rsidRDefault="004A169B" w:rsidP="00B33678">
      <w:pPr>
        <w:pStyle w:val="ListParagraph"/>
        <w:numPr>
          <w:ilvl w:val="0"/>
          <w:numId w:val="46"/>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Data; and</w:t>
      </w:r>
    </w:p>
    <w:p w:rsidR="004A169B" w:rsidRPr="004A169B" w:rsidRDefault="004A169B" w:rsidP="00B33678">
      <w:pPr>
        <w:pStyle w:val="ListParagraph"/>
        <w:numPr>
          <w:ilvl w:val="0"/>
          <w:numId w:val="47"/>
        </w:numPr>
        <w:tabs>
          <w:tab w:val="left" w:pos="360"/>
        </w:tabs>
        <w:ind w:left="720" w:right="-1"/>
        <w:contextualSpacing w:val="0"/>
        <w:rPr>
          <w:rFonts w:ascii="Times New Roman" w:eastAsia="Times New Roman" w:hAnsi="Times New Roman"/>
          <w:szCs w:val="24"/>
        </w:rPr>
      </w:pPr>
      <w:r w:rsidRPr="004A169B">
        <w:rPr>
          <w:rFonts w:ascii="Times New Roman" w:eastAsia="Times New Roman" w:hAnsi="Times New Roman"/>
          <w:szCs w:val="24"/>
        </w:rPr>
        <w:t>Presentations of evidence chosen by the teacher, the evaluator, or both.</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The Summative evaluation shall provide an opportunity for the evaluator and the teacher to discuss the review of the evidence used in the evaluation and provide feedback that the teacher can use to improve his/her teaching skills and student learning.</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 xml:space="preserve">While teachers are only required to be summatively evaluated once every four (4) years, the teacher's evaluator may conduct a summative evaluation in any year. </w:t>
      </w:r>
    </w:p>
    <w:p w:rsidR="004A169B" w:rsidRPr="004A169B" w:rsidRDefault="004A169B" w:rsidP="004A169B">
      <w:pPr>
        <w:rPr>
          <w:rFonts w:ascii="Times New Roman" w:eastAsia="Times New Roman" w:hAnsi="Times New Roman"/>
          <w:szCs w:val="24"/>
        </w:rPr>
      </w:pPr>
    </w:p>
    <w:p w:rsidR="004A169B" w:rsidRPr="004A169B" w:rsidRDefault="004A169B" w:rsidP="004A169B">
      <w:pPr>
        <w:rPr>
          <w:rFonts w:ascii="Times New Roman" w:hAnsi="Times New Roman"/>
          <w:szCs w:val="24"/>
        </w:rPr>
      </w:pPr>
      <w:r w:rsidRPr="004A169B">
        <w:rPr>
          <w:rFonts w:ascii="Times New Roman" w:eastAsia="Times New Roman" w:hAnsi="Times New Roman"/>
          <w:szCs w:val="24"/>
        </w:rPr>
        <w:t xml:space="preserve">A teacher shall continue to demonstrate a commitment to student learning in formative years by furthering the teacher’s professional growth and development as guided by the teacher’s PGP. </w:t>
      </w:r>
      <w:r w:rsidRPr="004A169B">
        <w:rPr>
          <w:rFonts w:ascii="Times New Roman" w:hAnsi="Times New Roman"/>
          <w:szCs w:val="24"/>
        </w:rPr>
        <w:t xml:space="preserve">The </w:t>
      </w:r>
      <w:r w:rsidR="00141C85">
        <w:rPr>
          <w:rFonts w:ascii="Times New Roman" w:hAnsi="Times New Roman"/>
          <w:szCs w:val="24"/>
        </w:rPr>
        <w:t>Director</w:t>
      </w:r>
      <w:r w:rsidRPr="004A169B">
        <w:rPr>
          <w:rFonts w:ascii="Times New Roman" w:hAnsi="Times New Roman"/>
          <w:szCs w:val="24"/>
        </w:rPr>
        <w:t xml:space="preserve"> shall support the teacher on an ongoing basis throughout the formative years by:</w:t>
      </w:r>
    </w:p>
    <w:p w:rsidR="004A169B" w:rsidRPr="004A169B" w:rsidRDefault="004A169B" w:rsidP="00B33678">
      <w:pPr>
        <w:pStyle w:val="ListParagraph"/>
        <w:numPr>
          <w:ilvl w:val="0"/>
          <w:numId w:val="48"/>
        </w:numPr>
        <w:ind w:left="360" w:hanging="360"/>
        <w:contextualSpacing w:val="0"/>
        <w:rPr>
          <w:rFonts w:ascii="Times New Roman" w:hAnsi="Times New Roman"/>
          <w:szCs w:val="24"/>
        </w:rPr>
      </w:pPr>
      <w:r w:rsidRPr="004A169B">
        <w:rPr>
          <w:rFonts w:ascii="Times New Roman" w:hAnsi="Times New Roman"/>
          <w:szCs w:val="24"/>
        </w:rPr>
        <w:t>Providing teachers with immediate feedback about teaching practices;</w:t>
      </w:r>
    </w:p>
    <w:p w:rsidR="004A169B" w:rsidRPr="004A169B" w:rsidRDefault="004A169B" w:rsidP="00B33678">
      <w:pPr>
        <w:pStyle w:val="ListParagraph"/>
        <w:numPr>
          <w:ilvl w:val="0"/>
          <w:numId w:val="48"/>
        </w:numPr>
        <w:ind w:left="360" w:hanging="360"/>
        <w:contextualSpacing w:val="0"/>
        <w:rPr>
          <w:rFonts w:ascii="Times New Roman" w:hAnsi="Times New Roman"/>
          <w:szCs w:val="24"/>
        </w:rPr>
      </w:pPr>
      <w:r w:rsidRPr="004A169B">
        <w:rPr>
          <w:rFonts w:ascii="Times New Roman" w:hAnsi="Times New Roman"/>
          <w:szCs w:val="24"/>
        </w:rPr>
        <w:t>Engaging teachers in a collaborative, supportive learning process; and</w:t>
      </w:r>
    </w:p>
    <w:p w:rsidR="004A169B" w:rsidRPr="004A169B" w:rsidRDefault="004A169B" w:rsidP="00B33678">
      <w:pPr>
        <w:pStyle w:val="ListParagraph"/>
        <w:numPr>
          <w:ilvl w:val="0"/>
          <w:numId w:val="48"/>
        </w:numPr>
        <w:ind w:left="360" w:right="-1" w:hanging="360"/>
        <w:contextualSpacing w:val="0"/>
        <w:rPr>
          <w:rFonts w:ascii="Times New Roman" w:eastAsia="Times New Roman" w:hAnsi="Times New Roman"/>
          <w:szCs w:val="24"/>
        </w:rPr>
      </w:pPr>
      <w:r w:rsidRPr="004A169B">
        <w:rPr>
          <w:rFonts w:ascii="Times New Roman" w:hAnsi="Times New Roman"/>
          <w:szCs w:val="24"/>
        </w:rPr>
        <w:t>Helping teachers use assessment methods supported by evidence-based research that inform the teacher of student progress and provide a basis for adapting teaching practices.</w:t>
      </w:r>
    </w:p>
    <w:p w:rsidR="004A169B" w:rsidRPr="004A169B" w:rsidRDefault="004A169B" w:rsidP="004A169B">
      <w:pPr>
        <w:ind w:right="-1"/>
        <w:rPr>
          <w:rFonts w:ascii="Times New Roman" w:eastAsia="Times New Roman" w:hAnsi="Times New Roman"/>
          <w:szCs w:val="24"/>
        </w:rPr>
      </w:pPr>
      <w:r w:rsidRPr="004A169B">
        <w:rPr>
          <w:rFonts w:ascii="Times New Roman" w:eastAsia="Times New Roman" w:hAnsi="Times New Roman"/>
          <w:szCs w:val="24"/>
        </w:rPr>
        <w:t>An overall performance rating is not required in a formative year.</w:t>
      </w: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right="-1"/>
        <w:rPr>
          <w:rFonts w:ascii="Times New Roman" w:eastAsia="Times New Roman" w:hAnsi="Times New Roman"/>
          <w:szCs w:val="24"/>
        </w:rPr>
      </w:pPr>
    </w:p>
    <w:p w:rsidR="004A169B" w:rsidRPr="004A169B" w:rsidRDefault="004A169B" w:rsidP="004A169B">
      <w:pPr>
        <w:ind w:left="720" w:right="-1" w:hanging="720"/>
        <w:rPr>
          <w:rFonts w:ascii="Times New Roman" w:eastAsia="Times New Roman" w:hAnsi="Times New Roman"/>
          <w:szCs w:val="24"/>
          <w:vertAlign w:val="superscript"/>
        </w:rPr>
      </w:pPr>
      <w:r w:rsidRPr="004A169B">
        <w:rPr>
          <w:rFonts w:ascii="Times New Roman" w:eastAsia="Times New Roman" w:hAnsi="Times New Roman"/>
          <w:szCs w:val="24"/>
        </w:rPr>
        <w:t>Notes:</w:t>
      </w:r>
      <w:r w:rsidRPr="004A169B">
        <w:rPr>
          <w:rFonts w:ascii="Times New Roman" w:eastAsia="Times New Roman" w:hAnsi="Times New Roman"/>
          <w:b/>
          <w:szCs w:val="24"/>
        </w:rPr>
        <w:tab/>
      </w:r>
      <w:r w:rsidRPr="004A169B">
        <w:rPr>
          <w:rFonts w:ascii="Times New Roman" w:eastAsia="Times New Roman" w:hAnsi="Times New Roman"/>
          <w:szCs w:val="24"/>
        </w:rPr>
        <w:t xml:space="preserve">The language in this policy is intentionally very broad. We strongly advise that you don't try to insert a lot of process/procedure language in the policy and leave that to a separate "Procedures" document that lays out the specificity of how you are going to fully implement the TESS/LEADS requirements. For example, don't include such things as how many artifacts you will require; how many informal evaluations will be conducted; or the dates for when the summative evaluations will take place. </w:t>
      </w:r>
    </w:p>
    <w:p w:rsidR="004A169B" w:rsidRPr="004A169B" w:rsidRDefault="004A169B" w:rsidP="004A169B">
      <w:pPr>
        <w:ind w:left="720" w:right="-1"/>
        <w:rPr>
          <w:rFonts w:ascii="Times New Roman" w:eastAsia="Times New Roman" w:hAnsi="Times New Roman"/>
          <w:szCs w:val="24"/>
        </w:rPr>
      </w:pPr>
    </w:p>
    <w:p w:rsidR="004A169B" w:rsidRPr="004A169B" w:rsidRDefault="004A169B" w:rsidP="004A169B">
      <w:pPr>
        <w:ind w:left="720" w:right="-1"/>
        <w:rPr>
          <w:rFonts w:ascii="Times New Roman" w:eastAsia="Times New Roman" w:hAnsi="Times New Roman"/>
          <w:szCs w:val="24"/>
        </w:rPr>
      </w:pPr>
      <w:r w:rsidRPr="004A169B">
        <w:rPr>
          <w:rFonts w:ascii="Times New Roman" w:eastAsia="Times New Roman" w:hAnsi="Times New Roman"/>
          <w:szCs w:val="24"/>
        </w:rPr>
        <w:t>Districts with a waiver to employ unlicensed individuals as teachers or administrators should add the following sentence to Policy 8.2—CLASSIFIED PERSONNEL EVALUATIONS:</w:t>
      </w:r>
    </w:p>
    <w:p w:rsidR="004A169B" w:rsidRPr="004A169B" w:rsidRDefault="004A169B" w:rsidP="004A169B">
      <w:pPr>
        <w:ind w:left="720" w:right="-1"/>
        <w:rPr>
          <w:rFonts w:ascii="Times New Roman" w:eastAsia="Times New Roman" w:hAnsi="Times New Roman"/>
          <w:i/>
          <w:szCs w:val="24"/>
        </w:rPr>
      </w:pPr>
      <w:r w:rsidRPr="004A169B">
        <w:rPr>
          <w:rFonts w:ascii="Times New Roman" w:eastAsia="Times New Roman" w:hAnsi="Times New Roman"/>
          <w:i/>
          <w:szCs w:val="24"/>
        </w:rPr>
        <w:t>Individuals employed under the District’s waiver as unlicensed teachers and administrators shall be evaluated under Policy 3.2—LICENSED PERSONNEL EVALUATIONS.</w:t>
      </w:r>
    </w:p>
    <w:p w:rsidR="004A169B" w:rsidRPr="004A169B" w:rsidRDefault="004A169B" w:rsidP="004A169B">
      <w:pPr>
        <w:ind w:left="720" w:right="-1"/>
        <w:rPr>
          <w:rFonts w:ascii="Times New Roman" w:eastAsia="Times New Roman" w:hAnsi="Times New Roman"/>
          <w:szCs w:val="24"/>
        </w:rPr>
      </w:pPr>
    </w:p>
    <w:p w:rsidR="004A169B" w:rsidRPr="004A169B" w:rsidRDefault="004A169B" w:rsidP="004A169B">
      <w:pPr>
        <w:ind w:left="720" w:right="-1"/>
        <w:rPr>
          <w:rFonts w:ascii="Times New Roman" w:eastAsia="Times New Roman" w:hAnsi="Times New Roman"/>
          <w:szCs w:val="24"/>
        </w:rPr>
      </w:pPr>
      <w:r w:rsidRPr="004A169B">
        <w:rPr>
          <w:rFonts w:ascii="Times New Roman" w:eastAsia="Times New Roman" w:hAnsi="Times New Roman"/>
          <w:b/>
          <w:szCs w:val="24"/>
          <w:vertAlign w:val="superscript"/>
        </w:rPr>
        <w:t xml:space="preserve">1 </w:t>
      </w:r>
      <w:r w:rsidRPr="004A169B">
        <w:rPr>
          <w:rFonts w:ascii="Times New Roman" w:eastAsia="Times New Roman" w:hAnsi="Times New Roman"/>
          <w:szCs w:val="24"/>
        </w:rPr>
        <w:t>Include positions below the superintendent in this sentence only if you have such positions. Districts have the option of including those positions in the LEADS evaluation requirements as if they were a building level or district level leader. If you have such positions and choose to evaluate them under the LEADS Rules, delete them from the sentence and add them to the list of those who are included in the definition of building level or district level leaders.</w:t>
      </w:r>
    </w:p>
    <w:p w:rsidR="004A169B" w:rsidRPr="004A169B" w:rsidRDefault="004A169B" w:rsidP="00141C85">
      <w:pPr>
        <w:ind w:right="-3"/>
        <w:rPr>
          <w:rFonts w:ascii="Times New Roman" w:eastAsia="Times New Roman" w:hAnsi="Times New Roman"/>
          <w:szCs w:val="24"/>
        </w:rPr>
      </w:pPr>
    </w:p>
    <w:p w:rsidR="004A169B" w:rsidRPr="004A169B" w:rsidRDefault="004A169B" w:rsidP="004A169B">
      <w:pPr>
        <w:ind w:left="720" w:right="-1"/>
        <w:rPr>
          <w:rFonts w:ascii="Times New Roman" w:eastAsia="Times New Roman" w:hAnsi="Times New Roman"/>
          <w:szCs w:val="24"/>
        </w:rPr>
      </w:pPr>
      <w:r w:rsidRPr="004A169B">
        <w:rPr>
          <w:rFonts w:ascii="Times New Roman" w:eastAsia="Times New Roman" w:hAnsi="Times New Roman"/>
          <w:b/>
          <w:strike/>
          <w:szCs w:val="24"/>
          <w:vertAlign w:val="superscript"/>
        </w:rPr>
        <w:t>4</w:t>
      </w:r>
      <w:r w:rsidRPr="004A169B">
        <w:rPr>
          <w:rFonts w:ascii="Times New Roman" w:eastAsia="Times New Roman" w:hAnsi="Times New Roman"/>
          <w:b/>
          <w:szCs w:val="24"/>
          <w:vertAlign w:val="superscript"/>
        </w:rPr>
        <w:t>2</w:t>
      </w:r>
      <w:r w:rsidRPr="004A169B">
        <w:rPr>
          <w:rFonts w:ascii="Times New Roman" w:eastAsia="Times New Roman" w:hAnsi="Times New Roman"/>
          <w:szCs w:val="24"/>
        </w:rPr>
        <w:t xml:space="preserve"> Enter the method by which you will determine who will be selected. Possible ways you could select would be from volunteers, RIF points (either highest to lowest or vice versa), alphabetically, or drawing names out of a hat. Since employees' continued employment will potentially ride on the evaluations, it is vital that your selection method be non-biased. Also, since all teachers and building level or district level leaders have to have a summative evaluation at least once every four (4) years, be sure to select at least a quarter (1/4) of your candidate pool.</w:t>
      </w:r>
    </w:p>
    <w:p w:rsidR="004A169B" w:rsidRPr="004A169B" w:rsidRDefault="004A169B" w:rsidP="004A169B">
      <w:pPr>
        <w:ind w:left="720" w:right="-1"/>
        <w:rPr>
          <w:rFonts w:ascii="Times New Roman" w:eastAsia="Times New Roman" w:hAnsi="Times New Roman"/>
          <w:szCs w:val="24"/>
        </w:rPr>
      </w:pPr>
    </w:p>
    <w:p w:rsidR="004A169B" w:rsidRPr="004A169B" w:rsidRDefault="004A169B" w:rsidP="004A169B">
      <w:pPr>
        <w:ind w:left="720" w:right="-1"/>
        <w:rPr>
          <w:rFonts w:ascii="Times New Roman" w:eastAsia="Times New Roman" w:hAnsi="Times New Roman"/>
          <w:szCs w:val="24"/>
        </w:rPr>
      </w:pPr>
      <w:r w:rsidRPr="004A169B">
        <w:rPr>
          <w:rFonts w:ascii="Times New Roman" w:eastAsia="Times New Roman" w:hAnsi="Times New Roman"/>
          <w:b/>
          <w:szCs w:val="24"/>
          <w:vertAlign w:val="superscript"/>
        </w:rPr>
        <w:t>3</w:t>
      </w:r>
      <w:r w:rsidRPr="004A169B">
        <w:rPr>
          <w:rFonts w:ascii="Times New Roman" w:eastAsia="Times New Roman" w:hAnsi="Times New Roman"/>
          <w:szCs w:val="24"/>
        </w:rPr>
        <w:t xml:space="preserve"> In addition to the items listed in the policy, you may include peer observations and/or student feedback in the list of items to be looked at during the summative evaluation.</w:t>
      </w:r>
    </w:p>
    <w:p w:rsidR="004A169B" w:rsidRPr="004A169B" w:rsidRDefault="004A169B" w:rsidP="004A169B">
      <w:pPr>
        <w:ind w:left="720" w:right="-1"/>
        <w:rPr>
          <w:rFonts w:ascii="Times New Roman" w:eastAsia="Times New Roman" w:hAnsi="Times New Roman"/>
          <w:szCs w:val="24"/>
        </w:rPr>
      </w:pPr>
    </w:p>
    <w:p w:rsidR="004A169B" w:rsidRPr="004A169B" w:rsidRDefault="004A169B" w:rsidP="004A169B">
      <w:pPr>
        <w:ind w:left="720" w:right="-1"/>
        <w:rPr>
          <w:rFonts w:ascii="Times New Roman" w:eastAsia="Times New Roman" w:hAnsi="Times New Roman"/>
          <w:szCs w:val="24"/>
        </w:rPr>
      </w:pPr>
      <w:r w:rsidRPr="004A169B">
        <w:rPr>
          <w:rFonts w:ascii="Times New Roman" w:eastAsia="Times New Roman" w:hAnsi="Times New Roman"/>
          <w:szCs w:val="24"/>
        </w:rPr>
        <w:t>You have the option to allow a teacher’s work for National Board certification or renewal certification to be substituted for portions of the summative evaluation; If you choose to do so, add the following language:</w:t>
      </w:r>
    </w:p>
    <w:p w:rsidR="004A169B" w:rsidRPr="00141C85" w:rsidRDefault="004A169B" w:rsidP="00141C85">
      <w:pPr>
        <w:ind w:left="720" w:right="-1"/>
        <w:rPr>
          <w:rFonts w:ascii="Times New Roman" w:eastAsia="Times New Roman" w:hAnsi="Times New Roman"/>
          <w:i/>
          <w:szCs w:val="24"/>
        </w:rPr>
      </w:pPr>
      <w:r w:rsidRPr="004A169B">
        <w:rPr>
          <w:rFonts w:ascii="Times New Roman" w:eastAsia="Times New Roman" w:hAnsi="Times New Roman"/>
          <w:i/>
          <w:szCs w:val="24"/>
        </w:rPr>
        <w:t>A teacher's work completed for the certification or renewal of a certification from the National Board for Professional Teaching Standards may be substituted for the whole or any part of the summative evaluation.</w:t>
      </w:r>
    </w:p>
    <w:p w:rsidR="004A169B" w:rsidRPr="004A169B" w:rsidRDefault="004A169B" w:rsidP="004A169B">
      <w:pPr>
        <w:ind w:left="720" w:right="-1"/>
        <w:rPr>
          <w:rFonts w:ascii="Times New Roman" w:eastAsia="Times New Roman" w:hAnsi="Times New Roman"/>
          <w:szCs w:val="24"/>
        </w:rPr>
      </w:pPr>
    </w:p>
    <w:p w:rsidR="004A169B" w:rsidRPr="00141C85" w:rsidRDefault="004A169B" w:rsidP="00141C85">
      <w:pPr>
        <w:ind w:right="-1"/>
        <w:rPr>
          <w:rFonts w:ascii="Times New Roman" w:eastAsia="Times New Roman" w:hAnsi="Times New Roman"/>
          <w:szCs w:val="24"/>
        </w:rPr>
      </w:pPr>
      <w:r w:rsidRPr="004A169B">
        <w:rPr>
          <w:rFonts w:ascii="Times New Roman" w:eastAsia="Times New Roman" w:hAnsi="Times New Roman"/>
          <w:szCs w:val="24"/>
        </w:rPr>
        <w:t xml:space="preserve">Cross Reference: </w:t>
      </w:r>
      <w:r w:rsidRPr="004A169B">
        <w:rPr>
          <w:rFonts w:ascii="Times New Roman" w:eastAsia="Times New Roman" w:hAnsi="Times New Roman"/>
          <w:szCs w:val="24"/>
        </w:rPr>
        <w:tab/>
        <w:t>8.2—CLASSIFIED PERSONNEL EVALUATIONS</w:t>
      </w:r>
    </w:p>
    <w:p w:rsidR="004A169B" w:rsidRPr="004A169B" w:rsidRDefault="004A169B" w:rsidP="004A169B">
      <w:pPr>
        <w:ind w:left="720" w:right="-1" w:hanging="720"/>
        <w:rPr>
          <w:rFonts w:ascii="Times New Roman" w:eastAsia="Times New Roman" w:hAnsi="Times New Roman"/>
          <w:szCs w:val="24"/>
        </w:rPr>
      </w:pPr>
    </w:p>
    <w:p w:rsidR="004A169B" w:rsidRPr="004A169B" w:rsidRDefault="004A169B" w:rsidP="00141C85">
      <w:pPr>
        <w:ind w:right="-1"/>
        <w:rPr>
          <w:rFonts w:ascii="Times New Roman" w:eastAsia="Times New Roman" w:hAnsi="Times New Roman"/>
          <w:szCs w:val="24"/>
        </w:rPr>
      </w:pPr>
      <w:r w:rsidRPr="004A169B">
        <w:rPr>
          <w:rFonts w:ascii="Times New Roman" w:eastAsia="Times New Roman" w:hAnsi="Times New Roman"/>
          <w:szCs w:val="24"/>
        </w:rPr>
        <w:t>Legal References:</w:t>
      </w:r>
      <w:r w:rsidR="00141C85">
        <w:rPr>
          <w:rFonts w:ascii="Times New Roman" w:eastAsia="Times New Roman" w:hAnsi="Times New Roman"/>
          <w:szCs w:val="24"/>
        </w:rPr>
        <w:tab/>
      </w:r>
      <w:r w:rsidRPr="004A169B">
        <w:rPr>
          <w:rFonts w:ascii="Times New Roman" w:eastAsia="Times New Roman" w:hAnsi="Times New Roman"/>
          <w:szCs w:val="24"/>
        </w:rPr>
        <w:t>A.C.A. § 6-17-2801 et seq.</w:t>
      </w:r>
    </w:p>
    <w:p w:rsidR="004A169B" w:rsidRPr="004A169B" w:rsidRDefault="004A169B" w:rsidP="004A169B">
      <w:pPr>
        <w:ind w:left="2160" w:right="-1"/>
        <w:rPr>
          <w:rFonts w:ascii="Times New Roman" w:eastAsia="Times New Roman" w:hAnsi="Times New Roman"/>
          <w:bCs/>
          <w:szCs w:val="24"/>
        </w:rPr>
      </w:pPr>
      <w:r w:rsidRPr="004A169B">
        <w:rPr>
          <w:rFonts w:ascii="Times New Roman" w:eastAsia="Times New Roman" w:hAnsi="Times New Roman"/>
          <w:bCs/>
          <w:szCs w:val="24"/>
        </w:rPr>
        <w:t>ADE Rules Governing the Teacher Excellence and Support System</w:t>
      </w:r>
    </w:p>
    <w:p w:rsidR="004A169B" w:rsidRPr="004A169B" w:rsidRDefault="004A169B" w:rsidP="004A169B">
      <w:pPr>
        <w:ind w:left="2160" w:right="-1"/>
        <w:rPr>
          <w:rFonts w:ascii="Times New Roman" w:eastAsia="Times New Roman" w:hAnsi="Times New Roman"/>
          <w:bCs/>
          <w:szCs w:val="24"/>
        </w:rPr>
      </w:pPr>
      <w:r w:rsidRPr="004A169B">
        <w:rPr>
          <w:rFonts w:ascii="Times New Roman" w:eastAsia="Times New Roman" w:hAnsi="Times New Roman"/>
          <w:bCs/>
          <w:szCs w:val="24"/>
        </w:rPr>
        <w:t>ADE Rules Governing the Leader Excellence and Development System (LEADS)</w:t>
      </w:r>
    </w:p>
    <w:p w:rsidR="000B7179" w:rsidRPr="00102D31" w:rsidRDefault="000B7179" w:rsidP="000B7179">
      <w:pPr>
        <w:ind w:right="-1"/>
        <w:rPr>
          <w:rFonts w:ascii="Times New Roman" w:eastAsia="Times New Roman" w:hAnsi="Times New Roman"/>
          <w:b/>
          <w:szCs w:val="24"/>
        </w:rPr>
      </w:pPr>
    </w:p>
    <w:p w:rsidR="000B7179" w:rsidRPr="00102D31" w:rsidRDefault="000B7179" w:rsidP="000B7179">
      <w:pPr>
        <w:ind w:right="-1"/>
        <w:rPr>
          <w:rFonts w:ascii="Times New Roman" w:eastAsia="Times New Roman" w:hAnsi="Times New Roman"/>
          <w:szCs w:val="24"/>
        </w:rPr>
      </w:pPr>
      <w:r w:rsidRPr="00102D31">
        <w:rPr>
          <w:rFonts w:ascii="Times New Roman" w:eastAsia="Times New Roman" w:hAnsi="Times New Roman"/>
          <w:szCs w:val="24"/>
        </w:rPr>
        <w:t>Date Adopted:</w:t>
      </w:r>
      <w:r w:rsidR="00536140" w:rsidRPr="00102D31">
        <w:rPr>
          <w:rFonts w:ascii="Times New Roman" w:eastAsia="Times New Roman" w:hAnsi="Times New Roman"/>
          <w:szCs w:val="24"/>
        </w:rPr>
        <w:t xml:space="preserve">  </w:t>
      </w:r>
      <w:r w:rsidR="00536140" w:rsidRPr="00102D31">
        <w:rPr>
          <w:rFonts w:ascii="Times New Roman" w:eastAsia="Times New Roman" w:hAnsi="Times New Roman"/>
          <w:szCs w:val="24"/>
        </w:rPr>
        <w:tab/>
        <w:t>September 3, 2002</w:t>
      </w:r>
    </w:p>
    <w:p w:rsidR="000B7179" w:rsidRPr="00102D31" w:rsidRDefault="000B7179" w:rsidP="000B7179">
      <w:pPr>
        <w:ind w:right="-1"/>
        <w:rPr>
          <w:rFonts w:ascii="Times New Roman" w:eastAsia="Times New Roman" w:hAnsi="Times New Roman"/>
          <w:b/>
          <w:szCs w:val="24"/>
        </w:rPr>
      </w:pPr>
      <w:r w:rsidRPr="00102D31">
        <w:rPr>
          <w:rFonts w:ascii="Times New Roman" w:eastAsia="Times New Roman" w:hAnsi="Times New Roman"/>
          <w:szCs w:val="24"/>
        </w:rPr>
        <w:t>Last Revised:</w:t>
      </w:r>
      <w:r w:rsidR="00C21D2B" w:rsidRPr="00102D31">
        <w:rPr>
          <w:rFonts w:ascii="Times New Roman" w:eastAsia="Times New Roman" w:hAnsi="Times New Roman"/>
          <w:szCs w:val="24"/>
        </w:rPr>
        <w:tab/>
      </w:r>
      <w:r w:rsidR="00AF44FC" w:rsidRPr="00102D31">
        <w:rPr>
          <w:rFonts w:ascii="Times New Roman" w:eastAsia="Times New Roman" w:hAnsi="Times New Roman"/>
          <w:szCs w:val="24"/>
        </w:rPr>
        <w:tab/>
      </w:r>
      <w:r w:rsidR="00141C85">
        <w:rPr>
          <w:rFonts w:ascii="Times New Roman" w:eastAsia="Times New Roman" w:hAnsi="Times New Roman"/>
          <w:szCs w:val="24"/>
        </w:rPr>
        <w:t>June 6, 2017</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3.3—EVALUATION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BY RELATIVES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997345" w:rsidRPr="00102D31" w:rsidRDefault="00997345">
      <w:pPr>
        <w:rPr>
          <w:rFonts w:ascii="Times New Roman" w:hAnsi="Times New Roman"/>
          <w:b/>
          <w:color w:val="000000"/>
          <w:szCs w:val="24"/>
        </w:rPr>
      </w:pPr>
    </w:p>
    <w:p w:rsidR="0054716F" w:rsidRPr="00102D31" w:rsidRDefault="0054716F">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3.4—</w:t>
      </w:r>
      <w:r w:rsidR="007E733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REDUCTION IN FORCE</w:t>
      </w:r>
    </w:p>
    <w:p w:rsidR="00997345" w:rsidRPr="00102D31" w:rsidRDefault="00997345">
      <w:pPr>
        <w:pStyle w:val="Heading5"/>
        <w:rPr>
          <w:rFonts w:ascii="Times New Roman" w:hAnsi="Times New Roman"/>
          <w:color w:val="000000"/>
          <w:szCs w:val="24"/>
          <w:u w:val="none"/>
        </w:rPr>
      </w:pPr>
    </w:p>
    <w:p w:rsidR="00161435" w:rsidRPr="00102D31" w:rsidRDefault="00161435" w:rsidP="00161435">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161435" w:rsidRPr="00102D31" w:rsidRDefault="00161435" w:rsidP="00161435">
      <w:pPr>
        <w:rPr>
          <w:rFonts w:ascii="Times New Roman" w:hAnsi="Times New Roman"/>
          <w:szCs w:val="24"/>
        </w:rPr>
      </w:pPr>
    </w:p>
    <w:p w:rsidR="00161435" w:rsidRPr="00102D31" w:rsidRDefault="00161435" w:rsidP="00161435">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161435" w:rsidRPr="00102D31" w:rsidRDefault="00161435" w:rsidP="00161435">
      <w:pPr>
        <w:rPr>
          <w:rFonts w:ascii="Times New Roman" w:hAnsi="Times New Roman"/>
          <w:b/>
          <w:szCs w:val="24"/>
          <w:vertAlign w:val="superscript"/>
        </w:rPr>
      </w:pPr>
    </w:p>
    <w:p w:rsidR="00161435" w:rsidRPr="00102D31" w:rsidRDefault="00161435" w:rsidP="00161435">
      <w:pPr>
        <w:rPr>
          <w:rFonts w:ascii="Times New Roman" w:hAnsi="Times New Roman"/>
          <w:szCs w:val="24"/>
        </w:rPr>
      </w:pPr>
      <w:r w:rsidRPr="00102D31">
        <w:rPr>
          <w:rFonts w:ascii="Times New Roman" w:hAnsi="Times New Roman"/>
          <w:szCs w:val="24"/>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w:t>
      </w:r>
      <w:r>
        <w:rPr>
          <w:rFonts w:ascii="Times New Roman" w:hAnsi="Times New Roman"/>
          <w:szCs w:val="24"/>
        </w:rPr>
        <w:t xml:space="preserve"> </w:t>
      </w:r>
      <w:r w:rsidRPr="00102D31">
        <w:rPr>
          <w:rFonts w:ascii="Times New Roman" w:hAnsi="Times New Roman"/>
          <w:szCs w:val="24"/>
        </w:rPr>
        <w:t>first.  In the event of a tie between two or more employees, the teacher(s) shall be retained whose name(s) appear first in the board’s minutes of the date of hire. There is no right or implied right for any teacher to “bump” or displace any other teacher.  Being employed fewer than 160 days in a school year shall not constitute a year.  It is each teacher’s individual responsibility to ensure his/her point totals are current in school files.</w:t>
      </w:r>
    </w:p>
    <w:p w:rsidR="00161435" w:rsidRPr="00102D31" w:rsidRDefault="00161435" w:rsidP="00161435">
      <w:pPr>
        <w:rPr>
          <w:rFonts w:ascii="Times New Roman" w:hAnsi="Times New Roman"/>
          <w:szCs w:val="24"/>
        </w:rPr>
      </w:pPr>
    </w:p>
    <w:p w:rsidR="00161435" w:rsidRPr="00102D31" w:rsidRDefault="00161435" w:rsidP="00161435">
      <w:pPr>
        <w:pStyle w:val="Heading6"/>
        <w:ind w:right="0"/>
        <w:rPr>
          <w:rFonts w:ascii="Times New Roman" w:hAnsi="Times New Roman"/>
          <w:szCs w:val="24"/>
          <w:vertAlign w:val="superscript"/>
        </w:rPr>
      </w:pPr>
      <w:r w:rsidRPr="00102D31">
        <w:rPr>
          <w:rFonts w:ascii="Times New Roman" w:hAnsi="Times New Roman"/>
          <w:szCs w:val="24"/>
        </w:rPr>
        <w:t>Points</w:t>
      </w:r>
    </w:p>
    <w:p w:rsidR="00161435" w:rsidRPr="00102D31" w:rsidRDefault="00161435" w:rsidP="00161435">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161435" w:rsidRPr="00102D31" w:rsidRDefault="00161435" w:rsidP="00161435">
      <w:pPr>
        <w:numPr>
          <w:ilvl w:val="0"/>
          <w:numId w:val="10"/>
        </w:numPr>
        <w:rPr>
          <w:rFonts w:ascii="Times New Roman" w:hAnsi="Times New Roman"/>
          <w:szCs w:val="24"/>
        </w:rPr>
      </w:pPr>
      <w:r w:rsidRPr="00102D31">
        <w:rPr>
          <w:rFonts w:ascii="Times New Roman" w:hAnsi="Times New Roman"/>
          <w:szCs w:val="24"/>
        </w:rPr>
        <w:t>Years of service in the school—1 point per year</w:t>
      </w:r>
    </w:p>
    <w:p w:rsidR="00161435" w:rsidRPr="00102D31" w:rsidRDefault="00161435" w:rsidP="00161435">
      <w:pPr>
        <w:ind w:left="1080"/>
        <w:rPr>
          <w:rFonts w:ascii="Times New Roman" w:hAnsi="Times New Roman"/>
          <w:szCs w:val="24"/>
        </w:rPr>
      </w:pPr>
      <w:r w:rsidRPr="00102D31">
        <w:rPr>
          <w:rFonts w:ascii="Times New Roman" w:hAnsi="Times New Roman"/>
          <w:szCs w:val="24"/>
        </w:rPr>
        <w:t>All licensed position years in the school count including non-continuous years.  Service in any position not requiring teacher licensure does not count toward years of service.  Being employed fewer than 160 days in a school year shall not constitute a year.</w:t>
      </w:r>
    </w:p>
    <w:p w:rsidR="00161435" w:rsidRPr="00102D31" w:rsidRDefault="00161435" w:rsidP="00161435">
      <w:pPr>
        <w:numPr>
          <w:ilvl w:val="0"/>
          <w:numId w:val="14"/>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161435" w:rsidRPr="00102D31" w:rsidRDefault="00161435" w:rsidP="00161435">
      <w:pPr>
        <w:ind w:left="1440"/>
        <w:rPr>
          <w:rFonts w:ascii="Times New Roman" w:hAnsi="Times New Roman"/>
          <w:szCs w:val="24"/>
        </w:rPr>
      </w:pPr>
      <w:r w:rsidRPr="00102D31">
        <w:rPr>
          <w:rFonts w:ascii="Times New Roman" w:hAnsi="Times New Roman"/>
          <w:szCs w:val="24"/>
        </w:rPr>
        <w:t>1 point – Master’s degree</w:t>
      </w:r>
    </w:p>
    <w:p w:rsidR="00161435" w:rsidRPr="00102D31" w:rsidRDefault="00161435" w:rsidP="00161435">
      <w:pPr>
        <w:ind w:left="1440"/>
        <w:rPr>
          <w:rFonts w:ascii="Times New Roman" w:hAnsi="Times New Roman"/>
          <w:szCs w:val="24"/>
        </w:rPr>
      </w:pPr>
      <w:r w:rsidRPr="00102D31">
        <w:rPr>
          <w:rFonts w:ascii="Times New Roman" w:hAnsi="Times New Roman"/>
          <w:szCs w:val="24"/>
        </w:rPr>
        <w:t>2 points – Master’s degree plus thirty additional hours</w:t>
      </w:r>
    </w:p>
    <w:p w:rsidR="00161435" w:rsidRPr="00102D31" w:rsidRDefault="00161435" w:rsidP="00161435">
      <w:pPr>
        <w:ind w:left="1440"/>
        <w:rPr>
          <w:rFonts w:ascii="Times New Roman" w:hAnsi="Times New Roman"/>
          <w:szCs w:val="24"/>
        </w:rPr>
      </w:pPr>
      <w:r w:rsidRPr="00102D31">
        <w:rPr>
          <w:rFonts w:ascii="Times New Roman" w:hAnsi="Times New Roman"/>
          <w:szCs w:val="24"/>
        </w:rPr>
        <w:t>3 points – Educational specialist degree</w:t>
      </w:r>
    </w:p>
    <w:p w:rsidR="00161435" w:rsidRPr="00102D31" w:rsidRDefault="00161435" w:rsidP="00161435">
      <w:pPr>
        <w:ind w:left="1440"/>
        <w:rPr>
          <w:rFonts w:ascii="Times New Roman" w:hAnsi="Times New Roman"/>
          <w:szCs w:val="24"/>
        </w:rPr>
      </w:pPr>
      <w:r w:rsidRPr="00102D31">
        <w:rPr>
          <w:rFonts w:ascii="Times New Roman" w:hAnsi="Times New Roman"/>
          <w:szCs w:val="24"/>
        </w:rPr>
        <w:t>4 points – Doctoral degree</w:t>
      </w:r>
    </w:p>
    <w:p w:rsidR="00161435" w:rsidRPr="00102D31" w:rsidRDefault="00161435" w:rsidP="00161435">
      <w:pPr>
        <w:numPr>
          <w:ilvl w:val="0"/>
          <w:numId w:val="14"/>
        </w:numPr>
        <w:rPr>
          <w:rFonts w:ascii="Times New Roman" w:hAnsi="Times New Roman"/>
          <w:szCs w:val="24"/>
        </w:rPr>
      </w:pPr>
      <w:r w:rsidRPr="00102D31">
        <w:rPr>
          <w:rFonts w:ascii="Times New Roman" w:hAnsi="Times New Roman"/>
          <w:szCs w:val="24"/>
        </w:rPr>
        <w:t>National Board of Professional Teaching Standards certification – 3 points</w:t>
      </w:r>
    </w:p>
    <w:p w:rsidR="00161435" w:rsidRPr="00102D31" w:rsidRDefault="00161435" w:rsidP="00161435">
      <w:pPr>
        <w:numPr>
          <w:ilvl w:val="0"/>
          <w:numId w:val="10"/>
        </w:numPr>
        <w:rPr>
          <w:rFonts w:ascii="Times New Roman" w:hAnsi="Times New Roman"/>
          <w:szCs w:val="24"/>
        </w:rPr>
      </w:pPr>
      <w:r w:rsidRPr="00102D31">
        <w:rPr>
          <w:rFonts w:ascii="Times New Roman" w:hAnsi="Times New Roman"/>
          <w:szCs w:val="24"/>
        </w:rPr>
        <w:t>Additional academic content areas of endorsement as identified by the State Board—1 point per area</w:t>
      </w:r>
    </w:p>
    <w:p w:rsidR="00161435" w:rsidRPr="00102D31" w:rsidRDefault="00161435" w:rsidP="00161435">
      <w:pPr>
        <w:numPr>
          <w:ilvl w:val="0"/>
          <w:numId w:val="10"/>
        </w:numPr>
        <w:rPr>
          <w:rFonts w:ascii="Times New Roman" w:hAnsi="Times New Roman"/>
          <w:szCs w:val="24"/>
        </w:rPr>
      </w:pPr>
      <w:r w:rsidRPr="00102D31">
        <w:rPr>
          <w:rFonts w:ascii="Times New Roman" w:hAnsi="Times New Roman"/>
          <w:szCs w:val="24"/>
        </w:rPr>
        <w:t>Licensure for teaching in a State Board identified shortage area—2 points</w:t>
      </w:r>
    </w:p>
    <w:p w:rsidR="00161435" w:rsidRPr="00102D31" w:rsidRDefault="00161435" w:rsidP="00161435">
      <w:pPr>
        <w:numPr>
          <w:ilvl w:val="0"/>
          <w:numId w:val="10"/>
        </w:numPr>
        <w:rPr>
          <w:rFonts w:ascii="Times New Roman" w:hAnsi="Times New Roman"/>
          <w:szCs w:val="24"/>
        </w:rPr>
      </w:pPr>
      <w:r w:rsidRPr="00102D31">
        <w:rPr>
          <w:rFonts w:ascii="Times New Roman" w:hAnsi="Times New Roman"/>
          <w:szCs w:val="24"/>
        </w:rPr>
        <w:t xml:space="preserve">Multiple areas and/or grade levels of licensure as identified by the State Board—1 point per additional area or grade level as applicable.  For example, a P-4 license or a 5-8 social studies license is each worth one point. </w:t>
      </w:r>
    </w:p>
    <w:p w:rsidR="00161435" w:rsidRPr="00102D31" w:rsidRDefault="00161435" w:rsidP="00161435">
      <w:pPr>
        <w:rPr>
          <w:rFonts w:ascii="Times New Roman" w:hAnsi="Times New Roman"/>
          <w:szCs w:val="24"/>
        </w:rPr>
      </w:pPr>
    </w:p>
    <w:p w:rsidR="00161435" w:rsidRPr="00102D31" w:rsidRDefault="00161435" w:rsidP="00161435">
      <w:pPr>
        <w:rPr>
          <w:rFonts w:ascii="Times New Roman" w:hAnsi="Times New Roman"/>
          <w:szCs w:val="24"/>
        </w:rPr>
      </w:pPr>
      <w:r w:rsidRPr="00102D31">
        <w:rPr>
          <w:rFonts w:ascii="Times New Roman" w:hAnsi="Times New Roman"/>
          <w:szCs w:val="24"/>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rsidR="00161435" w:rsidRPr="00102D31" w:rsidRDefault="00161435" w:rsidP="00161435">
      <w:pPr>
        <w:rPr>
          <w:rFonts w:ascii="Times New Roman" w:hAnsi="Times New Roman"/>
          <w:szCs w:val="24"/>
        </w:rPr>
      </w:pPr>
      <w:r w:rsidRPr="00102D31">
        <w:rPr>
          <w:rFonts w:ascii="Times New Roman" w:hAnsi="Times New Roman"/>
          <w:szCs w:val="24"/>
        </w:rPr>
        <w:t> </w:t>
      </w:r>
    </w:p>
    <w:p w:rsidR="00161435" w:rsidRPr="00102D31" w:rsidRDefault="00161435" w:rsidP="00161435">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annual professional development training.   </w:t>
      </w:r>
    </w:p>
    <w:p w:rsidR="00161435" w:rsidRPr="00102D31" w:rsidRDefault="00161435" w:rsidP="00161435">
      <w:pPr>
        <w:pStyle w:val="BodyText3"/>
        <w:ind w:right="0"/>
        <w:rPr>
          <w:rFonts w:ascii="Times New Roman" w:eastAsia="Times New Roman" w:hAnsi="Times New Roman"/>
          <w:spacing w:val="0"/>
          <w:szCs w:val="24"/>
        </w:rPr>
      </w:pPr>
    </w:p>
    <w:p w:rsidR="00161435" w:rsidRPr="00102D31" w:rsidRDefault="00161435" w:rsidP="00161435">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161435" w:rsidRPr="00102D31" w:rsidRDefault="00161435" w:rsidP="00161435">
      <w:pPr>
        <w:ind w:right="-828"/>
        <w:rPr>
          <w:rFonts w:ascii="Times New Roman" w:hAnsi="Times New Roman"/>
          <w:szCs w:val="24"/>
        </w:rPr>
      </w:pPr>
    </w:p>
    <w:p w:rsidR="00161435" w:rsidRPr="00102D31" w:rsidRDefault="00161435" w:rsidP="00161435">
      <w:pPr>
        <w:pStyle w:val="Heading5"/>
        <w:rPr>
          <w:rFonts w:ascii="Times New Roman" w:hAnsi="Times New Roman"/>
          <w:szCs w:val="24"/>
        </w:rPr>
      </w:pPr>
      <w:r w:rsidRPr="00102D31">
        <w:rPr>
          <w:rFonts w:ascii="Times New Roman" w:hAnsi="Times New Roman"/>
          <w:szCs w:val="24"/>
        </w:rPr>
        <w:t>RECALL</w:t>
      </w:r>
    </w:p>
    <w:p w:rsidR="00161435" w:rsidRDefault="00161435" w:rsidP="00161435">
      <w:pPr>
        <w:ind w:right="-828"/>
        <w:rPr>
          <w:rFonts w:ascii="Times New Roman" w:hAnsi="Times New Roman"/>
          <w:szCs w:val="24"/>
        </w:rPr>
      </w:pPr>
      <w:r w:rsidRPr="00102D31">
        <w:rPr>
          <w:rFonts w:ascii="Times New Roman" w:hAnsi="Times New Roman"/>
          <w:szCs w:val="24"/>
        </w:rPr>
        <w:t>There shall be no right of recall for any teachers.</w:t>
      </w:r>
    </w:p>
    <w:p w:rsidR="00566B7E" w:rsidRDefault="00566B7E">
      <w:pPr>
        <w:ind w:right="-828"/>
        <w:rPr>
          <w:rFonts w:ascii="Times New Roman" w:hAnsi="Times New Roman"/>
          <w:szCs w:val="24"/>
        </w:rPr>
      </w:pPr>
    </w:p>
    <w:p w:rsidR="00DB7B5C" w:rsidRDefault="00DB7B5C">
      <w:pPr>
        <w:ind w:right="-828"/>
        <w:rPr>
          <w:rFonts w:ascii="Times New Roman" w:hAnsi="Times New Roman"/>
          <w:szCs w:val="24"/>
        </w:rPr>
      </w:pPr>
    </w:p>
    <w:p w:rsidR="00DB7B5C" w:rsidRPr="00637BCF" w:rsidRDefault="00DB7B5C" w:rsidP="00DB7B5C">
      <w:pPr>
        <w:ind w:left="720" w:right="-1" w:hanging="720"/>
        <w:rPr>
          <w:rFonts w:eastAsia="Times New Roman"/>
        </w:rPr>
      </w:pPr>
      <w:r w:rsidRPr="0061326A">
        <w:rPr>
          <w:rFonts w:eastAsia="Times New Roman"/>
        </w:rPr>
        <w:t>Notes:</w:t>
      </w:r>
      <w:r w:rsidRPr="0061326A">
        <w:rPr>
          <w:rFonts w:eastAsia="Times New Roman"/>
        </w:rPr>
        <w:tab/>
      </w:r>
      <w:r w:rsidRPr="00637BCF">
        <w:rPr>
          <w:rFonts w:eastAsia="Times New Roman"/>
          <w:b/>
          <w:vertAlign w:val="superscript"/>
        </w:rPr>
        <w:t>2</w:t>
      </w:r>
      <w:r w:rsidRPr="00637BCF">
        <w:rPr>
          <w:rFonts w:eastAsia="Times New Roman"/>
        </w:rPr>
        <w:t xml:space="preserve"> The list may be changed to reflect the beliefs of your district regarding what criteria are the most beneficial to students and the district. You may choose to add or delete additional criteria and/or change the value of the points given to each criterion. For example, you could choose to lessen or increase any of the point values for a criterion, or you could add or delete point categories.</w:t>
      </w:r>
    </w:p>
    <w:p w:rsidR="00DB7B5C" w:rsidRPr="00637BCF" w:rsidRDefault="00DB7B5C" w:rsidP="00DB7B5C">
      <w:pPr>
        <w:ind w:left="720" w:right="-1"/>
        <w:rPr>
          <w:rFonts w:eastAsia="Times New Roman"/>
        </w:rPr>
      </w:pPr>
    </w:p>
    <w:p w:rsidR="00DB7B5C" w:rsidRPr="00637BCF" w:rsidRDefault="00DB7B5C" w:rsidP="00DB7B5C">
      <w:pPr>
        <w:ind w:left="720" w:right="-1"/>
        <w:rPr>
          <w:rFonts w:eastAsia="Times New Roman"/>
        </w:rPr>
      </w:pPr>
      <w:r w:rsidRPr="00637BCF">
        <w:rPr>
          <w:rFonts w:eastAsia="Times New Roman"/>
          <w:b/>
          <w:vertAlign w:val="superscript"/>
        </w:rPr>
        <w:t>3</w:t>
      </w:r>
      <w:r w:rsidRPr="00637BCF">
        <w:rPr>
          <w:rFonts w:eastAsia="Times New Roman"/>
        </w:rPr>
        <w:t xml:space="preserve"> For example: It may be discovered that a teacher is receiving a stipend for duties that he/she has not performed for several years.  As part of the reduction in force, the teacher would be sent notification by the superintendent that he/she intended to partially non-renew the teacher excluding the obsolete stipend.</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w:t>
      </w:r>
      <w:r w:rsidR="00102D31">
        <w:rPr>
          <w:rFonts w:ascii="Times New Roman" w:hAnsi="Times New Roman"/>
          <w:color w:val="000000"/>
          <w:szCs w:val="24"/>
        </w:rPr>
        <w:t xml:space="preserve">e Adopted:  </w:t>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1F5FDE" w:rsidRPr="00102D31">
        <w:rPr>
          <w:rFonts w:ascii="Times New Roman" w:hAnsi="Times New Roman"/>
          <w:color w:val="000000"/>
          <w:szCs w:val="24"/>
        </w:rPr>
        <w:tab/>
      </w:r>
      <w:r w:rsidR="00D47E98"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3.5—</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CONTRACT — RETURN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w:t>
      </w:r>
      <w:r w:rsidRPr="00102D31">
        <w:rPr>
          <w:rFonts w:ascii="Times New Roman" w:hAnsi="Times New Roman"/>
          <w:color w:val="000000"/>
          <w:szCs w:val="24"/>
          <w:vertAlign w:val="superscript"/>
        </w:rPr>
        <w:t>1</w:t>
      </w:r>
      <w:r w:rsidRPr="00102D31">
        <w:rPr>
          <w:rFonts w:ascii="Times New Roman" w:hAnsi="Times New Roman"/>
          <w:color w:val="000000"/>
          <w:szCs w:val="24"/>
        </w:rPr>
        <w:t xml:space="preserve"> that will be attached to the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r w:rsidRPr="00102D31">
        <w:rPr>
          <w:rFonts w:ascii="Times New Roman" w:hAnsi="Times New Roman"/>
          <w:color w:val="000000"/>
          <w:szCs w:val="24"/>
          <w:vertAlign w:val="superscript"/>
        </w:rPr>
        <w:t>2</w:t>
      </w:r>
      <w:r w:rsidR="002E5917">
        <w:rPr>
          <w:rFonts w:ascii="Times New Roman" w:hAnsi="Times New Roman"/>
          <w:color w:val="000000"/>
          <w:szCs w:val="24"/>
          <w:vertAlign w:val="superscript"/>
        </w:rPr>
        <w:tab/>
      </w:r>
      <w:r w:rsidR="002E5917">
        <w:rPr>
          <w:rFonts w:ascii="Times New Roman" w:hAnsi="Times New Roman"/>
          <w:color w:val="000000"/>
          <w:szCs w:val="24"/>
          <w:vertAlign w:val="superscript"/>
        </w:rPr>
        <w:tab/>
      </w:r>
    </w:p>
    <w:p w:rsidR="00566B7E" w:rsidRDefault="00566B7E">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ind w:left="540" w:right="-1" w:hanging="540"/>
        <w:rPr>
          <w:rFonts w:ascii="Times New Roman" w:eastAsia="Times New Roman" w:hAnsi="Times New Roman"/>
          <w:szCs w:val="24"/>
        </w:rPr>
      </w:pPr>
      <w:r w:rsidRPr="00102D31">
        <w:rPr>
          <w:rFonts w:ascii="Times New Roman" w:hAnsi="Times New Roman"/>
          <w:szCs w:val="24"/>
        </w:rPr>
        <w:t xml:space="preserve">Note: </w:t>
      </w:r>
      <w:r w:rsidRPr="00102D31">
        <w:rPr>
          <w:rFonts w:ascii="Times New Roman" w:eastAsia="Times New Roman" w:hAnsi="Times New Roman"/>
          <w:b/>
          <w:szCs w:val="24"/>
          <w:vertAlign w:val="superscript"/>
        </w:rPr>
        <w:t>1</w:t>
      </w:r>
      <w:r w:rsidRPr="00102D31">
        <w:rPr>
          <w:rFonts w:ascii="Times New Roman" w:eastAsia="Times New Roman" w:hAnsi="Times New Roman"/>
          <w:szCs w:val="24"/>
        </w:rPr>
        <w:t xml:space="preserve"> The following language is offered as suggestive for the cover memo.</w:t>
      </w:r>
    </w:p>
    <w:p w:rsidR="00997345" w:rsidRPr="00102D31" w:rsidRDefault="00997345">
      <w:pPr>
        <w:ind w:left="540" w:right="-1" w:hanging="540"/>
        <w:rPr>
          <w:rFonts w:ascii="Times New Roman" w:eastAsia="Times New Roman" w:hAnsi="Times New Roman"/>
          <w:szCs w:val="24"/>
        </w:rPr>
      </w:pPr>
    </w:p>
    <w:p w:rsidR="00997345" w:rsidRPr="00102D31" w:rsidRDefault="00997345">
      <w:pPr>
        <w:ind w:left="540" w:right="-1" w:hanging="540"/>
        <w:rPr>
          <w:rFonts w:ascii="Times New Roman" w:eastAsia="Times New Roman" w:hAnsi="Times New Roman"/>
          <w:szCs w:val="24"/>
        </w:rPr>
      </w:pPr>
      <w:r w:rsidRPr="00102D31">
        <w:rPr>
          <w:rFonts w:ascii="Times New Roman" w:eastAsia="Times New Roman" w:hAnsi="Times New Roman"/>
          <w:szCs w:val="24"/>
        </w:rPr>
        <w:tab/>
        <w:t>Attached please find your contract of employment for the (date/date) school year. Pursuant to Arkansas law, you have thirty (30) calendar days from the date of this memo to sign and return your contract of employment to the office of the Superintendent. According to personnel policy 3.5, the failure of an employee to sign and return his or her contract by the thirtieth (30</w:t>
      </w:r>
      <w:r w:rsidRPr="00102D31">
        <w:rPr>
          <w:rFonts w:ascii="Times New Roman" w:eastAsia="Times New Roman" w:hAnsi="Times New Roman"/>
          <w:szCs w:val="24"/>
          <w:vertAlign w:val="superscript"/>
        </w:rPr>
        <w:t>th</w:t>
      </w:r>
      <w:r w:rsidRPr="00102D31">
        <w:rPr>
          <w:rFonts w:ascii="Times New Roman" w:eastAsia="Times New Roman" w:hAnsi="Times New Roman"/>
          <w:szCs w:val="24"/>
        </w:rPr>
        <w:t xml:space="preserve">) day shall operate as a resignation, and steps will immediately begin to fill that vacated position for the next school-year. </w:t>
      </w:r>
    </w:p>
    <w:p w:rsidR="00997345" w:rsidRPr="00102D31" w:rsidRDefault="00997345">
      <w:pPr>
        <w:ind w:left="540" w:right="-1" w:hanging="540"/>
        <w:rPr>
          <w:rFonts w:ascii="Times New Roman" w:eastAsia="Times New Roman" w:hAnsi="Times New Roman"/>
          <w:szCs w:val="24"/>
        </w:rPr>
      </w:pPr>
    </w:p>
    <w:p w:rsidR="00566B7E" w:rsidRPr="0084245D" w:rsidRDefault="00997345" w:rsidP="0084245D">
      <w:pPr>
        <w:ind w:left="540" w:right="-1"/>
        <w:rPr>
          <w:rFonts w:ascii="Times New Roman" w:hAnsi="Times New Roman"/>
          <w:szCs w:val="24"/>
        </w:rPr>
      </w:pPr>
      <w:r w:rsidRPr="00102D31">
        <w:rPr>
          <w:rFonts w:ascii="Times New Roman" w:hAnsi="Times New Roman"/>
          <w:b/>
          <w:szCs w:val="24"/>
          <w:vertAlign w:val="superscript"/>
        </w:rPr>
        <w:t>2</w:t>
      </w:r>
      <w:r w:rsidRPr="00102D31">
        <w:rPr>
          <w:rFonts w:ascii="Times New Roman" w:hAnsi="Times New Roman"/>
          <w:szCs w:val="24"/>
        </w:rPr>
        <w:t xml:space="preserve"> The paragraph is optional and works well for districts that get their contract renewals out well before school is out. However, for districts that issue contracts late, the paragraph serves as an additional opportunity (see 6-17-1506) for employees to get out of their contracts by simply declining to return them signed and thus activate the provisions of the second paragraph of the policy.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6-17-1506 (c) (1)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3.6—</w:t>
      </w:r>
      <w:r w:rsidR="007E733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EMPLOYEE TRAINING</w:t>
      </w:r>
    </w:p>
    <w:p w:rsidR="000B7179" w:rsidRPr="00102D31" w:rsidRDefault="000B7179">
      <w:pPr>
        <w:rPr>
          <w:rFonts w:ascii="Times New Roman" w:hAnsi="Times New Roman"/>
          <w:color w:val="000000"/>
          <w:szCs w:val="24"/>
        </w:rPr>
      </w:pPr>
      <w:bookmarkStart w:id="5" w:name="OLE_LINK1"/>
      <w:bookmarkStart w:id="6" w:name="OLE_LINK2"/>
    </w:p>
    <w:p w:rsidR="000B7179" w:rsidRPr="00102D31" w:rsidRDefault="000B7179" w:rsidP="000B7179">
      <w:pPr>
        <w:rPr>
          <w:rFonts w:ascii="Times New Roman" w:eastAsia="Times New Roman" w:hAnsi="Times New Roman"/>
          <w:szCs w:val="24"/>
        </w:rPr>
      </w:pPr>
      <w:r w:rsidRPr="00102D31">
        <w:rPr>
          <w:rFonts w:ascii="Times New Roman" w:eastAsia="Times New Roman" w:hAnsi="Times New Roman"/>
          <w:szCs w:val="24"/>
        </w:rPr>
        <w:t xml:space="preserve">For the purposes of this policy, professional development </w:t>
      </w:r>
      <w:r w:rsidR="00F13C68" w:rsidRPr="00102D31">
        <w:rPr>
          <w:rFonts w:ascii="Times New Roman" w:eastAsia="Times New Roman" w:hAnsi="Times New Roman"/>
          <w:szCs w:val="24"/>
        </w:rPr>
        <w:t xml:space="preserve">(PD) </w:t>
      </w:r>
      <w:r w:rsidRPr="00102D31">
        <w:rPr>
          <w:rFonts w:ascii="Times New Roman" w:eastAsia="Times New Roman" w:hAnsi="Times New Roman"/>
          <w:szCs w:val="24"/>
        </w:rPr>
        <w:t xml:space="preserve">means a set of coordinated, planned learning activities for </w:t>
      </w:r>
      <w:r w:rsidR="000D6B0A" w:rsidRPr="00102D31">
        <w:rPr>
          <w:rFonts w:ascii="Times New Roman" w:eastAsia="Times New Roman" w:hAnsi="Times New Roman"/>
          <w:szCs w:val="24"/>
        </w:rPr>
        <w:t>school employees who are required to hold a current llicense issued by the State Board of Education as a condition of employment</w:t>
      </w:r>
      <w:r w:rsidR="00141C85">
        <w:rPr>
          <w:rFonts w:ascii="Times New Roman" w:eastAsia="Times New Roman" w:hAnsi="Times New Roman"/>
          <w:szCs w:val="24"/>
          <w:vertAlign w:val="superscript"/>
        </w:rPr>
        <w:t>1</w:t>
      </w:r>
      <w:r w:rsidRPr="00102D31">
        <w:rPr>
          <w:rFonts w:ascii="Times New Roman" w:eastAsia="Times New Roman" w:hAnsi="Times New Roman"/>
          <w:szCs w:val="24"/>
        </w:rPr>
        <w:t xml:space="preserve"> that:</w:t>
      </w:r>
    </w:p>
    <w:p w:rsidR="000B7179" w:rsidRPr="00102D31" w:rsidRDefault="000B7179" w:rsidP="00F20DD1">
      <w:pPr>
        <w:numPr>
          <w:ilvl w:val="0"/>
          <w:numId w:val="18"/>
        </w:numPr>
        <w:rPr>
          <w:rFonts w:ascii="Times New Roman" w:eastAsia="Times New Roman" w:hAnsi="Times New Roman"/>
          <w:szCs w:val="24"/>
        </w:rPr>
      </w:pPr>
      <w:r w:rsidRPr="00102D31">
        <w:rPr>
          <w:rFonts w:ascii="Times New Roman" w:eastAsia="Times New Roman" w:hAnsi="Times New Roman"/>
          <w:szCs w:val="24"/>
        </w:rPr>
        <w:t>Is required by statute or the Arkansas Department of Education</w:t>
      </w:r>
      <w:r w:rsidR="000D6B0A" w:rsidRPr="00102D31">
        <w:rPr>
          <w:rFonts w:ascii="Times New Roman" w:eastAsia="Times New Roman" w:hAnsi="Times New Roman"/>
          <w:szCs w:val="24"/>
        </w:rPr>
        <w:t xml:space="preserve"> (ADE)</w:t>
      </w:r>
      <w:r w:rsidRPr="00102D31">
        <w:rPr>
          <w:rFonts w:ascii="Times New Roman" w:eastAsia="Times New Roman" w:hAnsi="Times New Roman"/>
          <w:szCs w:val="24"/>
        </w:rPr>
        <w:t>; or</w:t>
      </w:r>
    </w:p>
    <w:p w:rsidR="000B7179" w:rsidRPr="00102D31" w:rsidRDefault="000B7179" w:rsidP="00F20DD1">
      <w:pPr>
        <w:numPr>
          <w:ilvl w:val="0"/>
          <w:numId w:val="18"/>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0B7179" w:rsidRPr="00102D31" w:rsidRDefault="000B7179" w:rsidP="000B7179">
      <w:pPr>
        <w:ind w:left="1080"/>
        <w:rPr>
          <w:rFonts w:ascii="Times New Roman" w:eastAsia="Times New Roman" w:hAnsi="Times New Roman"/>
          <w:szCs w:val="24"/>
        </w:rPr>
      </w:pPr>
    </w:p>
    <w:p w:rsidR="00997345" w:rsidRPr="00102D31" w:rsidRDefault="000B7179">
      <w:pPr>
        <w:rPr>
          <w:rFonts w:ascii="Times New Roman" w:hAnsi="Times New Roman"/>
          <w:color w:val="000000"/>
          <w:szCs w:val="24"/>
        </w:rPr>
      </w:pPr>
      <w:r w:rsidRPr="00102D31">
        <w:rPr>
          <w:rFonts w:ascii="Times New Roman" w:hAnsi="Times New Roman"/>
          <w:color w:val="000000"/>
          <w:szCs w:val="24"/>
        </w:rPr>
        <w:t xml:space="preserve">All </w:t>
      </w:r>
      <w:r w:rsidR="00997345" w:rsidRPr="00102D31">
        <w:rPr>
          <w:rFonts w:ascii="Times New Roman" w:hAnsi="Times New Roman"/>
          <w:color w:val="000000"/>
          <w:szCs w:val="24"/>
        </w:rPr>
        <w:t>employees shall attend al</w:t>
      </w:r>
      <w:r w:rsidR="00940678" w:rsidRPr="00102D31">
        <w:rPr>
          <w:rFonts w:ascii="Times New Roman" w:hAnsi="Times New Roman"/>
          <w:color w:val="000000"/>
          <w:szCs w:val="24"/>
        </w:rPr>
        <w:t>l local (PD)</w:t>
      </w:r>
      <w:r w:rsidR="00997345" w:rsidRPr="00102D31">
        <w:rPr>
          <w:rFonts w:ascii="Times New Roman" w:hAnsi="Times New Roman"/>
          <w:color w:val="000000"/>
          <w:szCs w:val="24"/>
        </w:rPr>
        <w:t xml:space="preserve"> training sessions as directed by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pacing w:val="-8"/>
          <w:szCs w:val="24"/>
        </w:rPr>
        <w:t>The school shall devel</w:t>
      </w:r>
      <w:r w:rsidR="000D6B0A" w:rsidRPr="00102D31">
        <w:rPr>
          <w:rFonts w:ascii="Times New Roman" w:hAnsi="Times New Roman"/>
          <w:spacing w:val="-8"/>
          <w:szCs w:val="24"/>
        </w:rPr>
        <w:t xml:space="preserve">op and implement a </w:t>
      </w:r>
      <w:r w:rsidRPr="00102D31">
        <w:rPr>
          <w:rFonts w:ascii="Times New Roman" w:hAnsi="Times New Roman"/>
          <w:spacing w:val="-8"/>
          <w:szCs w:val="24"/>
        </w:rPr>
        <w:t xml:space="preserve">professional development </w:t>
      </w:r>
      <w:r w:rsidR="000D6B0A" w:rsidRPr="00102D31">
        <w:rPr>
          <w:rFonts w:ascii="Times New Roman" w:hAnsi="Times New Roman"/>
          <w:spacing w:val="-8"/>
          <w:szCs w:val="24"/>
        </w:rPr>
        <w:t>plan</w:t>
      </w:r>
      <w:r w:rsidR="00FC601A" w:rsidRPr="00102D31">
        <w:rPr>
          <w:rFonts w:ascii="Times New Roman" w:hAnsi="Times New Roman"/>
          <w:spacing w:val="-8"/>
          <w:szCs w:val="24"/>
        </w:rPr>
        <w:t xml:space="preserve"> (PDP) for</w:t>
      </w:r>
      <w:r w:rsidRPr="00102D31">
        <w:rPr>
          <w:rFonts w:ascii="Times New Roman" w:hAnsi="Times New Roman"/>
          <w:spacing w:val="-8"/>
          <w:szCs w:val="24"/>
        </w:rPr>
        <w:t xml:space="preserve"> its </w:t>
      </w:r>
      <w:r w:rsidR="007E7336" w:rsidRPr="00102D31">
        <w:rPr>
          <w:rFonts w:ascii="Times New Roman" w:hAnsi="Times New Roman"/>
          <w:spacing w:val="-8"/>
          <w:szCs w:val="24"/>
        </w:rPr>
        <w:t>licensed</w:t>
      </w:r>
      <w:r w:rsidRPr="00102D31">
        <w:rPr>
          <w:rFonts w:ascii="Times New Roman" w:hAnsi="Times New Roman"/>
          <w:spacing w:val="-8"/>
          <w:szCs w:val="24"/>
        </w:rPr>
        <w:t xml:space="preserve"> employees. The school’s </w:t>
      </w:r>
      <w:r w:rsidR="000D6B0A" w:rsidRPr="00102D31">
        <w:rPr>
          <w:rFonts w:ascii="Times New Roman" w:hAnsi="Times New Roman"/>
          <w:spacing w:val="-8"/>
          <w:szCs w:val="24"/>
        </w:rPr>
        <w:t>PDP</w:t>
      </w:r>
      <w:r w:rsidRPr="00102D31">
        <w:rPr>
          <w:rFonts w:ascii="Times New Roman" w:hAnsi="Times New Roman"/>
          <w:spacing w:val="-8"/>
          <w:szCs w:val="24"/>
        </w:rPr>
        <w:t xml:space="preserve"> shall, in part, align </w:t>
      </w:r>
      <w:r w:rsidR="007E7336" w:rsidRPr="00102D31">
        <w:rPr>
          <w:rFonts w:ascii="Times New Roman" w:hAnsi="Times New Roman"/>
          <w:spacing w:val="-8"/>
          <w:szCs w:val="24"/>
        </w:rPr>
        <w:t>school</w:t>
      </w:r>
      <w:r w:rsidRPr="00102D31">
        <w:rPr>
          <w:rFonts w:ascii="Times New Roman" w:hAnsi="Times New Roman"/>
          <w:spacing w:val="-8"/>
          <w:szCs w:val="24"/>
        </w:rPr>
        <w:t xml:space="preserve"> resources to addre</w:t>
      </w:r>
      <w:r w:rsidR="00FC601A" w:rsidRPr="00102D31">
        <w:rPr>
          <w:rFonts w:ascii="Times New Roman" w:hAnsi="Times New Roman"/>
          <w:spacing w:val="-8"/>
          <w:szCs w:val="24"/>
        </w:rPr>
        <w:t xml:space="preserve">ss the PD </w:t>
      </w:r>
      <w:r w:rsidRPr="00102D31">
        <w:rPr>
          <w:rFonts w:ascii="Times New Roman" w:hAnsi="Times New Roman"/>
          <w:spacing w:val="-8"/>
          <w:szCs w:val="24"/>
        </w:rPr>
        <w:t xml:space="preserve">activities identified in </w:t>
      </w:r>
      <w:r w:rsidR="00141C85">
        <w:rPr>
          <w:rFonts w:ascii="Times New Roman" w:hAnsi="Times New Roman"/>
          <w:spacing w:val="-8"/>
          <w:szCs w:val="24"/>
        </w:rPr>
        <w:t>the</w:t>
      </w:r>
      <w:r w:rsidRPr="00102D31">
        <w:rPr>
          <w:rFonts w:ascii="Times New Roman" w:hAnsi="Times New Roman"/>
          <w:spacing w:val="-8"/>
          <w:szCs w:val="24"/>
        </w:rPr>
        <w:t xml:space="preserve"> school’s </w:t>
      </w:r>
      <w:r w:rsidR="00FC601A" w:rsidRPr="00102D31">
        <w:rPr>
          <w:rFonts w:ascii="Times New Roman" w:hAnsi="Times New Roman"/>
          <w:spacing w:val="-8"/>
          <w:szCs w:val="24"/>
        </w:rPr>
        <w:t>Arkansas Comprehensive School Improvement Plan (</w:t>
      </w:r>
      <w:r w:rsidRPr="00102D31">
        <w:rPr>
          <w:rFonts w:ascii="Times New Roman" w:hAnsi="Times New Roman"/>
          <w:spacing w:val="-8"/>
          <w:szCs w:val="24"/>
        </w:rPr>
        <w:t>ACSIP</w:t>
      </w:r>
      <w:r w:rsidR="00FC601A" w:rsidRPr="00102D31">
        <w:rPr>
          <w:rFonts w:ascii="Times New Roman" w:hAnsi="Times New Roman"/>
          <w:spacing w:val="-8"/>
          <w:szCs w:val="24"/>
        </w:rPr>
        <w:t xml:space="preserve">) and incorporate the licensed employee’s </w:t>
      </w:r>
      <w:r w:rsidR="002626A5">
        <w:rPr>
          <w:rFonts w:ascii="Times New Roman" w:hAnsi="Times New Roman"/>
          <w:spacing w:val="-8"/>
          <w:szCs w:val="24"/>
        </w:rPr>
        <w:t xml:space="preserve">Professional Growth Plan (PGP).  </w:t>
      </w:r>
      <w:r w:rsidRPr="00102D31">
        <w:rPr>
          <w:rFonts w:ascii="Times New Roman" w:hAnsi="Times New Roman"/>
          <w:szCs w:val="24"/>
        </w:rPr>
        <w:t xml:space="preserve">The </w:t>
      </w:r>
      <w:r w:rsidR="002626A5">
        <w:rPr>
          <w:rFonts w:ascii="Times New Roman" w:hAnsi="Times New Roman"/>
          <w:szCs w:val="24"/>
        </w:rPr>
        <w:t>PGP</w:t>
      </w:r>
      <w:r w:rsidRPr="00102D31">
        <w:rPr>
          <w:rFonts w:ascii="Times New Roman" w:hAnsi="Times New Roman"/>
          <w:szCs w:val="24"/>
        </w:rPr>
        <w:t xml:space="preserve"> shall describe how the school’s categorical funds will be used to address deficiencies in student performance and any identified academic achievement gaps between groups of students. At the end of each school year, the school shall evalua</w:t>
      </w:r>
      <w:r w:rsidR="00FC601A" w:rsidRPr="00102D31">
        <w:rPr>
          <w:rFonts w:ascii="Times New Roman" w:hAnsi="Times New Roman"/>
          <w:szCs w:val="24"/>
        </w:rPr>
        <w:t xml:space="preserve">te the PD </w:t>
      </w:r>
      <w:r w:rsidRPr="00102D31">
        <w:rPr>
          <w:rFonts w:ascii="Times New Roman" w:hAnsi="Times New Roman"/>
          <w:szCs w:val="24"/>
        </w:rPr>
        <w:t>activities’ effectiveness in improving student performance and closing achievement gaps.</w:t>
      </w:r>
    </w:p>
    <w:p w:rsidR="00997345" w:rsidRPr="00102D31" w:rsidRDefault="00997345">
      <w:pPr>
        <w:rPr>
          <w:rFonts w:ascii="Times New Roman" w:hAnsi="Times New Roman"/>
          <w:szCs w:val="24"/>
        </w:rPr>
      </w:pPr>
    </w:p>
    <w:bookmarkEnd w:id="5"/>
    <w:bookmarkEnd w:id="6"/>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Each licensed employee shal</w:t>
      </w:r>
      <w:r w:rsidR="008A539B">
        <w:rPr>
          <w:rFonts w:ascii="Times New Roman" w:eastAsia="Times New Roman" w:hAnsi="Times New Roman"/>
          <w:szCs w:val="24"/>
        </w:rPr>
        <w:t>l receive a minimum of thirty-</w:t>
      </w:r>
      <w:r w:rsidR="00C56F82" w:rsidRPr="00102D31">
        <w:rPr>
          <w:rFonts w:ascii="Times New Roman" w:eastAsia="Times New Roman" w:hAnsi="Times New Roman"/>
          <w:szCs w:val="24"/>
        </w:rPr>
        <w:t>six (36</w:t>
      </w:r>
      <w:r w:rsidRPr="00102D31">
        <w:rPr>
          <w:rFonts w:ascii="Times New Roman" w:eastAsia="Times New Roman" w:hAnsi="Times New Roman"/>
          <w:szCs w:val="24"/>
        </w:rPr>
        <w:t>) hours of PD annually to be fulfilled between July 1 and June 30</w:t>
      </w:r>
      <w:r w:rsidR="002626A5">
        <w:rPr>
          <w:rFonts w:ascii="Times New Roman" w:eastAsia="Times New Roman" w:hAnsi="Times New Roman"/>
          <w:szCs w:val="24"/>
        </w:rPr>
        <w:t>.</w:t>
      </w:r>
      <w:r w:rsidR="002626A5">
        <w:rPr>
          <w:rFonts w:ascii="Times New Roman" w:eastAsia="Times New Roman" w:hAnsi="Times New Roman"/>
          <w:b/>
          <w:szCs w:val="24"/>
          <w:vertAlign w:val="superscript"/>
        </w:rPr>
        <w:t>2</w:t>
      </w:r>
      <w:r w:rsidRPr="00102D31">
        <w:rPr>
          <w:rFonts w:ascii="Times New Roman" w:eastAsia="Times New Roman" w:hAnsi="Times New Roman"/>
          <w:szCs w:val="24"/>
        </w:rPr>
        <w:t xml:space="preserve"> </w:t>
      </w:r>
      <w:r w:rsidR="002626A5">
        <w:rPr>
          <w:rFonts w:ascii="Times New Roman" w:eastAsia="Times New Roman" w:hAnsi="Times New Roman"/>
          <w:szCs w:val="24"/>
        </w:rPr>
        <w:t xml:space="preserve">  A</w:t>
      </w:r>
      <w:r w:rsidR="00C56F82" w:rsidRPr="00102D31">
        <w:rPr>
          <w:rFonts w:ascii="Times New Roman" w:eastAsia="Times New Roman" w:hAnsi="Times New Roman"/>
          <w:szCs w:val="24"/>
        </w:rPr>
        <w:t xml:space="preserve"> licensed employee</w:t>
      </w:r>
      <w:r w:rsidR="002626A5">
        <w:rPr>
          <w:rFonts w:ascii="Times New Roman" w:eastAsia="Times New Roman" w:hAnsi="Times New Roman"/>
          <w:szCs w:val="24"/>
        </w:rPr>
        <w:t xml:space="preserve"> may be required</w:t>
      </w:r>
      <w:r w:rsidR="00C56F82" w:rsidRPr="00102D31">
        <w:rPr>
          <w:rFonts w:ascii="Times New Roman" w:eastAsia="Times New Roman" w:hAnsi="Times New Roman"/>
          <w:szCs w:val="24"/>
        </w:rPr>
        <w:t xml:space="preserve"> to receive more PD than the minimum when necessary to complete the licensed employee’s PDP.</w:t>
      </w:r>
      <w:r w:rsidR="00C56F82" w:rsidRPr="00102D31">
        <w:rPr>
          <w:rFonts w:ascii="Times New Roman" w:eastAsia="Times New Roman" w:hAnsi="Times New Roman"/>
          <w:b/>
          <w:szCs w:val="24"/>
          <w:vertAlign w:val="superscript"/>
        </w:rPr>
        <w:t>2</w:t>
      </w:r>
      <w:r w:rsidR="00C56F82" w:rsidRPr="00102D31">
        <w:rPr>
          <w:rFonts w:ascii="Times New Roman" w:eastAsia="Times New Roman" w:hAnsi="Times New Roman"/>
          <w:szCs w:val="24"/>
        </w:rPr>
        <w:t xml:space="preserve"> </w:t>
      </w:r>
      <w:r w:rsidRPr="00102D31">
        <w:rPr>
          <w:rFonts w:ascii="Times New Roman" w:eastAsia="Times New Roman" w:hAnsi="Times New Roman"/>
          <w:szCs w:val="24"/>
        </w:rPr>
        <w:t xml:space="preserve">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w:t>
      </w:r>
      <w:r w:rsidR="007D4B0D" w:rsidRPr="00102D31">
        <w:rPr>
          <w:rFonts w:ascii="Times New Roman" w:eastAsia="Times New Roman" w:hAnsi="Times New Roman"/>
          <w:szCs w:val="24"/>
        </w:rPr>
        <w:t>and school-wide</w:t>
      </w:r>
      <w:r w:rsidRPr="00102D31">
        <w:rPr>
          <w:rFonts w:ascii="Times New Roman" w:eastAsia="Times New Roman" w:hAnsi="Times New Roman"/>
          <w:szCs w:val="24"/>
        </w:rPr>
        <w:t xml:space="preserve"> improvement designed to ensure that all students demonstrate proficiency on the state’s academic standards. The </w:t>
      </w:r>
      <w:r w:rsidR="002626A5">
        <w:rPr>
          <w:rFonts w:ascii="Times New Roman" w:eastAsia="Times New Roman" w:hAnsi="Times New Roman"/>
          <w:szCs w:val="24"/>
        </w:rPr>
        <w:t>PDP</w:t>
      </w:r>
      <w:r w:rsidRPr="00102D31">
        <w:rPr>
          <w:rFonts w:ascii="Times New Roman" w:eastAsia="Times New Roman" w:hAnsi="Times New Roman"/>
          <w:szCs w:val="24"/>
        </w:rPr>
        <w:t xml:space="preserve"> shall be research-based and standards-based and in alignment with applicable ADE Rules and/or Arkansas code.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Teachers, administrators, and paraprofessionals shall be involved in the design, implementation, and evaluation of the plan for their own PD offerings. The results of the evaluation made by the participants in each program shall be used to c</w:t>
      </w:r>
      <w:r w:rsidR="007D4B0D" w:rsidRPr="00102D31">
        <w:rPr>
          <w:rFonts w:ascii="Times New Roman" w:eastAsia="Times New Roman" w:hAnsi="Times New Roman"/>
          <w:szCs w:val="24"/>
        </w:rPr>
        <w:t xml:space="preserve">ontinuously improve </w:t>
      </w:r>
      <w:r w:rsidRPr="00102D31">
        <w:rPr>
          <w:rFonts w:ascii="Times New Roman" w:eastAsia="Times New Roman" w:hAnsi="Times New Roman"/>
          <w:szCs w:val="24"/>
        </w:rPr>
        <w:t xml:space="preserve">PD offerings and to revise the school improvement plan.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Flexible PD hours (f</w:t>
      </w:r>
      <w:r w:rsidR="0031734E">
        <w:rPr>
          <w:rFonts w:ascii="Times New Roman" w:eastAsia="Times New Roman" w:hAnsi="Times New Roman"/>
          <w:szCs w:val="24"/>
        </w:rPr>
        <w:t>lex hours) are those hours that</w:t>
      </w:r>
      <w:r w:rsidRPr="00102D31">
        <w:rPr>
          <w:rFonts w:ascii="Times New Roman" w:eastAsia="Times New Roman" w:hAnsi="Times New Roman"/>
          <w:szCs w:val="24"/>
        </w:rPr>
        <w:t xml:space="preserve"> an employee is allowed to substitute PD activities, different th</w:t>
      </w:r>
      <w:r w:rsidR="007D4B0D" w:rsidRPr="00102D31">
        <w:rPr>
          <w:rFonts w:ascii="Times New Roman" w:eastAsia="Times New Roman" w:hAnsi="Times New Roman"/>
          <w:szCs w:val="24"/>
        </w:rPr>
        <w:t>an those offered by the School</w:t>
      </w:r>
      <w:r w:rsidR="0031734E">
        <w:rPr>
          <w:rFonts w:ascii="Times New Roman" w:eastAsia="Times New Roman" w:hAnsi="Times New Roman"/>
          <w:szCs w:val="24"/>
        </w:rPr>
        <w:t>, but</w:t>
      </w:r>
      <w:r w:rsidRPr="00102D31">
        <w:rPr>
          <w:rFonts w:ascii="Times New Roman" w:eastAsia="Times New Roman" w:hAnsi="Times New Roman"/>
          <w:szCs w:val="24"/>
        </w:rPr>
        <w:t xml:space="preserve"> is still aligned to the employee’s </w:t>
      </w:r>
      <w:r w:rsidR="002626A5">
        <w:rPr>
          <w:rFonts w:ascii="Times New Roman" w:eastAsia="Times New Roman" w:hAnsi="Times New Roman"/>
          <w:szCs w:val="24"/>
        </w:rPr>
        <w:t>PGP</w:t>
      </w:r>
      <w:r w:rsidRPr="00102D31">
        <w:rPr>
          <w:rFonts w:ascii="Times New Roman" w:eastAsia="Times New Roman" w:hAnsi="Times New Roman"/>
          <w:szCs w:val="24"/>
        </w:rPr>
        <w:t>, or t</w:t>
      </w:r>
      <w:r w:rsidR="007D4B0D" w:rsidRPr="00102D31">
        <w:rPr>
          <w:rFonts w:ascii="Times New Roman" w:eastAsia="Times New Roman" w:hAnsi="Times New Roman"/>
          <w:szCs w:val="24"/>
        </w:rPr>
        <w:t>he school’s ACSIP. The School s</w:t>
      </w:r>
      <w:r w:rsidRPr="00102D31">
        <w:rPr>
          <w:rFonts w:ascii="Times New Roman" w:eastAsia="Times New Roman" w:hAnsi="Times New Roman"/>
          <w:szCs w:val="24"/>
        </w:rPr>
        <w:t>hall determine on an annual basis how many, if any, flex hours of PD it will allow</w:t>
      </w:r>
      <w:r w:rsidR="007D4B0D" w:rsidRPr="00102D31">
        <w:rPr>
          <w:rFonts w:ascii="Times New Roman" w:eastAsia="Times New Roman" w:hAnsi="Times New Roman"/>
          <w:szCs w:val="24"/>
        </w:rPr>
        <w:t xml:space="preserve"> to be substituted for School-</w:t>
      </w:r>
      <w:r w:rsidRPr="00102D31">
        <w:rPr>
          <w:rFonts w:ascii="Times New Roman" w:eastAsia="Times New Roman" w:hAnsi="Times New Roman"/>
          <w:szCs w:val="24"/>
        </w:rPr>
        <w:t xml:space="preserve">scheduled PD offerings. The determination may be made at an individual building, a grade, or by subject basis. The </w:t>
      </w:r>
      <w:r w:rsidR="007D4B0D" w:rsidRPr="00102D31">
        <w:rPr>
          <w:rFonts w:ascii="Times New Roman" w:eastAsia="Times New Roman" w:hAnsi="Times New Roman"/>
          <w:szCs w:val="24"/>
        </w:rPr>
        <w:t>Director has</w:t>
      </w:r>
      <w:r w:rsidRPr="00102D31">
        <w:rPr>
          <w:rFonts w:ascii="Times New Roman" w:eastAsia="Times New Roman" w:hAnsi="Times New Roman"/>
          <w:szCs w:val="24"/>
        </w:rPr>
        <w:t xml:space="preserve"> the authority to require attendance at specific PD activities. Employees must receive advance appro</w:t>
      </w:r>
      <w:r w:rsidR="007D4B0D" w:rsidRPr="00102D31">
        <w:rPr>
          <w:rFonts w:ascii="Times New Roman" w:eastAsia="Times New Roman" w:hAnsi="Times New Roman"/>
          <w:szCs w:val="24"/>
        </w:rPr>
        <w:t xml:space="preserve">val from the Director </w:t>
      </w:r>
      <w:r w:rsidRPr="00102D31">
        <w:rPr>
          <w:rFonts w:ascii="Times New Roman" w:eastAsia="Times New Roman" w:hAnsi="Times New Roman"/>
          <w:szCs w:val="24"/>
        </w:rPr>
        <w:t xml:space="preserve">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w:t>
      </w:r>
      <w:r w:rsidR="0031734E">
        <w:rPr>
          <w:rFonts w:ascii="Times New Roman" w:eastAsia="Times New Roman" w:hAnsi="Times New Roman"/>
          <w:szCs w:val="24"/>
        </w:rPr>
        <w:t xml:space="preserve">(1) </w:t>
      </w:r>
      <w:r w:rsidRPr="00102D31">
        <w:rPr>
          <w:rFonts w:ascii="Times New Roman" w:eastAsia="Times New Roman" w:hAnsi="Times New Roman"/>
          <w:szCs w:val="24"/>
        </w:rPr>
        <w:t xml:space="preserve">contract day. Hours of PD earned by an employee that </w:t>
      </w:r>
      <w:r w:rsidR="002626A5">
        <w:rPr>
          <w:rFonts w:ascii="Times New Roman" w:eastAsia="Times New Roman" w:hAnsi="Times New Roman"/>
          <w:szCs w:val="24"/>
        </w:rPr>
        <w:t xml:space="preserve">are in excess of the employee’s required hours, but are either </w:t>
      </w:r>
      <w:r w:rsidRPr="00102D31">
        <w:rPr>
          <w:rFonts w:ascii="Times New Roman" w:eastAsia="Times New Roman" w:hAnsi="Times New Roman"/>
          <w:szCs w:val="24"/>
        </w:rPr>
        <w:t>no</w:t>
      </w:r>
      <w:r w:rsidR="007D4B0D" w:rsidRPr="00102D31">
        <w:rPr>
          <w:rFonts w:ascii="Times New Roman" w:eastAsia="Times New Roman" w:hAnsi="Times New Roman"/>
          <w:szCs w:val="24"/>
        </w:rPr>
        <w:t>t at the request of the School</w:t>
      </w:r>
      <w:r w:rsidRPr="00102D31">
        <w:rPr>
          <w:rFonts w:ascii="Times New Roman" w:eastAsia="Times New Roman" w:hAnsi="Times New Roman"/>
          <w:szCs w:val="24"/>
        </w:rPr>
        <w:t xml:space="preserve"> or not pre-ap</w:t>
      </w:r>
      <w:r w:rsidR="007D4B0D" w:rsidRPr="00102D31">
        <w:rPr>
          <w:rFonts w:ascii="Times New Roman" w:eastAsia="Times New Roman" w:hAnsi="Times New Roman"/>
          <w:szCs w:val="24"/>
        </w:rPr>
        <w:t>proved by the Director</w:t>
      </w:r>
      <w:r w:rsidRPr="00102D31">
        <w:rPr>
          <w:rFonts w:ascii="Times New Roman" w:eastAsia="Times New Roman" w:hAnsi="Times New Roman"/>
          <w:szCs w:val="24"/>
        </w:rPr>
        <w:t>, shall not be credited toward fulfilling the required number of contract days for that employee.</w:t>
      </w:r>
      <w:r w:rsidR="002626A5">
        <w:rPr>
          <w:rFonts w:ascii="Times New Roman" w:eastAsia="Times New Roman" w:hAnsi="Times New Roman"/>
          <w:b/>
          <w:szCs w:val="24"/>
          <w:vertAlign w:val="superscript"/>
        </w:rPr>
        <w:t>4</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sidR="00831986">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w:t>
      </w:r>
      <w:r w:rsidR="002626A5">
        <w:rPr>
          <w:rFonts w:ascii="Times New Roman" w:eastAsia="Times New Roman" w:hAnsi="Times New Roman"/>
          <w:b/>
          <w:szCs w:val="24"/>
          <w:vertAlign w:val="superscript"/>
        </w:rPr>
        <w:t>5</w:t>
      </w:r>
    </w:p>
    <w:p w:rsidR="00FC601A" w:rsidRPr="00102D31" w:rsidRDefault="00FC601A" w:rsidP="00FC601A">
      <w:pPr>
        <w:rPr>
          <w:rFonts w:ascii="Times New Roman" w:eastAsia="Times New Roman" w:hAnsi="Times New Roman"/>
          <w:szCs w:val="24"/>
        </w:rPr>
      </w:pPr>
    </w:p>
    <w:p w:rsidR="00FC601A" w:rsidRPr="00102D31" w:rsidRDefault="007D4B0D" w:rsidP="00FC601A">
      <w:pPr>
        <w:rPr>
          <w:rFonts w:ascii="Times New Roman" w:eastAsia="Times New Roman" w:hAnsi="Times New Roman"/>
          <w:szCs w:val="24"/>
        </w:rPr>
      </w:pPr>
      <w:r w:rsidRPr="00102D31">
        <w:rPr>
          <w:rFonts w:ascii="Times New Roman" w:eastAsia="Times New Roman" w:hAnsi="Times New Roman"/>
          <w:szCs w:val="24"/>
        </w:rPr>
        <w:t xml:space="preserve">Teachers </w:t>
      </w:r>
      <w:r w:rsidR="00FC601A" w:rsidRPr="00102D31">
        <w:rPr>
          <w:rFonts w:ascii="Times New Roman" w:eastAsia="Times New Roman" w:hAnsi="Times New Roman"/>
          <w:szCs w:val="24"/>
        </w:rPr>
        <w:t xml:space="preserve">who, for any reason, miss part or all of any scheduled PD activity they were required to attend, must make up the required hours in comparable activities which are to be pre-approved by the </w:t>
      </w:r>
      <w:r w:rsidRPr="00102D31">
        <w:rPr>
          <w:rFonts w:ascii="Times New Roman" w:eastAsia="Times New Roman" w:hAnsi="Times New Roman"/>
          <w:szCs w:val="24"/>
        </w:rPr>
        <w:t>Director.</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w:t>
      </w:r>
      <w:r w:rsidR="007D4B0D" w:rsidRPr="00102D31">
        <w:rPr>
          <w:rFonts w:ascii="Times New Roman" w:eastAsia="Times New Roman" w:hAnsi="Times New Roman"/>
          <w:szCs w:val="24"/>
        </w:rPr>
        <w:t xml:space="preserve"> Director. The School</w:t>
      </w:r>
      <w:r w:rsidRPr="00102D31">
        <w:rPr>
          <w:rFonts w:ascii="Times New Roman" w:eastAsia="Times New Roman" w:hAnsi="Times New Roman"/>
          <w:szCs w:val="24"/>
        </w:rPr>
        <w:t xml:space="preserve"> shall maintain all documents submitted by its employees that reflect completion of PD programs, whether such progra</w:t>
      </w:r>
      <w:r w:rsidR="007D4B0D" w:rsidRPr="00102D31">
        <w:rPr>
          <w:rFonts w:ascii="Times New Roman" w:eastAsia="Times New Roman" w:hAnsi="Times New Roman"/>
          <w:szCs w:val="24"/>
        </w:rPr>
        <w:t xml:space="preserve">ms were provided by the </w:t>
      </w:r>
      <w:r w:rsidR="004E369C" w:rsidRPr="00102D31">
        <w:rPr>
          <w:rFonts w:ascii="Times New Roman" w:eastAsia="Times New Roman" w:hAnsi="Times New Roman"/>
          <w:szCs w:val="24"/>
        </w:rPr>
        <w:t>School</w:t>
      </w:r>
      <w:r w:rsidRPr="00102D31">
        <w:rPr>
          <w:rFonts w:ascii="Times New Roman" w:eastAsia="Times New Roman" w:hAnsi="Times New Roman"/>
          <w:szCs w:val="24"/>
        </w:rPr>
        <w:t xml:space="preserve"> or an outside organization.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To the extent required by ADE Rules, employees will receive up to six (6) hours of educational technology </w:t>
      </w:r>
      <w:r w:rsidR="0031734E">
        <w:rPr>
          <w:rFonts w:ascii="Times New Roman" w:eastAsia="Times New Roman" w:hAnsi="Times New Roman"/>
          <w:szCs w:val="24"/>
        </w:rPr>
        <w:t>PD</w:t>
      </w:r>
      <w:r w:rsidRPr="00102D31">
        <w:rPr>
          <w:rFonts w:ascii="Times New Roman" w:eastAsia="Times New Roman" w:hAnsi="Times New Roman"/>
          <w:szCs w:val="24"/>
        </w:rPr>
        <w:t xml:space="preserve"> that is integrated within other </w:t>
      </w:r>
      <w:r w:rsidR="0031734E">
        <w:rPr>
          <w:rFonts w:ascii="Times New Roman" w:eastAsia="Times New Roman" w:hAnsi="Times New Roman"/>
          <w:szCs w:val="24"/>
        </w:rPr>
        <w:t>PD</w:t>
      </w:r>
      <w:r w:rsidRPr="00102D31">
        <w:rPr>
          <w:rFonts w:ascii="Times New Roman" w:eastAsia="Times New Roman" w:hAnsi="Times New Roman"/>
          <w:szCs w:val="24"/>
        </w:rPr>
        <w:t xml:space="preserve"> offerings including taking or teaching an online or blended course.</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w:t>
      </w:r>
      <w:r w:rsidR="004E369C" w:rsidRPr="00102D31">
        <w:rPr>
          <w:rFonts w:ascii="Times New Roman" w:eastAsia="Times New Roman" w:hAnsi="Times New Roman"/>
          <w:szCs w:val="24"/>
        </w:rPr>
        <w:t xml:space="preserve">hours to the extent the </w:t>
      </w:r>
      <w:r w:rsidR="0031734E">
        <w:rPr>
          <w:rFonts w:ascii="Times New Roman" w:eastAsia="Times New Roman" w:hAnsi="Times New Roman"/>
          <w:szCs w:val="24"/>
        </w:rPr>
        <w:t>school's PDP</w:t>
      </w:r>
      <w:r w:rsidRPr="00102D31">
        <w:rPr>
          <w:rFonts w:ascii="Times New Roman" w:eastAsia="Times New Roman" w:hAnsi="Times New Roman"/>
          <w:szCs w:val="24"/>
        </w:rPr>
        <w:t xml:space="preserve"> includes such training, is approved for flex hours, or is part of the employee's P</w:t>
      </w:r>
      <w:r w:rsidR="002626A5">
        <w:rPr>
          <w:rFonts w:ascii="Times New Roman" w:eastAsia="Times New Roman" w:hAnsi="Times New Roman"/>
          <w:szCs w:val="24"/>
        </w:rPr>
        <w:t>G</w:t>
      </w:r>
      <w:r w:rsidRPr="00102D31">
        <w:rPr>
          <w:rFonts w:ascii="Times New Roman" w:eastAsia="Times New Roman" w:hAnsi="Times New Roman"/>
          <w:szCs w:val="24"/>
        </w:rPr>
        <w:t>P and it provides him/her with knowledge and skills for teaching:</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Students with intellectual disabilities, including Autism Spectrum Disorder;</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Students with specific learning disorders, including dyslexia;</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Culturally and linguistically diverse students;</w:t>
      </w:r>
    </w:p>
    <w:p w:rsidR="00FC601A" w:rsidRPr="00102D31" w:rsidRDefault="00FC601A" w:rsidP="00F20DD1">
      <w:pPr>
        <w:numPr>
          <w:ilvl w:val="0"/>
          <w:numId w:val="21"/>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Beginning in the 2013-14 school-year and every fourth year thereafter, all mandated reporters and licensed personnel shall receive two (2) hours of PD related to child maltreatment required </w:t>
      </w:r>
      <w:r w:rsidR="002626A5">
        <w:rPr>
          <w:rFonts w:ascii="Times New Roman" w:eastAsia="Times New Roman" w:hAnsi="Times New Roman"/>
          <w:szCs w:val="24"/>
        </w:rPr>
        <w:t>under A.C.A. § 6-61-133</w:t>
      </w:r>
      <w:r w:rsidRPr="00102D31">
        <w:rPr>
          <w:rFonts w:ascii="Times New Roman" w:eastAsia="Times New Roman" w:hAnsi="Times New Roman"/>
          <w:szCs w:val="24"/>
        </w:rPr>
        <w:t>. For the purposes of this training, "mandated reporters" includes school social workers, psychologists, and nurses.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w:t>
      </w:r>
      <w:r w:rsidR="00B97FFD">
        <w:rPr>
          <w:rFonts w:ascii="Times New Roman" w:eastAsia="Times New Roman" w:hAnsi="Times New Roman"/>
          <w:szCs w:val="24"/>
        </w:rPr>
        <w:t>,</w:t>
      </w:r>
      <w:r w:rsidRPr="00102D31">
        <w:rPr>
          <w:rFonts w:ascii="Times New Roman" w:eastAsia="Times New Roman" w:hAnsi="Times New Roman"/>
          <w:szCs w:val="24"/>
        </w:rPr>
        <w:t xml:space="preserve"> which may be obtained by self-review of suitable suicide prevention materials approved by ADE.</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2626A5" w:rsidRDefault="002626A5" w:rsidP="00FC601A">
      <w:pPr>
        <w:rPr>
          <w:rFonts w:ascii="Times New Roman" w:eastAsia="Times New Roman" w:hAnsi="Times New Roman"/>
          <w:szCs w:val="24"/>
        </w:rPr>
      </w:pPr>
    </w:p>
    <w:p w:rsidR="002626A5" w:rsidRPr="002626A5" w:rsidRDefault="002626A5" w:rsidP="002626A5">
      <w:pPr>
        <w:rPr>
          <w:rFonts w:ascii="Times New Roman" w:eastAsia="Times New Roman" w:hAnsi="Times New Roman"/>
        </w:rPr>
      </w:pPr>
      <w:r w:rsidRPr="002626A5">
        <w:rPr>
          <w:rFonts w:ascii="Times New Roman" w:eastAsia="Times New Roman" w:hAnsi="Times New Roman"/>
        </w:rPr>
        <w:t>Beginning with the 201</w:t>
      </w:r>
      <w:r>
        <w:rPr>
          <w:rFonts w:ascii="Times New Roman" w:eastAsia="Times New Roman" w:hAnsi="Times New Roman"/>
        </w:rPr>
        <w:t>8-2019 school year, the School</w:t>
      </w:r>
      <w:r w:rsidRPr="002626A5">
        <w:rPr>
          <w:rFonts w:ascii="Times New Roman" w:eastAsia="Times New Roman" w:hAnsi="Times New Roman"/>
        </w:rPr>
        <w:t xml:space="preserve"> shall provide professional development for one (1) of the prescribed pathways to obtaining a proficiency credential in knowledge and practices in scientific reading instruction for teachers licensed at the elementary level or in special education and professional development for one (1) of the prescribed pathways to obtaining an awareness credential in knowledge and practices in scientific reading instruction for teachers licensed in an area other than the elementary level or in special education. The professional development will be designed so that, by the beginning of the 2021-2022 school year, all teachers employed in a teaching position that requires an elementary education license or special education license shall demonstrate proficiency in knowledge and practices of scientific reading instruction and all other teachers shall demonstrate awareness in knowledge and practices of the scientific reading instruction.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ADE Rule. Such training shall count toward the required annual hours of PD.</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All licensed personnel shall receive training related</w:t>
      </w:r>
      <w:r w:rsidR="004E369C" w:rsidRPr="00102D31">
        <w:rPr>
          <w:rFonts w:ascii="Times New Roman" w:eastAsia="Times New Roman" w:hAnsi="Times New Roman"/>
          <w:szCs w:val="24"/>
        </w:rPr>
        <w:t xml:space="preserve"> to compliance with the School</w:t>
      </w:r>
      <w:r w:rsidRPr="00102D31">
        <w:rPr>
          <w:rFonts w:ascii="Times New Roman" w:eastAsia="Times New Roman" w:hAnsi="Times New Roman"/>
          <w:szCs w:val="24"/>
        </w:rPr>
        <w:t>’s antibullying policies.</w:t>
      </w:r>
    </w:p>
    <w:p w:rsidR="00FC601A" w:rsidRPr="00102D31" w:rsidRDefault="00FC601A" w:rsidP="00FC601A">
      <w:pPr>
        <w:rPr>
          <w:rFonts w:ascii="Times New Roman" w:eastAsia="Times New Roman" w:hAnsi="Times New Roman"/>
          <w:szCs w:val="24"/>
        </w:rPr>
      </w:pPr>
    </w:p>
    <w:p w:rsidR="00FC601A" w:rsidRPr="00102D31" w:rsidRDefault="004E369C" w:rsidP="00FC601A">
      <w:pPr>
        <w:rPr>
          <w:rFonts w:ascii="Times New Roman" w:eastAsia="Times New Roman" w:hAnsi="Times New Roman"/>
          <w:szCs w:val="24"/>
        </w:rPr>
      </w:pPr>
      <w:r w:rsidRPr="00102D31">
        <w:rPr>
          <w:rFonts w:ascii="Times New Roman" w:eastAsia="Times New Roman" w:hAnsi="Times New Roman"/>
          <w:szCs w:val="24"/>
        </w:rPr>
        <w:t>For the Director</w:t>
      </w:r>
      <w:r w:rsidR="00FC601A" w:rsidRPr="00102D31">
        <w:rPr>
          <w:rFonts w:ascii="Times New Roman" w:eastAsia="Times New Roman" w:hAnsi="Times New Roman"/>
          <w:szCs w:val="24"/>
        </w:rPr>
        <w:t xml:space="preserve">,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FC601A" w:rsidRPr="00102D31" w:rsidRDefault="00FC601A" w:rsidP="00FC601A">
      <w:pPr>
        <w:rPr>
          <w:rFonts w:ascii="Times New Roman" w:eastAsia="Times New Roman" w:hAnsi="Times New Roman"/>
          <w:szCs w:val="24"/>
        </w:rPr>
      </w:pPr>
    </w:p>
    <w:p w:rsidR="00FC601A" w:rsidRPr="00102D31" w:rsidRDefault="004E369C" w:rsidP="00FC601A">
      <w:pPr>
        <w:rPr>
          <w:rFonts w:ascii="Times New Roman" w:eastAsia="Times New Roman" w:hAnsi="Times New Roman"/>
          <w:b/>
          <w:szCs w:val="24"/>
          <w:vertAlign w:val="superscript"/>
        </w:rPr>
      </w:pPr>
      <w:r w:rsidRPr="00102D31">
        <w:rPr>
          <w:rFonts w:ascii="Times New Roman" w:eastAsia="Times New Roman" w:hAnsi="Times New Roman"/>
          <w:szCs w:val="24"/>
        </w:rPr>
        <w:t>The Director</w:t>
      </w:r>
      <w:r w:rsidR="00FC601A" w:rsidRPr="00102D31">
        <w:rPr>
          <w:rFonts w:ascii="Times New Roman" w:eastAsia="Times New Roman" w:hAnsi="Times New Roman"/>
          <w:szCs w:val="24"/>
        </w:rPr>
        <w:t xml:space="preserve"> shall complete the credentialing assessment for the teacher evaluation PD program prior to conducting any summative teacher evaluations.</w:t>
      </w:r>
      <w:r w:rsidR="00FC601A" w:rsidRPr="00102D31">
        <w:rPr>
          <w:rFonts w:ascii="Times New Roman" w:eastAsia="Times New Roman" w:hAnsi="Times New Roman"/>
          <w:b/>
          <w:szCs w:val="24"/>
          <w:vertAlign w:val="superscript"/>
        </w:rPr>
        <w:t>5</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b/>
          <w:szCs w:val="24"/>
        </w:rPr>
      </w:pPr>
      <w:r w:rsidRPr="00102D31">
        <w:rPr>
          <w:rFonts w:ascii="Times New Roman" w:eastAsia="Times New Roman" w:hAnsi="Times New Roman"/>
          <w:szCs w:val="24"/>
        </w:rPr>
        <w:t>Teachers' PD shall meet the requirements prescribed under the Teacher Evaluation Support System (TESS).</w:t>
      </w:r>
      <w:r w:rsidRPr="00102D31">
        <w:rPr>
          <w:rFonts w:ascii="Times New Roman" w:eastAsia="Times New Roman" w:hAnsi="Times New Roman"/>
          <w:b/>
          <w:szCs w:val="24"/>
          <w:vertAlign w:val="superscript"/>
        </w:rPr>
        <w:t>6</w:t>
      </w:r>
    </w:p>
    <w:p w:rsidR="00FC601A" w:rsidRPr="00102D31" w:rsidRDefault="00FC601A" w:rsidP="00FC601A">
      <w:pPr>
        <w:rPr>
          <w:rFonts w:ascii="Times New Roman" w:eastAsia="Times New Roman" w:hAnsi="Times New Roman"/>
          <w:b/>
          <w:szCs w:val="24"/>
        </w:rPr>
      </w:pPr>
    </w:p>
    <w:p w:rsidR="00FC601A" w:rsidRPr="00102D31" w:rsidRDefault="00FC601A" w:rsidP="00FC601A">
      <w:pPr>
        <w:rPr>
          <w:rFonts w:ascii="Times New Roman" w:eastAsia="Times New Roman" w:hAnsi="Times New Roman"/>
          <w:b/>
          <w:szCs w:val="24"/>
          <w:vertAlign w:val="superscript"/>
        </w:rPr>
      </w:pPr>
      <w:r w:rsidRPr="00102D31">
        <w:rPr>
          <w:rFonts w:ascii="Times New Roman" w:eastAsia="Times New Roman" w:hAnsi="Times New Roman"/>
          <w:szCs w:val="24"/>
        </w:rPr>
        <w:t xml:space="preserve">By the end of the 2014-15 school-year, teachers shall have received professional awareness on the </w:t>
      </w:r>
      <w:r w:rsidR="00C56F82" w:rsidRPr="00102D31">
        <w:rPr>
          <w:rFonts w:ascii="Times New Roman" w:eastAsia="Times New Roman" w:hAnsi="Times New Roman"/>
          <w:szCs w:val="24"/>
        </w:rPr>
        <w:t>characteristics</w:t>
      </w:r>
      <w:r w:rsidRPr="00102D31">
        <w:rPr>
          <w:rFonts w:ascii="Times New Roman" w:eastAsia="Times New Roman" w:hAnsi="Times New Roman"/>
          <w:szCs w:val="24"/>
        </w:rPr>
        <w:t xml:space="preserve"> of dyslexia and the </w:t>
      </w:r>
      <w:r w:rsidR="00C56F82" w:rsidRPr="00102D31">
        <w:rPr>
          <w:rFonts w:ascii="Times New Roman" w:eastAsia="Times New Roman" w:hAnsi="Times New Roman"/>
          <w:szCs w:val="24"/>
        </w:rPr>
        <w:t>evidence-based interventions and accommodations for dyslexia</w:t>
      </w:r>
      <w:r w:rsidR="00831986">
        <w:rPr>
          <w:rFonts w:ascii="Times New Roman" w:eastAsia="Times New Roman" w:hAnsi="Times New Roman"/>
          <w:szCs w:val="24"/>
        </w:rPr>
        <w:t>.</w:t>
      </w:r>
      <w:r w:rsidR="00C56F82" w:rsidRPr="00102D31">
        <w:rPr>
          <w:rFonts w:ascii="Times New Roman" w:eastAsia="Times New Roman" w:hAnsi="Times New Roman"/>
          <w:szCs w:val="24"/>
        </w:rPr>
        <w:t xml:space="preserve"> </w:t>
      </w:r>
      <w:r w:rsidRPr="00102D31">
        <w:rPr>
          <w:rFonts w:ascii="Times New Roman" w:eastAsia="Times New Roman" w:hAnsi="Times New Roman"/>
          <w:b/>
          <w:szCs w:val="24"/>
          <w:vertAlign w:val="superscript"/>
        </w:rPr>
        <w:t>7</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ADE rules that deal with PD. Licensed personnel who meet the requirements of this paragraph, the associated statute, and ADE Rules shall be entitled to one</w:t>
      </w:r>
      <w:r w:rsidR="0031734E">
        <w:rPr>
          <w:rFonts w:ascii="Times New Roman" w:eastAsia="Times New Roman" w:hAnsi="Times New Roman"/>
          <w:szCs w:val="24"/>
        </w:rPr>
        <w:t xml:space="preserve"> (1)</w:t>
      </w:r>
      <w:r w:rsidRPr="00102D31">
        <w:rPr>
          <w:rFonts w:ascii="Times New Roman" w:eastAsia="Times New Roman" w:hAnsi="Times New Roman"/>
          <w:szCs w:val="24"/>
        </w:rPr>
        <w:t xml:space="preserve"> hour of PD for each hour of approved preparation.</w:t>
      </w:r>
    </w:p>
    <w:p w:rsidR="00FC601A" w:rsidRPr="00102D31" w:rsidRDefault="00FC601A" w:rsidP="00FC601A">
      <w:pPr>
        <w:rPr>
          <w:rFonts w:ascii="Times New Roman" w:eastAsia="Times New Roman" w:hAnsi="Times New Roman"/>
          <w:szCs w:val="24"/>
        </w:rPr>
      </w:pPr>
    </w:p>
    <w:p w:rsidR="002626A5"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sidR="0031734E">
        <w:rPr>
          <w:rFonts w:ascii="Times New Roman" w:eastAsia="Times New Roman" w:hAnsi="Times New Roman"/>
          <w:szCs w:val="24"/>
        </w:rPr>
        <w:t>five (5) PD hours for each credit</w:t>
      </w:r>
      <w:r w:rsidR="00C221B0" w:rsidRPr="00102D31">
        <w:rPr>
          <w:rFonts w:ascii="Times New Roman" w:eastAsia="Times New Roman" w:hAnsi="Times New Roman"/>
          <w:szCs w:val="24"/>
        </w:rPr>
        <w:t xml:space="preserve"> </w:t>
      </w:r>
      <w:r w:rsidRPr="00102D31">
        <w:rPr>
          <w:rFonts w:ascii="Times New Roman" w:eastAsia="Times New Roman" w:hAnsi="Times New Roman"/>
          <w:szCs w:val="24"/>
        </w:rPr>
        <w:t xml:space="preserve">hour </w:t>
      </w:r>
      <w:r w:rsidR="0031734E">
        <w:rPr>
          <w:rFonts w:ascii="Times New Roman" w:eastAsia="Times New Roman" w:hAnsi="Times New Roman"/>
          <w:szCs w:val="24"/>
        </w:rPr>
        <w:t>of a</w:t>
      </w:r>
      <w:r w:rsidR="00B97FFD">
        <w:rPr>
          <w:rFonts w:ascii="Times New Roman" w:eastAsia="Times New Roman" w:hAnsi="Times New Roman"/>
          <w:szCs w:val="24"/>
        </w:rPr>
        <w:t>n</w:t>
      </w:r>
      <w:r w:rsidR="0031734E">
        <w:rPr>
          <w:rFonts w:ascii="Times New Roman" w:eastAsia="Times New Roman" w:hAnsi="Times New Roman"/>
          <w:szCs w:val="24"/>
        </w:rPr>
        <w:t xml:space="preserve"> </w:t>
      </w:r>
      <w:r w:rsidRPr="00102D31">
        <w:rPr>
          <w:rFonts w:ascii="Times New Roman" w:eastAsia="Times New Roman" w:hAnsi="Times New Roman"/>
          <w:szCs w:val="24"/>
        </w:rPr>
        <w:t xml:space="preserve">undergraduate or graduate level college course that meets the criteria identified in law and applicable ADE </w:t>
      </w:r>
      <w:r w:rsidR="00C221B0" w:rsidRPr="00102D31">
        <w:rPr>
          <w:rFonts w:ascii="Times New Roman" w:eastAsia="Times New Roman" w:hAnsi="Times New Roman"/>
          <w:szCs w:val="24"/>
        </w:rPr>
        <w:t>rules. A maximum of fifteen (15</w:t>
      </w:r>
      <w:r w:rsidRPr="00102D31">
        <w:rPr>
          <w:rFonts w:ascii="Times New Roman" w:eastAsia="Times New Roman" w:hAnsi="Times New Roman"/>
          <w:szCs w:val="24"/>
        </w:rPr>
        <w:t>) such hours may be applied toward the thirty six (36) hours of PD required annually for license renewal.</w:t>
      </w:r>
      <w:r w:rsidRPr="00102D31">
        <w:rPr>
          <w:rFonts w:ascii="Times New Roman" w:eastAsia="Times New Roman" w:hAnsi="Times New Roman"/>
          <w:b/>
          <w:szCs w:val="24"/>
          <w:vertAlign w:val="superscript"/>
        </w:rPr>
        <w:t>8</w:t>
      </w:r>
      <w:r w:rsidRPr="00102D31">
        <w:rPr>
          <w:rFonts w:ascii="Times New Roman" w:eastAsia="Times New Roman" w:hAnsi="Times New Roman"/>
          <w:szCs w:val="24"/>
        </w:rPr>
        <w:t xml:space="preserve"> </w:t>
      </w:r>
    </w:p>
    <w:p w:rsidR="002626A5" w:rsidRDefault="002626A5" w:rsidP="00FC601A">
      <w:pPr>
        <w:rPr>
          <w:rFonts w:ascii="Times New Roman" w:eastAsia="Times New Roman" w:hAnsi="Times New Roman"/>
          <w:szCs w:val="24"/>
        </w:rPr>
      </w:pPr>
    </w:p>
    <w:p w:rsidR="008752F7" w:rsidRDefault="002626A5" w:rsidP="00FC601A">
      <w:pPr>
        <w:rPr>
          <w:rFonts w:ascii="Times New Roman" w:eastAsia="Times New Roman" w:hAnsi="Times New Roman"/>
        </w:rPr>
      </w:pPr>
      <w:r w:rsidRPr="002626A5">
        <w:rPr>
          <w:rFonts w:ascii="Times New Roman" w:eastAsia="Times New Roman" w:hAnsi="Times New Roman"/>
        </w:rPr>
        <w:t xml:space="preserve">The </w:t>
      </w:r>
      <w:r>
        <w:rPr>
          <w:rFonts w:ascii="Times New Roman" w:eastAsia="Times New Roman" w:hAnsi="Times New Roman"/>
        </w:rPr>
        <w:t>School</w:t>
      </w:r>
      <w:r w:rsidRPr="002626A5">
        <w:rPr>
          <w:rFonts w:ascii="Times New Roman" w:eastAsia="Times New Roman" w:hAnsi="Times New Roman"/>
        </w:rPr>
        <w:t xml:space="preserve"> shall make available annually to licensed personnel at least thirty (30) minutes of professional development on recognizing the warning signs that a child is a victim of human trafficking and reporting a suspicion that a child is a victim of human trafficking.</w:t>
      </w:r>
    </w:p>
    <w:p w:rsidR="008752F7" w:rsidRDefault="008752F7" w:rsidP="00FC601A">
      <w:pPr>
        <w:rPr>
          <w:rFonts w:ascii="Times New Roman" w:eastAsia="Times New Roman" w:hAnsi="Times New Roman"/>
        </w:rPr>
      </w:pPr>
    </w:p>
    <w:p w:rsidR="00FC601A" w:rsidRPr="008752F7" w:rsidRDefault="008752F7" w:rsidP="00FC601A">
      <w:pPr>
        <w:rPr>
          <w:rFonts w:eastAsia="Times New Roman"/>
        </w:rPr>
      </w:pPr>
      <w:r>
        <w:rPr>
          <w:rFonts w:eastAsia="Times New Roman"/>
        </w:rPr>
        <w:t>The Director as well as licensed personnel selected by the Director shall receive training on the appropriate use of restraint and seclusion in accordance with ADE’s Advisory Guidelines for the Use of Student Restraints in Public School or Educational Settings.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Conferences/workshops/institutes;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Mentoring/peer coaching;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Study groups/learning teams;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National Board for Professional Teaching Standards Certification;</w:t>
      </w:r>
    </w:p>
    <w:p w:rsidR="008752F7" w:rsidRDefault="00FC601A" w:rsidP="00F20DD1">
      <w:pPr>
        <w:pStyle w:val="ColorfulList-Accent11"/>
        <w:numPr>
          <w:ilvl w:val="0"/>
          <w:numId w:val="23"/>
        </w:numPr>
        <w:rPr>
          <w:rFonts w:eastAsia="Times New Roman"/>
          <w:szCs w:val="24"/>
        </w:rPr>
      </w:pPr>
      <w:r w:rsidRPr="00102D31">
        <w:rPr>
          <w:rFonts w:eastAsia="Times New Roman"/>
          <w:szCs w:val="24"/>
        </w:rPr>
        <w:t xml:space="preserve">Distance and online learning (including ArkansasIDEAS; </w:t>
      </w:r>
    </w:p>
    <w:p w:rsidR="00FC601A" w:rsidRPr="00102D31" w:rsidRDefault="008752F7" w:rsidP="00F20DD1">
      <w:pPr>
        <w:pStyle w:val="ColorfulList-Accent11"/>
        <w:numPr>
          <w:ilvl w:val="0"/>
          <w:numId w:val="23"/>
        </w:numPr>
        <w:rPr>
          <w:rFonts w:eastAsia="Times New Roman"/>
          <w:szCs w:val="24"/>
        </w:rPr>
      </w:pPr>
      <w:r>
        <w:rPr>
          <w:rFonts w:eastAsia="Times New Roman"/>
          <w:szCs w:val="24"/>
        </w:rPr>
        <w:t>Micro-credentialing approved by ADE</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Internships;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State,/district /school programs;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Approved college/university course work;</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Action research; and </w:t>
      </w:r>
    </w:p>
    <w:p w:rsidR="00FC601A" w:rsidRPr="00102D31" w:rsidRDefault="00FC601A" w:rsidP="00F20DD1">
      <w:pPr>
        <w:numPr>
          <w:ilvl w:val="0"/>
          <w:numId w:val="23"/>
        </w:numPr>
        <w:rPr>
          <w:rFonts w:ascii="Times New Roman" w:eastAsia="Times New Roman" w:hAnsi="Times New Roman"/>
          <w:szCs w:val="24"/>
        </w:rPr>
      </w:pPr>
      <w:r w:rsidRPr="00102D31">
        <w:rPr>
          <w:rFonts w:ascii="Times New Roman" w:eastAsia="Times New Roman" w:hAnsi="Times New Roman"/>
          <w:szCs w:val="24"/>
        </w:rPr>
        <w:t>Individually guided (</w:t>
      </w:r>
      <w:r w:rsidR="008752F7">
        <w:rPr>
          <w:rFonts w:ascii="Times New Roman" w:eastAsia="Times New Roman" w:hAnsi="Times New Roman"/>
          <w:szCs w:val="24"/>
        </w:rPr>
        <w:t>to be noted in the employee's PG</w:t>
      </w:r>
      <w:r w:rsidRPr="00102D31">
        <w:rPr>
          <w:rFonts w:ascii="Times New Roman" w:eastAsia="Times New Roman" w:hAnsi="Times New Roman"/>
          <w:szCs w:val="24"/>
        </w:rPr>
        <w:t xml:space="preserve">P).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FC601A" w:rsidRPr="00102D31" w:rsidRDefault="00FC601A" w:rsidP="00FC601A">
      <w:pPr>
        <w:rPr>
          <w:rFonts w:ascii="Times New Roman" w:eastAsia="Times New Roman" w:hAnsi="Times New Roman"/>
          <w:strike/>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Content (K-12);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Instructional strategies;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Assessment/data-driven decision making;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Advocacy/leadership/fiscal management;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Systemic change process;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Standards, frameworks, and curriculum alignment;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Supervision; mentoring/peer coaching;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Next generation learning/integrated technology;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Principles of learning/developmental stages/diverse learners;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Cognitive research;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Parent involvement/academic planning and scholarship;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Building a collaborative learning community;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Student health and wellness; and</w:t>
      </w:r>
    </w:p>
    <w:p w:rsidR="00FC601A" w:rsidRPr="00102D31" w:rsidRDefault="00FC601A" w:rsidP="00F20DD1">
      <w:pPr>
        <w:numPr>
          <w:ilvl w:val="0"/>
          <w:numId w:val="22"/>
        </w:numPr>
        <w:rPr>
          <w:rFonts w:ascii="Times New Roman" w:eastAsia="Times New Roman" w:hAnsi="Times New Roman"/>
          <w:strike/>
          <w:szCs w:val="24"/>
        </w:rPr>
      </w:pPr>
      <w:r w:rsidRPr="00102D31">
        <w:rPr>
          <w:rFonts w:ascii="Times New Roman" w:eastAsia="Times New Roman" w:hAnsi="Times New Roman"/>
          <w:szCs w:val="24"/>
        </w:rPr>
        <w:t>The Code of Ethics for Arkansas Educators.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Additional activities eligible for PD credit, as included in the school</w:t>
      </w:r>
      <w:r w:rsidR="008752F7">
        <w:rPr>
          <w:rFonts w:ascii="Times New Roman" w:eastAsia="Times New Roman" w:hAnsi="Times New Roman"/>
          <w:szCs w:val="24"/>
        </w:rPr>
        <w:t xml:space="preserve"> PDP, and licensed employee's PG</w:t>
      </w:r>
      <w:r w:rsidRPr="00102D31">
        <w:rPr>
          <w:rFonts w:ascii="Times New Roman" w:eastAsia="Times New Roman" w:hAnsi="Times New Roman"/>
          <w:szCs w:val="24"/>
        </w:rPr>
        <w:t>P, include:</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FC601A" w:rsidRPr="00581E0D" w:rsidRDefault="00FC601A" w:rsidP="00FC601A">
      <w:pPr>
        <w:numPr>
          <w:ilvl w:val="0"/>
          <w:numId w:val="24"/>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FC601A" w:rsidRPr="00102D31" w:rsidRDefault="008752F7" w:rsidP="00F20DD1">
      <w:pPr>
        <w:numPr>
          <w:ilvl w:val="0"/>
          <w:numId w:val="24"/>
        </w:numPr>
        <w:rPr>
          <w:rFonts w:ascii="Times New Roman" w:eastAsia="Times New Roman" w:hAnsi="Times New Roman"/>
          <w:szCs w:val="24"/>
        </w:rPr>
      </w:pPr>
      <w:r>
        <w:rPr>
          <w:rFonts w:ascii="Times New Roman" w:eastAsia="Times New Roman" w:hAnsi="Times New Roman"/>
          <w:szCs w:val="24"/>
        </w:rPr>
        <w:t>Statewide student assessments (A.C.A. § 6-15-2912</w:t>
      </w:r>
      <w:r w:rsidR="00FC601A" w:rsidRPr="00102D31">
        <w:rPr>
          <w:rFonts w:ascii="Times New Roman" w:eastAsia="Times New Roman" w:hAnsi="Times New Roman"/>
          <w:szCs w:val="24"/>
        </w:rPr>
        <w:t>);</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Test security and co</w:t>
      </w:r>
      <w:r w:rsidR="008752F7">
        <w:rPr>
          <w:rFonts w:ascii="Times New Roman" w:eastAsia="Times New Roman" w:hAnsi="Times New Roman"/>
          <w:szCs w:val="24"/>
        </w:rPr>
        <w:t>nfidentiality (A.C.A. § 6-15-2907</w:t>
      </w:r>
      <w:r w:rsidRPr="00102D31">
        <w:rPr>
          <w:rFonts w:ascii="Times New Roman" w:eastAsia="Times New Roman" w:hAnsi="Times New Roman"/>
          <w:szCs w:val="24"/>
        </w:rPr>
        <w:t>);</w:t>
      </w:r>
    </w:p>
    <w:p w:rsidR="00FC601A" w:rsidRPr="00102D31" w:rsidRDefault="001D6C40" w:rsidP="00F20DD1">
      <w:pPr>
        <w:numPr>
          <w:ilvl w:val="0"/>
          <w:numId w:val="24"/>
        </w:numPr>
        <w:rPr>
          <w:rFonts w:ascii="Times New Roman" w:eastAsia="Times New Roman" w:hAnsi="Times New Roman"/>
          <w:szCs w:val="24"/>
        </w:rPr>
      </w:pPr>
      <w:r>
        <w:rPr>
          <w:rFonts w:ascii="Times New Roman" w:eastAsia="Times New Roman" w:hAnsi="Times New Roman"/>
          <w:szCs w:val="24"/>
        </w:rPr>
        <w:t>Emergency plans and</w:t>
      </w:r>
      <w:r w:rsidR="00FC601A" w:rsidRPr="00102D31">
        <w:rPr>
          <w:rFonts w:ascii="Times New Roman" w:eastAsia="Times New Roman" w:hAnsi="Times New Roman"/>
          <w:szCs w:val="24"/>
        </w:rPr>
        <w:t xml:space="preserve"> </w:t>
      </w:r>
      <w:r w:rsidR="00581E0D">
        <w:rPr>
          <w:rFonts w:ascii="Times New Roman" w:eastAsia="Times New Roman" w:hAnsi="Times New Roman"/>
          <w:szCs w:val="24"/>
        </w:rPr>
        <w:t>the Panic Button Alert System</w:t>
      </w:r>
      <w:r w:rsidR="00FC601A" w:rsidRPr="00102D31">
        <w:rPr>
          <w:rFonts w:ascii="Times New Roman" w:eastAsia="Times New Roman" w:hAnsi="Times New Roman"/>
          <w:szCs w:val="24"/>
        </w:rPr>
        <w:t xml:space="preserve"> (A.C.A. § 6-15-1302);</w:t>
      </w:r>
    </w:p>
    <w:p w:rsidR="00FC601A" w:rsidRPr="00102D31" w:rsidRDefault="008752F7" w:rsidP="00F20DD1">
      <w:pPr>
        <w:numPr>
          <w:ilvl w:val="0"/>
          <w:numId w:val="24"/>
        </w:numPr>
        <w:rPr>
          <w:rFonts w:ascii="Times New Roman" w:eastAsia="Times New Roman" w:hAnsi="Times New Roman"/>
          <w:szCs w:val="24"/>
        </w:rPr>
      </w:pPr>
      <w:r>
        <w:rPr>
          <w:rFonts w:ascii="Times New Roman" w:eastAsia="Times New Roman" w:hAnsi="Times New Roman"/>
          <w:szCs w:val="24"/>
        </w:rPr>
        <w:t>TESS</w:t>
      </w:r>
      <w:r w:rsidR="00FC601A" w:rsidRPr="00102D31">
        <w:rPr>
          <w:rFonts w:ascii="Times New Roman" w:eastAsia="Times New Roman" w:hAnsi="Times New Roman"/>
          <w:szCs w:val="24"/>
        </w:rPr>
        <w:t xml:space="preserve"> (A.C.A. § 6-17-2806);</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discipline training (A.C.A. § 6-18-502);</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Services Program (A.C.A. § 6-18-1004);</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 xml:space="preserve">Training required by ADE under </w:t>
      </w:r>
      <w:r w:rsidR="008752F7">
        <w:rPr>
          <w:rFonts w:ascii="Times New Roman" w:eastAsia="Times New Roman" w:hAnsi="Times New Roman"/>
          <w:szCs w:val="24"/>
        </w:rPr>
        <w:t xml:space="preserve">The Arkansas Educational Support and Accountability Act and </w:t>
      </w:r>
      <w:r w:rsidRPr="00102D31">
        <w:rPr>
          <w:rFonts w:ascii="Times New Roman" w:eastAsia="Times New Roman" w:hAnsi="Times New Roman"/>
          <w:szCs w:val="24"/>
        </w:rPr>
        <w:t>fiscal and facilities distress statutes and rules; and</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Annual active shooter drills (6-15-1303).</w:t>
      </w:r>
      <w:r w:rsidRPr="00102D31">
        <w:rPr>
          <w:rFonts w:ascii="Times New Roman" w:eastAsia="Times New Roman" w:hAnsi="Times New Roman"/>
          <w:b/>
          <w:szCs w:val="24"/>
          <w:vertAlign w:val="superscript"/>
        </w:rPr>
        <w:t>9</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p>
    <w:p w:rsidR="008752F7" w:rsidRDefault="00FC601A" w:rsidP="00FC601A">
      <w:pPr>
        <w:ind w:left="720" w:hanging="720"/>
        <w:rPr>
          <w:rFonts w:ascii="Times New Roman" w:eastAsia="Times New Roman" w:hAnsi="Times New Roman"/>
          <w:szCs w:val="24"/>
        </w:rPr>
      </w:pPr>
      <w:r w:rsidRPr="00102D31">
        <w:rPr>
          <w:rFonts w:ascii="Times New Roman" w:eastAsia="Times New Roman" w:hAnsi="Times New Roman"/>
          <w:szCs w:val="24"/>
        </w:rPr>
        <w:t xml:space="preserve">Notes: </w:t>
      </w:r>
      <w:r w:rsidRPr="00102D31">
        <w:rPr>
          <w:rFonts w:ascii="Times New Roman" w:eastAsia="Times New Roman" w:hAnsi="Times New Roman"/>
          <w:szCs w:val="24"/>
        </w:rPr>
        <w:tab/>
        <w:t>There are special rules that apply to part time emplo</w:t>
      </w:r>
      <w:r w:rsidR="00C221B0" w:rsidRPr="00102D31">
        <w:rPr>
          <w:rFonts w:ascii="Times New Roman" w:eastAsia="Times New Roman" w:hAnsi="Times New Roman"/>
          <w:szCs w:val="24"/>
        </w:rPr>
        <w:t>yees who teach adults or are high school equivelancy</w:t>
      </w:r>
      <w:r w:rsidRPr="00102D31">
        <w:rPr>
          <w:rFonts w:ascii="Times New Roman" w:eastAsia="Times New Roman" w:hAnsi="Times New Roman"/>
          <w:szCs w:val="24"/>
        </w:rPr>
        <w:t xml:space="preserve"> Test examiners. Since such employees apply to very few districts, they are not included in this policy. PD for such employees is covered under 7.04 of the rules and A.C.A. § 6-17-706.</w:t>
      </w:r>
    </w:p>
    <w:p w:rsidR="008752F7" w:rsidRDefault="008752F7" w:rsidP="00FC601A">
      <w:pPr>
        <w:ind w:left="720" w:hanging="720"/>
        <w:rPr>
          <w:rFonts w:ascii="Times New Roman" w:eastAsia="Times New Roman" w:hAnsi="Times New Roman"/>
          <w:szCs w:val="24"/>
        </w:rPr>
      </w:pPr>
    </w:p>
    <w:p w:rsidR="008752F7" w:rsidRPr="008752F7" w:rsidRDefault="008752F7" w:rsidP="008752F7">
      <w:pPr>
        <w:ind w:left="720"/>
        <w:rPr>
          <w:rFonts w:ascii="Times New Roman" w:eastAsia="Times New Roman" w:hAnsi="Times New Roman"/>
        </w:rPr>
      </w:pPr>
      <w:r w:rsidRPr="008752F7">
        <w:rPr>
          <w:rFonts w:ascii="Times New Roman" w:eastAsia="Times New Roman" w:hAnsi="Times New Roman"/>
          <w:b/>
          <w:vertAlign w:val="superscript"/>
        </w:rPr>
        <w:t>1</w:t>
      </w:r>
      <w:r w:rsidRPr="008752F7">
        <w:rPr>
          <w:rFonts w:ascii="Times New Roman" w:eastAsia="Times New Roman" w:hAnsi="Times New Roman"/>
        </w:rPr>
        <w:t xml:space="preserve"> If you have individuals employed as unlicensed teachers or administrators under a waiver, add “or are an unlicensed employee teaching under a waiver of licensure”.</w:t>
      </w:r>
    </w:p>
    <w:p w:rsidR="00FC601A" w:rsidRPr="00102D31" w:rsidRDefault="00FC601A" w:rsidP="00FC601A">
      <w:pPr>
        <w:ind w:left="720" w:hanging="720"/>
        <w:rPr>
          <w:rFonts w:ascii="Times New Roman" w:eastAsia="Times New Roman" w:hAnsi="Times New Roman"/>
          <w:szCs w:val="24"/>
        </w:rPr>
      </w:pPr>
    </w:p>
    <w:p w:rsidR="00FC601A" w:rsidRPr="00102D31" w:rsidRDefault="00FC601A" w:rsidP="00FC601A">
      <w:pPr>
        <w:ind w:left="720"/>
        <w:rPr>
          <w:rFonts w:ascii="Times New Roman" w:eastAsia="Times New Roman" w:hAnsi="Times New Roman"/>
          <w:szCs w:val="24"/>
        </w:rPr>
      </w:pPr>
    </w:p>
    <w:p w:rsidR="00FC601A" w:rsidRPr="00102D31" w:rsidRDefault="008752F7" w:rsidP="00FC601A">
      <w:pPr>
        <w:ind w:left="720"/>
        <w:rPr>
          <w:rFonts w:ascii="Times New Roman" w:eastAsia="Times New Roman" w:hAnsi="Times New Roman"/>
          <w:szCs w:val="24"/>
        </w:rPr>
      </w:pPr>
      <w:r>
        <w:rPr>
          <w:rFonts w:ascii="Times New Roman" w:eastAsia="Times New Roman" w:hAnsi="Times New Roman"/>
          <w:b/>
          <w:szCs w:val="24"/>
          <w:vertAlign w:val="superscript"/>
        </w:rPr>
        <w:t>2</w:t>
      </w:r>
      <w:r w:rsidR="00FC601A" w:rsidRPr="00102D31">
        <w:rPr>
          <w:rFonts w:ascii="Times New Roman" w:eastAsia="Times New Roman" w:hAnsi="Times New Roman"/>
          <w:szCs w:val="24"/>
        </w:rPr>
        <w:t xml:space="preserve"> The new rules make July 1 through June 30 the default. Districts using those dates no longer need documentation of its choice. Districts can still choose June 1 through May 30, but that choice would have to be documented. The documentation may be noted by the selection chosen for this policy and also in </w:t>
      </w:r>
      <w:r>
        <w:rPr>
          <w:rFonts w:ascii="Times New Roman" w:eastAsia="Times New Roman" w:hAnsi="Times New Roman"/>
          <w:szCs w:val="24"/>
        </w:rPr>
        <w:t xml:space="preserve">PDP </w:t>
      </w:r>
      <w:r w:rsidR="00FC601A" w:rsidRPr="00102D31">
        <w:rPr>
          <w:rFonts w:ascii="Times New Roman" w:eastAsia="Times New Roman" w:hAnsi="Times New Roman"/>
          <w:szCs w:val="24"/>
        </w:rPr>
        <w:t xml:space="preserve">required by A.C.A. § 6-17-704(c)(1). </w:t>
      </w:r>
    </w:p>
    <w:p w:rsidR="00FC601A" w:rsidRPr="00102D31" w:rsidRDefault="00FC601A" w:rsidP="00FC601A">
      <w:pPr>
        <w:ind w:left="720"/>
        <w:rPr>
          <w:rFonts w:ascii="Times New Roman" w:eastAsia="Times New Roman" w:hAnsi="Times New Roman"/>
          <w:szCs w:val="24"/>
        </w:rPr>
      </w:pPr>
    </w:p>
    <w:p w:rsidR="00FC601A" w:rsidRPr="00102D31" w:rsidRDefault="008752F7" w:rsidP="00361F98">
      <w:pPr>
        <w:ind w:left="720"/>
        <w:rPr>
          <w:rFonts w:ascii="Times New Roman" w:eastAsia="Times New Roman" w:hAnsi="Times New Roman"/>
          <w:szCs w:val="24"/>
        </w:rPr>
      </w:pPr>
      <w:r>
        <w:rPr>
          <w:rFonts w:ascii="Times New Roman" w:eastAsia="Times New Roman" w:hAnsi="Times New Roman"/>
          <w:b/>
          <w:szCs w:val="24"/>
          <w:vertAlign w:val="superscript"/>
        </w:rPr>
        <w:t>3</w:t>
      </w:r>
      <w:r w:rsidR="00FC601A" w:rsidRPr="00102D31">
        <w:rPr>
          <w:rFonts w:ascii="Times New Roman" w:eastAsia="Times New Roman" w:hAnsi="Times New Roman"/>
          <w:b/>
          <w:szCs w:val="24"/>
          <w:vertAlign w:val="superscript"/>
        </w:rPr>
        <w:t xml:space="preserve"> </w:t>
      </w:r>
      <w:r w:rsidR="00FC601A" w:rsidRPr="00102D31">
        <w:rPr>
          <w:rFonts w:ascii="Times New Roman" w:eastAsia="Times New Roman" w:hAnsi="Times New Roman"/>
          <w:szCs w:val="24"/>
        </w:rPr>
        <w:t>A.C.A. § 6-17-2402(1) defines a "basic contract" as a teacher employment contra</w:t>
      </w:r>
      <w:r w:rsidR="00C221B0" w:rsidRPr="00102D31">
        <w:rPr>
          <w:rFonts w:ascii="Times New Roman" w:eastAsia="Times New Roman" w:hAnsi="Times New Roman"/>
          <w:szCs w:val="24"/>
        </w:rPr>
        <w:t>ct for 190 days that includes no less than six (6)</w:t>
      </w:r>
      <w:r w:rsidR="00FC601A" w:rsidRPr="00102D31">
        <w:rPr>
          <w:rFonts w:ascii="Times New Roman" w:eastAsia="Times New Roman" w:hAnsi="Times New Roman"/>
          <w:szCs w:val="24"/>
        </w:rPr>
        <w:t xml:space="preserve"> days of PD. Based on that, the new rules establish separate requirements for 190 day contract employees and all other licensed employees. Under the rules, ONLY 190 day contract employees on a "basic teacher contract" are required to receive 60 hours of PD annually. </w:t>
      </w:r>
      <w:r w:rsidR="00C221B0" w:rsidRPr="00102D31">
        <w:rPr>
          <w:rFonts w:ascii="Times New Roman" w:eastAsia="Times New Roman" w:hAnsi="Times New Roman"/>
          <w:strike/>
          <w:color w:val="1F497D"/>
          <w:szCs w:val="24"/>
        </w:rPr>
        <w:t>.</w:t>
      </w:r>
      <w:r w:rsidR="00C221B0" w:rsidRPr="00102D31">
        <w:rPr>
          <w:rFonts w:ascii="Times New Roman" w:eastAsia="Times New Roman" w:hAnsi="Times New Roman"/>
          <w:szCs w:val="24"/>
        </w:rPr>
        <w:t xml:space="preserve"> When calculated with the one hundred seventy-eight (178) mandatory student contact days and the two (2) parent-teacher conference days, this means there are four (4) days unassigned in the basic contract. Districts may use these days as additional student contact days, parent-teacher conferences, for classroom setup, or PD. The use for the days may vary from school to school or even from licensed employee to licensed employee, though days used for additional student contact days should be uniform throughout the district and staff. The use of the four (4) days may be assigned on the school calendar or otherwise accounted for in policy. If districts require employees to use those four (4) days for something other than PD but require the licensed employee to receive more than thirty-six (36) hours of PD, then the district must pay the employee for the additional hours of district mandat</w:t>
      </w:r>
      <w:r>
        <w:rPr>
          <w:rFonts w:ascii="Times New Roman" w:eastAsia="Times New Roman" w:hAnsi="Times New Roman"/>
          <w:szCs w:val="24"/>
        </w:rPr>
        <w:t>ed PD as set forth in footnote 5</w:t>
      </w:r>
      <w:r w:rsidR="00C221B0" w:rsidRPr="00102D31">
        <w:rPr>
          <w:rFonts w:ascii="Times New Roman" w:eastAsia="Times New Roman" w:hAnsi="Times New Roman"/>
          <w:szCs w:val="24"/>
        </w:rPr>
        <w:t>.</w:t>
      </w:r>
    </w:p>
    <w:p w:rsidR="00FC601A" w:rsidRPr="00102D31" w:rsidRDefault="00FC601A" w:rsidP="00FC601A">
      <w:pPr>
        <w:ind w:left="720"/>
        <w:rPr>
          <w:rFonts w:ascii="Times New Roman" w:eastAsia="Times New Roman" w:hAnsi="Times New Roman"/>
          <w:b/>
          <w:szCs w:val="24"/>
          <w:vertAlign w:val="superscript"/>
        </w:rPr>
      </w:pPr>
    </w:p>
    <w:p w:rsidR="00FC601A" w:rsidRPr="00102D31" w:rsidRDefault="008752F7" w:rsidP="00FC601A">
      <w:pPr>
        <w:ind w:left="720"/>
        <w:rPr>
          <w:rFonts w:ascii="Times New Roman" w:eastAsia="Times New Roman" w:hAnsi="Times New Roman"/>
          <w:szCs w:val="24"/>
        </w:rPr>
      </w:pPr>
      <w:r>
        <w:rPr>
          <w:rFonts w:ascii="Times New Roman" w:eastAsia="Times New Roman" w:hAnsi="Times New Roman"/>
          <w:b/>
          <w:szCs w:val="24"/>
          <w:vertAlign w:val="superscript"/>
        </w:rPr>
        <w:t>4</w:t>
      </w:r>
      <w:r w:rsidR="00FC601A" w:rsidRPr="00102D31">
        <w:rPr>
          <w:rFonts w:ascii="Times New Roman" w:eastAsia="Times New Roman" w:hAnsi="Times New Roman"/>
          <w:szCs w:val="24"/>
        </w:rPr>
        <w:t xml:space="preserve"> The number of contract days may vary between employees, but the concern here is with the number of contract days specified in each individual employee’s contract.</w:t>
      </w:r>
    </w:p>
    <w:p w:rsidR="00FC601A" w:rsidRPr="00102D31" w:rsidRDefault="00FC601A" w:rsidP="00FC601A">
      <w:pPr>
        <w:ind w:left="720"/>
        <w:rPr>
          <w:rFonts w:ascii="Times New Roman" w:eastAsia="Times New Roman" w:hAnsi="Times New Roman"/>
          <w:szCs w:val="24"/>
        </w:rPr>
      </w:pPr>
    </w:p>
    <w:p w:rsidR="00FC601A" w:rsidRPr="00102D31" w:rsidRDefault="008752F7" w:rsidP="00FC601A">
      <w:pPr>
        <w:ind w:left="720"/>
        <w:rPr>
          <w:rFonts w:ascii="Times New Roman" w:eastAsia="Times New Roman" w:hAnsi="Times New Roman"/>
          <w:szCs w:val="24"/>
        </w:rPr>
      </w:pPr>
      <w:r>
        <w:rPr>
          <w:rFonts w:ascii="Times New Roman" w:eastAsia="Times New Roman" w:hAnsi="Times New Roman"/>
          <w:b/>
          <w:szCs w:val="24"/>
          <w:vertAlign w:val="superscript"/>
        </w:rPr>
        <w:t>5</w:t>
      </w:r>
      <w:r w:rsidR="00FC601A" w:rsidRPr="00102D31">
        <w:rPr>
          <w:rFonts w:ascii="Times New Roman" w:eastAsia="Times New Roman" w:hAnsi="Times New Roman"/>
          <w:b/>
          <w:szCs w:val="24"/>
          <w:vertAlign w:val="superscript"/>
        </w:rPr>
        <w:t xml:space="preserve"> </w:t>
      </w:r>
      <w:r w:rsidR="00FC601A" w:rsidRPr="00102D31">
        <w:rPr>
          <w:rFonts w:ascii="Times New Roman" w:eastAsia="Times New Roman" w:hAnsi="Times New Roman"/>
          <w:szCs w:val="24"/>
        </w:rPr>
        <w:t>There is confusion surrounding districts requiring more than the required PD and employees who get more than their required hours, but do so of their own choosing. A.C.A. § 6-17-807(a) requires districts to pay a teacher their daily rate of pay for days worked in excess of the number in their contract. Each 6 hours of PD equal one day worked. Teachers who are required/requested to</w:t>
      </w:r>
      <w:r w:rsidR="00C221B0" w:rsidRPr="00102D31">
        <w:rPr>
          <w:rFonts w:ascii="Times New Roman" w:eastAsia="Times New Roman" w:hAnsi="Times New Roman"/>
          <w:szCs w:val="24"/>
        </w:rPr>
        <w:t xml:space="preserve"> attend 6 more hours than </w:t>
      </w:r>
      <w:r w:rsidR="00FC601A" w:rsidRPr="00102D31">
        <w:rPr>
          <w:rFonts w:ascii="Times New Roman" w:eastAsia="Times New Roman" w:hAnsi="Times New Roman"/>
          <w:szCs w:val="24"/>
        </w:rPr>
        <w:t xml:space="preserve"> </w:t>
      </w:r>
      <w:r w:rsidR="00C221B0" w:rsidRPr="00102D31">
        <w:rPr>
          <w:rFonts w:ascii="Times New Roman" w:eastAsia="Times New Roman" w:hAnsi="Times New Roman"/>
          <w:szCs w:val="24"/>
        </w:rPr>
        <w:t xml:space="preserve">would total the number of days in the employee’s contract </w:t>
      </w:r>
      <w:r w:rsidR="00FC601A" w:rsidRPr="00102D31">
        <w:rPr>
          <w:rFonts w:ascii="Times New Roman" w:eastAsia="Times New Roman" w:hAnsi="Times New Roman"/>
          <w:szCs w:val="24"/>
        </w:rPr>
        <w:t>have worked an extra day of their contract. This can be addressed by giving the employees a flex PD day off or paying them their daily rate of pay for the extra day worked. Teachers who are so dedicated that, on their own, they get more than their required PD hours do not get credit for a day worked for each 6 hours of excess PD.</w:t>
      </w:r>
    </w:p>
    <w:p w:rsidR="00FC601A" w:rsidRPr="00102D31" w:rsidRDefault="00FC601A" w:rsidP="00FC601A">
      <w:pPr>
        <w:ind w:left="720"/>
        <w:rPr>
          <w:rFonts w:ascii="Times New Roman" w:eastAsia="Times New Roman" w:hAnsi="Times New Roman"/>
          <w:szCs w:val="24"/>
        </w:rPr>
      </w:pPr>
    </w:p>
    <w:p w:rsidR="00FC601A" w:rsidRPr="00102D31" w:rsidRDefault="008752F7" w:rsidP="008752F7">
      <w:pPr>
        <w:ind w:left="720"/>
        <w:rPr>
          <w:rFonts w:ascii="Times New Roman" w:hAnsi="Times New Roman"/>
          <w:szCs w:val="24"/>
        </w:rPr>
      </w:pPr>
      <w:r>
        <w:rPr>
          <w:rFonts w:ascii="Times New Roman" w:hAnsi="Times New Roman"/>
          <w:b/>
          <w:bCs/>
          <w:szCs w:val="24"/>
          <w:vertAlign w:val="superscript"/>
        </w:rPr>
        <w:t>6</w:t>
      </w:r>
      <w:r w:rsidR="00FC601A" w:rsidRPr="00102D31">
        <w:rPr>
          <w:rFonts w:ascii="Times New Roman" w:hAnsi="Times New Roman"/>
          <w:b/>
          <w:bCs/>
          <w:szCs w:val="24"/>
          <w:vertAlign w:val="superscript"/>
        </w:rPr>
        <w:t xml:space="preserve"> </w:t>
      </w:r>
      <w:r w:rsidR="00FC601A" w:rsidRPr="00102D31">
        <w:rPr>
          <w:rFonts w:ascii="Times New Roman" w:hAnsi="Times New Roman"/>
          <w:szCs w:val="24"/>
        </w:rPr>
        <w:t>This requirement tracks the language in model policy 3.50—ADMINISTRATOR EVALUATOR CERTIFICATION and is based on the proposed revised TESS Rules. A corollary point to this policy's sentence is to make the hiring of any new administrator who will be responsible for conducting TESS summative evaluations contingent upon the new hire's successful credentialing for TESS evaluations. We suggest calling the ASBA  staff attorney for language, including required completion dates and employment consequences,  for both the hiring motion, and to include on the contract, where it should remain until TESS credentials are successfully obtained.</w:t>
      </w:r>
    </w:p>
    <w:p w:rsidR="00FC601A" w:rsidRPr="00102D31" w:rsidRDefault="00FC601A" w:rsidP="008752F7">
      <w:pPr>
        <w:rPr>
          <w:rFonts w:ascii="Times New Roman" w:eastAsia="Times New Roman" w:hAnsi="Times New Roman"/>
          <w:szCs w:val="24"/>
        </w:rPr>
      </w:pPr>
    </w:p>
    <w:p w:rsidR="00FC601A" w:rsidRPr="00102D31" w:rsidRDefault="00FC601A" w:rsidP="00FC601A">
      <w:pPr>
        <w:ind w:left="720"/>
        <w:rPr>
          <w:rFonts w:ascii="Times New Roman" w:eastAsia="Times New Roman" w:hAnsi="Times New Roman"/>
          <w:szCs w:val="24"/>
        </w:rPr>
      </w:pPr>
      <w:r w:rsidRPr="00102D31">
        <w:rPr>
          <w:rFonts w:ascii="Times New Roman" w:eastAsia="Times New Roman" w:hAnsi="Times New Roman"/>
          <w:b/>
          <w:szCs w:val="24"/>
          <w:vertAlign w:val="superscript"/>
        </w:rPr>
        <w:t xml:space="preserve">7 </w:t>
      </w:r>
      <w:r w:rsidRPr="00102D31">
        <w:rPr>
          <w:rFonts w:ascii="Times New Roman" w:eastAsia="Times New Roman" w:hAnsi="Times New Roman"/>
          <w:szCs w:val="24"/>
        </w:rPr>
        <w:t>This is required by A.C.A. § 6-41-608. There is no statutory clarification regarding required hours of training, but teachers will need to be credited toward the required hours of PD for time spent fulfilling the requirement. A.C.A. § 6-41-609 and 1.02.2.2 of the emergency PD Rules delegate future dyslexia training to Higher Education.</w:t>
      </w:r>
    </w:p>
    <w:p w:rsidR="00FC601A" w:rsidRPr="00102D31" w:rsidRDefault="00FC601A" w:rsidP="00FC601A">
      <w:pPr>
        <w:ind w:left="720"/>
        <w:rPr>
          <w:rFonts w:ascii="Times New Roman" w:eastAsia="Times New Roman" w:hAnsi="Times New Roman"/>
          <w:szCs w:val="24"/>
        </w:rPr>
      </w:pPr>
    </w:p>
    <w:p w:rsidR="00FC601A" w:rsidRPr="00102D31" w:rsidRDefault="00FC601A" w:rsidP="00FC601A">
      <w:pPr>
        <w:ind w:left="720"/>
        <w:rPr>
          <w:rFonts w:ascii="Times New Roman" w:eastAsia="Times New Roman" w:hAnsi="Times New Roman"/>
          <w:szCs w:val="24"/>
        </w:rPr>
      </w:pPr>
      <w:r w:rsidRPr="00102D31">
        <w:rPr>
          <w:rFonts w:ascii="Times New Roman" w:eastAsia="Times New Roman" w:hAnsi="Times New Roman"/>
          <w:b/>
          <w:szCs w:val="24"/>
          <w:vertAlign w:val="superscript"/>
        </w:rPr>
        <w:t xml:space="preserve">8 </w:t>
      </w:r>
      <w:r w:rsidR="00871708">
        <w:rPr>
          <w:rFonts w:ascii="Times New Roman" w:eastAsia="Times New Roman" w:hAnsi="Times New Roman"/>
          <w:szCs w:val="24"/>
        </w:rPr>
        <w:t>W</w:t>
      </w:r>
      <w:r w:rsidRPr="00102D31">
        <w:rPr>
          <w:rFonts w:ascii="Times New Roman" w:eastAsia="Times New Roman" w:hAnsi="Times New Roman"/>
          <w:szCs w:val="24"/>
        </w:rPr>
        <w:t xml:space="preserve">e suggest reading </w:t>
      </w:r>
      <w:r w:rsidR="00871708" w:rsidRPr="00871708">
        <w:rPr>
          <w:rFonts w:eastAsia="Times New Roman"/>
        </w:rPr>
        <w:t>A.C.A. § 6-15-1004(c) and</w:t>
      </w:r>
      <w:r w:rsidR="00871708">
        <w:rPr>
          <w:rFonts w:eastAsia="Times New Roman"/>
        </w:rPr>
        <w:t xml:space="preserve"> </w:t>
      </w:r>
      <w:r w:rsidRPr="00102D31">
        <w:rPr>
          <w:rFonts w:ascii="Times New Roman" w:eastAsia="Times New Roman" w:hAnsi="Times New Roman"/>
          <w:szCs w:val="24"/>
        </w:rPr>
        <w:t>Section 4 of the PD Rules. Both permit the distr</w:t>
      </w:r>
      <w:r w:rsidR="00871708">
        <w:rPr>
          <w:rFonts w:ascii="Times New Roman" w:eastAsia="Times New Roman" w:hAnsi="Times New Roman"/>
          <w:szCs w:val="24"/>
        </w:rPr>
        <w:t xml:space="preserve">ict to require additional hours; however, </w:t>
      </w:r>
      <w:r w:rsidRPr="00102D31">
        <w:rPr>
          <w:rFonts w:ascii="Times New Roman" w:eastAsia="Times New Roman" w:hAnsi="Times New Roman"/>
          <w:szCs w:val="24"/>
        </w:rPr>
        <w:t>if you choose to do so and the employee's required PD</w:t>
      </w:r>
      <w:r w:rsidR="00C221B0" w:rsidRPr="00102D31">
        <w:rPr>
          <w:rFonts w:ascii="Times New Roman" w:eastAsia="Times New Roman" w:hAnsi="Times New Roman"/>
          <w:szCs w:val="24"/>
        </w:rPr>
        <w:t xml:space="preserve"> would total more hours than the number of contract days provided for in the employee’s contract</w:t>
      </w:r>
      <w:r w:rsidR="00871708">
        <w:rPr>
          <w:rFonts w:ascii="Times New Roman" w:eastAsia="Times New Roman" w:hAnsi="Times New Roman"/>
          <w:szCs w:val="24"/>
        </w:rPr>
        <w:t>, then</w:t>
      </w:r>
      <w:r w:rsidRPr="00102D31">
        <w:rPr>
          <w:rFonts w:ascii="Times New Roman" w:eastAsia="Times New Roman" w:hAnsi="Times New Roman"/>
          <w:szCs w:val="24"/>
        </w:rPr>
        <w:t>, the employee is due his/her daily rate of pay for the excess hours. S</w:t>
      </w:r>
      <w:r w:rsidR="008752F7">
        <w:rPr>
          <w:rFonts w:ascii="Times New Roman" w:eastAsia="Times New Roman" w:hAnsi="Times New Roman"/>
          <w:szCs w:val="24"/>
        </w:rPr>
        <w:t>ee footnote #5</w:t>
      </w:r>
      <w:r w:rsidRPr="00102D31">
        <w:rPr>
          <w:rFonts w:ascii="Times New Roman" w:eastAsia="Times New Roman" w:hAnsi="Times New Roman"/>
          <w:szCs w:val="24"/>
        </w:rPr>
        <w:t>.</w:t>
      </w:r>
    </w:p>
    <w:p w:rsidR="00FC601A" w:rsidRPr="00102D31" w:rsidRDefault="00FC601A" w:rsidP="00FC601A">
      <w:pPr>
        <w:ind w:left="720"/>
        <w:rPr>
          <w:rFonts w:ascii="Times New Roman" w:eastAsia="Times New Roman" w:hAnsi="Times New Roman"/>
          <w:szCs w:val="24"/>
        </w:rPr>
      </w:pPr>
    </w:p>
    <w:p w:rsidR="00FC601A" w:rsidRPr="00102D31" w:rsidRDefault="00FC601A" w:rsidP="00FC601A">
      <w:pPr>
        <w:ind w:left="720"/>
        <w:rPr>
          <w:rFonts w:ascii="Times New Roman" w:eastAsia="Times New Roman" w:hAnsi="Times New Roman"/>
          <w:szCs w:val="24"/>
        </w:rPr>
      </w:pPr>
      <w:r w:rsidRPr="00102D31">
        <w:rPr>
          <w:rFonts w:ascii="Times New Roman" w:hAnsi="Times New Roman"/>
          <w:b/>
          <w:szCs w:val="24"/>
          <w:vertAlign w:val="superscript"/>
        </w:rPr>
        <w:t xml:space="preserve">9 </w:t>
      </w:r>
      <w:r w:rsidRPr="00102D31">
        <w:rPr>
          <w:rFonts w:ascii="Times New Roman" w:hAnsi="Times New Roman"/>
          <w:szCs w:val="24"/>
        </w:rPr>
        <w:t>Districts are required to annually provide active shooter drill and school safety assessment training for all of its employees and, to the extent practicable, students, in collaboration with local law enforcement and emergency management personnel. Since this is statutorily required training (PD), employees get to count it toward their annual required hours.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Cross-References:</w:t>
      </w:r>
      <w:r w:rsidRPr="00102D31">
        <w:rPr>
          <w:rFonts w:ascii="Times New Roman" w:eastAsia="Times New Roman" w:hAnsi="Times New Roman"/>
          <w:szCs w:val="24"/>
        </w:rPr>
        <w:tab/>
        <w:t xml:space="preserve">Policy </w:t>
      </w:r>
      <w:bookmarkStart w:id="7" w:name="_Toc361047280"/>
      <w:r w:rsidRPr="00102D31">
        <w:rPr>
          <w:rFonts w:ascii="Times New Roman" w:eastAsia="Times New Roman" w:hAnsi="Times New Roman"/>
          <w:szCs w:val="24"/>
        </w:rPr>
        <w:t>3.50—ADMINISTRATOR EVALUATOR CERTIFICATION</w:t>
      </w:r>
      <w:bookmarkEnd w:id="7"/>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 xml:space="preserve">Policy </w:t>
      </w:r>
      <w:bookmarkStart w:id="8" w:name="_Toc532050198"/>
      <w:bookmarkStart w:id="9" w:name="_Toc532051091"/>
      <w:bookmarkStart w:id="10" w:name="_Toc532089244"/>
      <w:bookmarkStart w:id="11" w:name="_Toc532090044"/>
      <w:bookmarkStart w:id="12" w:name="_Toc535395941"/>
      <w:bookmarkStart w:id="13" w:name="_Toc30226830"/>
      <w:bookmarkStart w:id="14" w:name="_Toc30227356"/>
      <w:bookmarkStart w:id="15" w:name="_Toc328388433"/>
      <w:r w:rsidRPr="00102D31">
        <w:rPr>
          <w:rFonts w:ascii="Times New Roman" w:eastAsia="Times New Roman" w:hAnsi="Times New Roman"/>
          <w:szCs w:val="24"/>
        </w:rPr>
        <w:t>4.37—EMERGENCY DRILLS</w:t>
      </w:r>
      <w:bookmarkEnd w:id="8"/>
      <w:bookmarkEnd w:id="9"/>
      <w:bookmarkEnd w:id="10"/>
      <w:bookmarkEnd w:id="11"/>
      <w:bookmarkEnd w:id="12"/>
      <w:bookmarkEnd w:id="13"/>
      <w:bookmarkEnd w:id="14"/>
      <w:bookmarkEnd w:id="15"/>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Arkansas State Board of Education: Standards of Accreditation 15.04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ADE Rules Governing Professional Development</w:t>
      </w:r>
    </w:p>
    <w:p w:rsidR="008752F7" w:rsidRDefault="00FC601A" w:rsidP="008752F7">
      <w:pPr>
        <w:ind w:left="2160"/>
        <w:rPr>
          <w:rFonts w:ascii="Times New Roman" w:hAnsi="Times New Roman"/>
          <w:bCs/>
          <w:szCs w:val="24"/>
        </w:rPr>
      </w:pPr>
      <w:r w:rsidRPr="00102D31">
        <w:rPr>
          <w:rFonts w:ascii="Times New Roman" w:hAnsi="Times New Roman"/>
          <w:szCs w:val="24"/>
        </w:rPr>
        <w:t xml:space="preserve">ADE </w:t>
      </w:r>
      <w:r w:rsidRPr="00102D31">
        <w:rPr>
          <w:rFonts w:ascii="Times New Roman" w:hAnsi="Times New Roman"/>
          <w:bCs/>
          <w:szCs w:val="24"/>
        </w:rPr>
        <w:t>Rules Governing the Arkansas Financial Accounting and Reporting System and Annual Training Requirements</w:t>
      </w:r>
    </w:p>
    <w:p w:rsidR="008752F7" w:rsidRDefault="008752F7" w:rsidP="008752F7">
      <w:pPr>
        <w:ind w:left="2160"/>
        <w:rPr>
          <w:bCs/>
        </w:rPr>
      </w:pPr>
      <w:r>
        <w:rPr>
          <w:bCs/>
        </w:rPr>
        <w:t>ADE Rules Governing Student Special Needs Funding</w:t>
      </w:r>
    </w:p>
    <w:p w:rsidR="00FC601A" w:rsidRPr="008752F7" w:rsidRDefault="008752F7" w:rsidP="008752F7">
      <w:pPr>
        <w:ind w:left="2160"/>
        <w:rPr>
          <w:rFonts w:eastAsia="Times New Roman"/>
        </w:rPr>
      </w:pPr>
      <w:r>
        <w:rPr>
          <w:rFonts w:eastAsia="Times New Roman"/>
        </w:rPr>
        <w:t>ADE Advisory Guidelines for the Use of Student Restraints in Public School or Educational Settings</w:t>
      </w:r>
    </w:p>
    <w:p w:rsidR="008752F7" w:rsidRDefault="008752F7" w:rsidP="008752F7">
      <w:pPr>
        <w:ind w:left="2160"/>
        <w:rPr>
          <w:rFonts w:eastAsia="Times New Roman"/>
        </w:rPr>
      </w:pPr>
      <w:r>
        <w:rPr>
          <w:rFonts w:eastAsia="Times New Roman"/>
        </w:rPr>
        <w:t>A.C.A. § 6-10-121</w:t>
      </w:r>
    </w:p>
    <w:p w:rsidR="008752F7" w:rsidRDefault="008752F7" w:rsidP="008752F7">
      <w:pPr>
        <w:ind w:left="2160"/>
        <w:rPr>
          <w:rFonts w:eastAsia="Times New Roman"/>
        </w:rPr>
      </w:pPr>
      <w:r>
        <w:rPr>
          <w:rFonts w:eastAsia="Times New Roman"/>
        </w:rPr>
        <w:t>A.C.A. § 6-10-122</w:t>
      </w:r>
    </w:p>
    <w:p w:rsidR="008752F7" w:rsidRDefault="008752F7" w:rsidP="008752F7">
      <w:pPr>
        <w:ind w:left="2160"/>
        <w:rPr>
          <w:rFonts w:eastAsia="Times New Roman"/>
        </w:rPr>
      </w:pPr>
      <w:r>
        <w:rPr>
          <w:rFonts w:eastAsia="Times New Roman"/>
        </w:rPr>
        <w:t>A.C.A. § 6-10-123</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6-15-1004(c)</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6-15-1302</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6-15-1303</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6-15-1703</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6-15-2907</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6-15-2911</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6-15-2912</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6-15-2913</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6-15-2914</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6-15-2916</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6-16-1203</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6-17-429</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6-17-703</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6-17-704</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6-17-708</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6-17-709</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6-17-710</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6-17-2806</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6-17-2808</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6-18-502(f)</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6-18-514(f)</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6-18-708</w:t>
      </w:r>
    </w:p>
    <w:p w:rsidR="008752F7" w:rsidRPr="008752F7" w:rsidRDefault="008752F7" w:rsidP="008752F7">
      <w:pPr>
        <w:ind w:left="2160"/>
        <w:rPr>
          <w:rFonts w:ascii="Times New Roman" w:eastAsia="Times New Roman" w:hAnsi="Times New Roman"/>
        </w:rPr>
      </w:pPr>
      <w:r w:rsidRPr="008752F7">
        <w:rPr>
          <w:rFonts w:ascii="Times New Roman" w:eastAsia="Times New Roman" w:hAnsi="Times New Roman"/>
        </w:rPr>
        <w:t>A.C.A. § 6-20-2204</w:t>
      </w:r>
    </w:p>
    <w:p w:rsidR="008752F7" w:rsidRDefault="008752F7" w:rsidP="008752F7">
      <w:pPr>
        <w:ind w:left="2160"/>
        <w:rPr>
          <w:rFonts w:eastAsia="Times New Roman"/>
        </w:rPr>
      </w:pPr>
      <w:r>
        <w:rPr>
          <w:rFonts w:eastAsia="Times New Roman"/>
        </w:rPr>
        <w:t>A.C.A. § 6-20-2303 (15)</w:t>
      </w:r>
    </w:p>
    <w:p w:rsidR="008752F7" w:rsidRDefault="008752F7" w:rsidP="008752F7">
      <w:pPr>
        <w:ind w:left="2160"/>
        <w:rPr>
          <w:rFonts w:eastAsia="Times New Roman"/>
        </w:rPr>
      </w:pPr>
      <w:r>
        <w:rPr>
          <w:rFonts w:eastAsia="Times New Roman"/>
        </w:rPr>
        <w:t>A.C.A. § 6-41-608</w:t>
      </w:r>
    </w:p>
    <w:p w:rsidR="008752F7" w:rsidRDefault="008752F7" w:rsidP="008752F7">
      <w:pPr>
        <w:ind w:left="2160"/>
        <w:rPr>
          <w:rFonts w:eastAsia="Times New Roman"/>
        </w:rPr>
      </w:pPr>
      <w:r>
        <w:rPr>
          <w:rFonts w:eastAsia="Times New Roman"/>
        </w:rPr>
        <w:t>A.C.A. § 6-61-133</w:t>
      </w:r>
    </w:p>
    <w:p w:rsidR="00FC601A" w:rsidRPr="00102D31" w:rsidRDefault="00FC601A" w:rsidP="00FC601A">
      <w:pPr>
        <w:ind w:left="2160"/>
        <w:rPr>
          <w:rFonts w:ascii="Times New Roman" w:eastAsia="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852714" w:rsidRPr="00102D31">
        <w:rPr>
          <w:rFonts w:ascii="Times New Roman" w:hAnsi="Times New Roman"/>
          <w:color w:val="000000"/>
          <w:szCs w:val="24"/>
        </w:rPr>
        <w:tab/>
      </w:r>
      <w:r w:rsidR="008752F7">
        <w:rPr>
          <w:rFonts w:ascii="Times New Roman" w:hAnsi="Times New Roman"/>
          <w:color w:val="000000"/>
          <w:szCs w:val="24"/>
        </w:rPr>
        <w:t>June 6, 2017</w:t>
      </w:r>
    </w:p>
    <w:p w:rsidR="00997345" w:rsidRPr="00102D31" w:rsidRDefault="00997345" w:rsidP="001C17C3">
      <w:pPr>
        <w:rPr>
          <w:rFonts w:ascii="Times New Roman" w:hAnsi="Times New Roman"/>
          <w:b/>
          <w:color w:val="000000"/>
          <w:szCs w:val="24"/>
        </w:rPr>
      </w:pPr>
      <w:r w:rsidRPr="00102D31">
        <w:rPr>
          <w:rFonts w:ascii="Times New Roman" w:hAnsi="Times New Roman"/>
          <w:b/>
          <w:color w:val="000000"/>
          <w:szCs w:val="24"/>
        </w:rPr>
        <w:br w:type="page"/>
        <w:t>3.7—</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w:t>
      </w:r>
      <w:r w:rsidR="001C17C3" w:rsidRPr="00102D31">
        <w:rPr>
          <w:rFonts w:ascii="Times New Roman" w:hAnsi="Times New Roman"/>
          <w:b/>
          <w:color w:val="000000"/>
          <w:szCs w:val="24"/>
        </w:rPr>
        <w:t xml:space="preserve">BUS DRIVER </w:t>
      </w:r>
      <w:r w:rsidRPr="00102D31">
        <w:rPr>
          <w:rFonts w:ascii="Times New Roman" w:hAnsi="Times New Roman"/>
          <w:b/>
          <w:color w:val="000000"/>
          <w:szCs w:val="24"/>
        </w:rPr>
        <w:t>DRUG TESTING</w:t>
      </w:r>
    </w:p>
    <w:p w:rsidR="00997345" w:rsidRPr="00102D31" w:rsidRDefault="00997345">
      <w:pPr>
        <w:rPr>
          <w:rFonts w:ascii="Times New Roman" w:hAnsi="Times New Roman"/>
          <w:b/>
          <w:color w:val="000000"/>
          <w:szCs w:val="24"/>
        </w:rPr>
      </w:pPr>
    </w:p>
    <w:p w:rsidR="00DB7B5C" w:rsidRDefault="00997345">
      <w:pPr>
        <w:rPr>
          <w:rFonts w:ascii="Times New Roman" w:hAnsi="Times New Roman"/>
          <w:b/>
          <w:color w:val="000000"/>
          <w:szCs w:val="24"/>
        </w:rPr>
      </w:pPr>
      <w:r w:rsidRPr="00DB7B5C">
        <w:rPr>
          <w:rFonts w:ascii="Times New Roman" w:hAnsi="Times New Roman"/>
          <w:b/>
          <w:color w:val="000000"/>
          <w:szCs w:val="24"/>
        </w:rPr>
        <w:t>Scope of Policy</w:t>
      </w:r>
    </w:p>
    <w:p w:rsidR="00997345" w:rsidRPr="00DB7B5C" w:rsidRDefault="00997345">
      <w:pPr>
        <w:rPr>
          <w:rFonts w:ascii="Times New Roman" w:hAnsi="Times New Roman"/>
          <w:b/>
          <w:color w:val="000000"/>
          <w:szCs w:val="24"/>
        </w:rPr>
      </w:pPr>
    </w:p>
    <w:p w:rsidR="005235FE" w:rsidRPr="00102D31" w:rsidRDefault="005235FE" w:rsidP="005235FE">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1C17C3"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1C17C3"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w:t>
      </w:r>
      <w:r w:rsidRPr="00102D31">
        <w:rPr>
          <w:rFonts w:ascii="Times New Roman" w:eastAsia="Times New Roman" w:hAnsi="Times New Roman"/>
          <w:b/>
          <w:szCs w:val="24"/>
          <w:vertAlign w:val="superscript"/>
        </w:rPr>
        <w:t>1</w:t>
      </w:r>
      <w:r w:rsidRPr="00102D31">
        <w:rPr>
          <w:rFonts w:ascii="Times New Roman" w:eastAsia="Times New Roman" w:hAnsi="Times New Roman"/>
          <w:szCs w:val="24"/>
        </w:rPr>
        <w:t xml:space="preserve"> by a licensed physician or advanced practice nurse within the past two years; and</w:t>
      </w:r>
    </w:p>
    <w:p w:rsidR="005235FE"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r w:rsidRPr="00102D31">
        <w:rPr>
          <w:rFonts w:ascii="Times New Roman" w:eastAsia="Times New Roman" w:hAnsi="Times New Roman"/>
          <w:b/>
          <w:szCs w:val="24"/>
          <w:vertAlign w:val="superscript"/>
        </w:rPr>
        <w:t>2</w:t>
      </w:r>
    </w:p>
    <w:p w:rsidR="00997345" w:rsidRPr="00102D31" w:rsidRDefault="00997345">
      <w:pPr>
        <w:rPr>
          <w:rFonts w:ascii="Times New Roman" w:hAnsi="Times New Roman"/>
          <w:b/>
          <w:szCs w:val="24"/>
        </w:rPr>
      </w:pPr>
    </w:p>
    <w:p w:rsidR="001C17C3" w:rsidRPr="00102D31" w:rsidRDefault="001C17C3" w:rsidP="001C17C3">
      <w:pPr>
        <w:rPr>
          <w:rFonts w:ascii="Times New Roman" w:eastAsia="Times New Roman" w:hAnsi="Times New Roman"/>
          <w:color w:val="FF0000"/>
          <w:szCs w:val="24"/>
          <w:u w:val="single"/>
        </w:rPr>
      </w:pPr>
      <w:r w:rsidRPr="00102D31">
        <w:rPr>
          <w:rFonts w:ascii="Times New Roman" w:eastAsia="Times New Roman" w:hAnsi="Times New Roman"/>
          <w:szCs w:val="24"/>
        </w:rPr>
        <w:t xml:space="preserve">Each person’s initial employment for a job entailing a safety sensitive function is conditioned upon the </w:t>
      </w:r>
      <w:r w:rsidR="00DB7B5C">
        <w:rPr>
          <w:rFonts w:ascii="Times New Roman" w:eastAsia="Times New Roman" w:hAnsi="Times New Roman"/>
          <w:szCs w:val="24"/>
        </w:rPr>
        <w:t>school</w:t>
      </w:r>
      <w:r w:rsidRPr="00102D31">
        <w:rPr>
          <w:rFonts w:ascii="Times New Roman" w:eastAsia="Times New Roman" w:hAnsi="Times New Roman"/>
          <w:szCs w:val="24"/>
        </w:rPr>
        <w:t xml:space="preserve"> receiving a negative drug test result for that employee.</w:t>
      </w:r>
      <w:r w:rsidRPr="00102D31">
        <w:rPr>
          <w:rFonts w:ascii="Times New Roman" w:eastAsia="Times New Roman" w:hAnsi="Times New Roman"/>
          <w:b/>
          <w:szCs w:val="24"/>
          <w:vertAlign w:val="superscript"/>
        </w:rPr>
        <w:t>3</w:t>
      </w:r>
      <w:r w:rsidRPr="00102D31">
        <w:rPr>
          <w:rFonts w:ascii="Times New Roman" w:eastAsia="Times New Roman" w:hAnsi="Times New Roman"/>
          <w:szCs w:val="24"/>
        </w:rPr>
        <w:t xml:space="preserve"> The offer of employment is also conditioned upon the employee’s signing an authorization for the request</w:t>
      </w:r>
      <w:r w:rsidR="008114D4">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r w:rsidRPr="00102D31">
        <w:rPr>
          <w:rFonts w:ascii="Times New Roman" w:eastAsia="Times New Roman" w:hAnsi="Times New Roman"/>
          <w:b/>
          <w:szCs w:val="24"/>
          <w:vertAlign w:val="superscript"/>
        </w:rPr>
        <w:t>4</w:t>
      </w:r>
    </w:p>
    <w:p w:rsidR="001C17C3" w:rsidRPr="00102D31" w:rsidRDefault="001C17C3">
      <w:pPr>
        <w:rPr>
          <w:rFonts w:ascii="Times New Roman" w:hAnsi="Times New Roman"/>
          <w:b/>
          <w:szCs w:val="24"/>
        </w:rPr>
      </w:pPr>
    </w:p>
    <w:p w:rsidR="00997345" w:rsidRPr="00DB7B5C" w:rsidRDefault="00997345">
      <w:pPr>
        <w:rPr>
          <w:rFonts w:ascii="Times New Roman" w:hAnsi="Times New Roman"/>
          <w:b/>
          <w:color w:val="000000"/>
          <w:szCs w:val="24"/>
        </w:rPr>
      </w:pPr>
      <w:r w:rsidRPr="00DB7B5C">
        <w:rPr>
          <w:rFonts w:ascii="Times New Roman" w:hAnsi="Times New Roman"/>
          <w:b/>
          <w:color w:val="000000"/>
          <w:szCs w:val="24"/>
        </w:rPr>
        <w:t>Methods of Testing</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997345" w:rsidRPr="00102D31" w:rsidRDefault="00997345">
      <w:pPr>
        <w:rPr>
          <w:rFonts w:ascii="Times New Roman" w:hAnsi="Times New Roman"/>
          <w:color w:val="000000"/>
          <w:szCs w:val="24"/>
        </w:rPr>
      </w:pPr>
    </w:p>
    <w:p w:rsidR="00997345" w:rsidRPr="00EF0BF2" w:rsidRDefault="00997345">
      <w:pPr>
        <w:rPr>
          <w:rFonts w:ascii="Times New Roman" w:hAnsi="Times New Roman"/>
          <w:b/>
          <w:color w:val="000000"/>
          <w:szCs w:val="24"/>
        </w:rPr>
      </w:pPr>
      <w:r w:rsidRPr="00EF0BF2">
        <w:rPr>
          <w:rFonts w:ascii="Times New Roman" w:hAnsi="Times New Roman"/>
          <w:b/>
          <w:color w:val="000000"/>
          <w:szCs w:val="24"/>
        </w:rPr>
        <w:t>Definition</w:t>
      </w:r>
      <w:r w:rsidR="001C17C3" w:rsidRPr="00EF0BF2">
        <w:rPr>
          <w:rFonts w:ascii="Times New Roman" w:hAnsi="Times New Roman"/>
          <w:b/>
          <w:color w:val="000000"/>
          <w:szCs w:val="24"/>
        </w:rPr>
        <w:t>s</w:t>
      </w:r>
    </w:p>
    <w:p w:rsidR="00997345" w:rsidRPr="00102D31" w:rsidRDefault="00997345">
      <w:pPr>
        <w:rPr>
          <w:rFonts w:ascii="Times New Roman" w:hAnsi="Times New Roman"/>
          <w:b/>
          <w:color w:val="000000"/>
          <w:szCs w:val="24"/>
          <w:u w:val="single"/>
        </w:rPr>
      </w:pPr>
    </w:p>
    <w:p w:rsidR="00997345" w:rsidRPr="00102D31" w:rsidRDefault="001C17C3">
      <w:pPr>
        <w:rPr>
          <w:rFonts w:ascii="Times New Roman" w:hAnsi="Times New Roman"/>
          <w:color w:val="000000"/>
          <w:szCs w:val="24"/>
        </w:rPr>
      </w:pPr>
      <w:r w:rsidRPr="00102D31">
        <w:rPr>
          <w:rFonts w:ascii="Times New Roman" w:hAnsi="Times New Roman"/>
          <w:color w:val="000000"/>
          <w:szCs w:val="24"/>
        </w:rPr>
        <w:t>“</w:t>
      </w:r>
      <w:r w:rsidR="00997345" w:rsidRPr="00102D31">
        <w:rPr>
          <w:rFonts w:ascii="Times New Roman" w:hAnsi="Times New Roman"/>
          <w:color w:val="000000"/>
          <w:szCs w:val="24"/>
        </w:rPr>
        <w:t>Safety sensitive function</w:t>
      </w:r>
      <w:r w:rsidRPr="00102D31">
        <w:rPr>
          <w:rFonts w:ascii="Times New Roman" w:hAnsi="Times New Roman"/>
          <w:color w:val="000000"/>
          <w:szCs w:val="24"/>
        </w:rPr>
        <w:t>”</w:t>
      </w:r>
      <w:r w:rsidR="00997345" w:rsidRPr="00102D31">
        <w:rPr>
          <w:rFonts w:ascii="Times New Roman" w:hAnsi="Times New Roman"/>
          <w:color w:val="000000"/>
          <w:szCs w:val="24"/>
        </w:rPr>
        <w:t xml:space="preserve"> includes:</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997345" w:rsidRPr="00102D31" w:rsidRDefault="00997345">
      <w:pPr>
        <w:rPr>
          <w:rFonts w:ascii="Times New Roman" w:hAnsi="Times New Roman"/>
          <w:color w:val="000000"/>
          <w:szCs w:val="24"/>
        </w:rPr>
      </w:pPr>
    </w:p>
    <w:p w:rsidR="001C17C3" w:rsidRPr="00102D31" w:rsidRDefault="001C17C3" w:rsidP="001C17C3">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sidR="008114D4">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r w:rsidRPr="00102D31">
        <w:rPr>
          <w:rFonts w:ascii="Times New Roman" w:eastAsia="Times New Roman" w:hAnsi="Times New Roman"/>
          <w:b/>
          <w:szCs w:val="24"/>
          <w:vertAlign w:val="superscript"/>
        </w:rPr>
        <w:t>5</w:t>
      </w:r>
    </w:p>
    <w:p w:rsidR="001C17C3" w:rsidRPr="00102D31" w:rsidRDefault="001C17C3" w:rsidP="001C17C3">
      <w:pPr>
        <w:rPr>
          <w:rFonts w:ascii="Times New Roman" w:eastAsia="Times New Roman" w:hAnsi="Times New Roman"/>
          <w:szCs w:val="24"/>
        </w:rPr>
      </w:pPr>
    </w:p>
    <w:p w:rsidR="001C17C3" w:rsidRPr="00102D31" w:rsidRDefault="001C17C3">
      <w:pPr>
        <w:rPr>
          <w:rFonts w:ascii="Times New Roman" w:hAnsi="Times New Roman"/>
          <w:color w:val="000000"/>
          <w:szCs w:val="24"/>
        </w:rPr>
      </w:pPr>
    </w:p>
    <w:p w:rsidR="000F4F99" w:rsidRDefault="000F4F99">
      <w:pPr>
        <w:rPr>
          <w:rFonts w:ascii="Times New Roman" w:hAnsi="Times New Roman"/>
          <w:b/>
          <w:color w:val="000000"/>
          <w:szCs w:val="24"/>
          <w:u w:val="single"/>
        </w:rPr>
      </w:pPr>
    </w:p>
    <w:p w:rsidR="00997345" w:rsidRPr="00EF0BF2" w:rsidRDefault="00997345">
      <w:pPr>
        <w:rPr>
          <w:rFonts w:ascii="Times New Roman" w:hAnsi="Times New Roman"/>
          <w:b/>
          <w:color w:val="000000"/>
          <w:szCs w:val="24"/>
        </w:rPr>
      </w:pPr>
      <w:r w:rsidRPr="00EF0BF2">
        <w:rPr>
          <w:rFonts w:ascii="Times New Roman" w:hAnsi="Times New Roman"/>
          <w:b/>
          <w:color w:val="000000"/>
          <w:szCs w:val="24"/>
        </w:rPr>
        <w:t>Requirements</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997345" w:rsidRPr="00102D31" w:rsidRDefault="00997345">
      <w:pPr>
        <w:rPr>
          <w:rFonts w:ascii="Times New Roman" w:hAnsi="Times New Roman"/>
          <w:color w:val="000000"/>
          <w:szCs w:val="24"/>
        </w:rPr>
      </w:pPr>
    </w:p>
    <w:p w:rsidR="00997345" w:rsidRPr="00EF0BF2" w:rsidRDefault="00997345">
      <w:pPr>
        <w:pStyle w:val="Heading2"/>
        <w:rPr>
          <w:rFonts w:ascii="Times New Roman" w:hAnsi="Times New Roman"/>
          <w:szCs w:val="24"/>
          <w:u w:val="none"/>
        </w:rPr>
      </w:pPr>
      <w:r w:rsidRPr="00EF0BF2">
        <w:rPr>
          <w:rFonts w:ascii="Times New Roman" w:hAnsi="Times New Roman"/>
          <w:szCs w:val="24"/>
          <w:u w:val="none"/>
        </w:rPr>
        <w:t>Prohibitions</w:t>
      </w:r>
    </w:p>
    <w:p w:rsidR="00997345" w:rsidRPr="00102D31" w:rsidRDefault="00997345">
      <w:pPr>
        <w:rPr>
          <w:rFonts w:ascii="Times New Roman" w:hAnsi="Times New Roman"/>
          <w:b/>
          <w:color w:val="000000"/>
          <w:szCs w:val="24"/>
          <w:u w:val="single"/>
        </w:rPr>
      </w:pP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sidR="008114D4">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when using any controlled substance, except when used pursuant to the instructions of a licensed medical practitioner</w:t>
      </w:r>
      <w:r w:rsidR="001C17C3" w:rsidRPr="00102D31">
        <w:rPr>
          <w:rFonts w:ascii="Times New Roman" w:hAnsi="Times New Roman"/>
          <w:szCs w:val="24"/>
        </w:rPr>
        <w:t xml:space="preserve"> who, with knowledge</w:t>
      </w:r>
      <w:r w:rsidRPr="00102D31">
        <w:rPr>
          <w:rFonts w:ascii="Times New Roman" w:hAnsi="Times New Roman"/>
          <w:szCs w:val="24"/>
        </w:rPr>
        <w:t xml:space="preserve"> of the dri</w:t>
      </w:r>
      <w:r w:rsidR="001C17C3" w:rsidRPr="00102D31">
        <w:rPr>
          <w:rFonts w:ascii="Times New Roman" w:hAnsi="Times New Roman"/>
          <w:szCs w:val="24"/>
        </w:rPr>
        <w:t xml:space="preserve">ver’s job responsibilities, </w:t>
      </w:r>
      <w:r w:rsidRPr="00102D31">
        <w:rPr>
          <w:rFonts w:ascii="Times New Roman" w:hAnsi="Times New Roman"/>
          <w:szCs w:val="24"/>
        </w:rPr>
        <w:t xml:space="preserve">has advised the driver that the substance will not adversely affect the driver’s ability to safely operate his/her vehicle.  It is the employee’s responsibility to inform </w:t>
      </w:r>
      <w:r w:rsidR="00EF0BF2">
        <w:rPr>
          <w:rFonts w:ascii="Times New Roman" w:hAnsi="Times New Roman"/>
          <w:szCs w:val="24"/>
        </w:rPr>
        <w:t>the Director</w:t>
      </w:r>
      <w:r w:rsidRPr="00102D31">
        <w:rPr>
          <w:rFonts w:ascii="Times New Roman" w:hAnsi="Times New Roman"/>
          <w:szCs w:val="24"/>
        </w:rPr>
        <w:t xml:space="preserve"> of the employee’s use of such medication;</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997345" w:rsidRPr="00102D31" w:rsidRDefault="00997345">
      <w:pPr>
        <w:rPr>
          <w:rFonts w:ascii="Times New Roman" w:hAnsi="Times New Roman"/>
          <w:color w:val="000000"/>
          <w:szCs w:val="24"/>
        </w:rPr>
      </w:pPr>
    </w:p>
    <w:p w:rsidR="00997345" w:rsidRPr="00EF0BF2" w:rsidRDefault="00997345">
      <w:pPr>
        <w:rPr>
          <w:rFonts w:ascii="Times New Roman" w:hAnsi="Times New Roman"/>
          <w:b/>
          <w:color w:val="000000"/>
          <w:szCs w:val="24"/>
        </w:rPr>
      </w:pPr>
      <w:r w:rsidRPr="00EF0BF2">
        <w:rPr>
          <w:rFonts w:ascii="Times New Roman" w:hAnsi="Times New Roman"/>
          <w:b/>
          <w:color w:val="000000"/>
          <w:szCs w:val="24"/>
        </w:rPr>
        <w:t>Testing for Cause</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997345" w:rsidRPr="00102D31" w:rsidRDefault="00997345">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997345" w:rsidRPr="00102D31" w:rsidRDefault="00997345">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r w:rsidR="000F4F99">
        <w:rPr>
          <w:rFonts w:ascii="Times New Roman" w:hAnsi="Times New Roman"/>
          <w:smallCaps/>
          <w:color w:val="000000"/>
          <w:szCs w:val="24"/>
          <w:vertAlign w:val="superscript"/>
        </w:rPr>
        <w:t>6</w:t>
      </w:r>
    </w:p>
    <w:p w:rsidR="00A100E8" w:rsidRPr="00EF0BF2" w:rsidRDefault="00A100E8">
      <w:pPr>
        <w:rPr>
          <w:rFonts w:ascii="Times New Roman" w:hAnsi="Times New Roman"/>
          <w:b/>
          <w:color w:val="000000"/>
          <w:szCs w:val="24"/>
        </w:rPr>
      </w:pPr>
    </w:p>
    <w:p w:rsidR="00997345" w:rsidRPr="00EF0BF2" w:rsidRDefault="00997345">
      <w:pPr>
        <w:rPr>
          <w:rFonts w:ascii="Times New Roman" w:hAnsi="Times New Roman"/>
          <w:b/>
          <w:color w:val="000000"/>
          <w:szCs w:val="24"/>
        </w:rPr>
      </w:pPr>
      <w:r w:rsidRPr="00EF0BF2">
        <w:rPr>
          <w:rFonts w:ascii="Times New Roman" w:hAnsi="Times New Roman"/>
          <w:b/>
          <w:color w:val="000000"/>
          <w:szCs w:val="24"/>
        </w:rPr>
        <w:t>Refusal to Submit</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r w:rsidR="00EF0BF2">
        <w:rPr>
          <w:rFonts w:ascii="Times New Roman" w:hAnsi="Times New Roman"/>
          <w:color w:val="000000"/>
          <w:szCs w:val="24"/>
        </w:rPr>
        <w:t>:</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997345" w:rsidRPr="00102D31" w:rsidRDefault="00997345">
      <w:pPr>
        <w:rPr>
          <w:rFonts w:ascii="Times New Roman" w:hAnsi="Times New Roman"/>
          <w:color w:val="000000"/>
          <w:szCs w:val="24"/>
        </w:rPr>
      </w:pPr>
    </w:p>
    <w:p w:rsidR="001C17C3" w:rsidRPr="00102D31" w:rsidRDefault="001C17C3" w:rsidP="001C17C3">
      <w:pPr>
        <w:rPr>
          <w:rFonts w:ascii="Times New Roman" w:eastAsia="Times New Roman" w:hAnsi="Times New Roman"/>
          <w:szCs w:val="24"/>
        </w:rPr>
      </w:pPr>
      <w:bookmarkStart w:id="16" w:name="OLE_LINK9"/>
      <w:bookmarkStart w:id="17"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6"/>
      <w:bookmarkEnd w:id="17"/>
    </w:p>
    <w:p w:rsidR="001C17C3" w:rsidRPr="00102D31" w:rsidRDefault="001C17C3">
      <w:pPr>
        <w:rPr>
          <w:rFonts w:ascii="Times New Roman" w:hAnsi="Times New Roman"/>
          <w:color w:val="000000"/>
          <w:szCs w:val="24"/>
        </w:rPr>
      </w:pPr>
    </w:p>
    <w:p w:rsidR="00997345" w:rsidRPr="00EF0BF2" w:rsidRDefault="00997345">
      <w:pPr>
        <w:rPr>
          <w:rFonts w:ascii="Times New Roman" w:hAnsi="Times New Roman"/>
          <w:b/>
          <w:color w:val="000000"/>
          <w:szCs w:val="24"/>
        </w:rPr>
      </w:pPr>
      <w:r w:rsidRPr="00EF0BF2">
        <w:rPr>
          <w:rFonts w:ascii="Times New Roman" w:hAnsi="Times New Roman"/>
          <w:b/>
          <w:color w:val="000000"/>
          <w:szCs w:val="24"/>
        </w:rPr>
        <w:t>Consequences for Violations</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r w:rsidR="00A7480A" w:rsidRPr="00102D31">
        <w:rPr>
          <w:rFonts w:ascii="Times New Roman" w:hAnsi="Times New Roman"/>
          <w:color w:val="000000"/>
          <w:szCs w:val="24"/>
          <w:vertAlign w:val="superscript"/>
        </w:rPr>
        <w:t>7</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566B7E" w:rsidRDefault="00566B7E">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84245D" w:rsidRDefault="00997345" w:rsidP="0084245D">
      <w:pPr>
        <w:ind w:left="720" w:hanging="720"/>
        <w:rPr>
          <w:rFonts w:ascii="Times New Roman" w:hAnsi="Times New Roman"/>
          <w:b/>
          <w:color w:val="000000"/>
          <w:szCs w:val="24"/>
        </w:rPr>
      </w:pPr>
      <w:r w:rsidRPr="000F4F99">
        <w:rPr>
          <w:rFonts w:ascii="Times New Roman" w:hAnsi="Times New Roman"/>
          <w:b/>
          <w:color w:val="000000"/>
          <w:szCs w:val="24"/>
        </w:rPr>
        <w:t>Notes:</w:t>
      </w:r>
      <w:r w:rsidR="0084245D">
        <w:rPr>
          <w:rFonts w:ascii="Times New Roman" w:hAnsi="Times New Roman"/>
          <w:b/>
          <w:color w:val="000000"/>
          <w:szCs w:val="24"/>
        </w:rPr>
        <w:tab/>
      </w:r>
      <w:r w:rsidRPr="000F4F99">
        <w:rPr>
          <w:rFonts w:ascii="Times New Roman" w:hAnsi="Times New Roman"/>
          <w:color w:val="000000"/>
          <w:szCs w:val="24"/>
        </w:rPr>
        <w:t>You are required to give drivers a copy of the procedures that will be used in the testing for drugs and alcohol. If you are following your own policy in this regard, give your drivers a copy of that policy; if you’re using a drug testing company to administer the tests, give your drivers a copy of the test administration procedures.</w:t>
      </w:r>
    </w:p>
    <w:p w:rsidR="00EF0BF2" w:rsidRDefault="00997345">
      <w:pPr>
        <w:rPr>
          <w:rFonts w:ascii="Times New Roman" w:hAnsi="Times New Roman"/>
          <w:color w:val="000000"/>
          <w:szCs w:val="24"/>
        </w:rPr>
      </w:pPr>
      <w:r w:rsidRPr="000F4F99">
        <w:rPr>
          <w:rFonts w:ascii="Times New Roman" w:hAnsi="Times New Roman"/>
          <w:color w:val="000000"/>
          <w:szCs w:val="24"/>
        </w:rPr>
        <w:tab/>
      </w:r>
    </w:p>
    <w:p w:rsidR="00997345" w:rsidRPr="000F4F99" w:rsidRDefault="00997345" w:rsidP="00EF0BF2">
      <w:pPr>
        <w:ind w:left="720"/>
        <w:rPr>
          <w:rFonts w:ascii="Times New Roman" w:hAnsi="Times New Roman"/>
          <w:color w:val="000000"/>
          <w:szCs w:val="24"/>
        </w:rPr>
      </w:pPr>
      <w:r w:rsidRPr="000F4F99">
        <w:rPr>
          <w:rFonts w:ascii="Times New Roman" w:hAnsi="Times New Roman"/>
          <w:color w:val="000000"/>
          <w:szCs w:val="24"/>
        </w:rPr>
        <w:t>You are required to provide your drivers the name of the person you have designated to answer your drivers questions about the materials you give them regarding drug and alcohol testing.</w:t>
      </w:r>
    </w:p>
    <w:p w:rsidR="00EF0BF2" w:rsidRDefault="00997345">
      <w:pPr>
        <w:rPr>
          <w:rFonts w:ascii="Times New Roman" w:hAnsi="Times New Roman"/>
          <w:color w:val="000000"/>
          <w:szCs w:val="24"/>
        </w:rPr>
      </w:pPr>
      <w:r w:rsidRPr="000F4F99">
        <w:rPr>
          <w:rFonts w:ascii="Times New Roman" w:hAnsi="Times New Roman"/>
          <w:color w:val="000000"/>
          <w:szCs w:val="24"/>
        </w:rPr>
        <w:tab/>
      </w:r>
    </w:p>
    <w:p w:rsidR="00EF0BF2" w:rsidRDefault="00997345" w:rsidP="00EF0BF2">
      <w:pPr>
        <w:ind w:left="720"/>
        <w:rPr>
          <w:rFonts w:ascii="Times New Roman" w:hAnsi="Times New Roman"/>
          <w:color w:val="000000"/>
          <w:szCs w:val="24"/>
        </w:rPr>
      </w:pPr>
      <w:r w:rsidRPr="000F4F99">
        <w:rPr>
          <w:rFonts w:ascii="Times New Roman" w:hAnsi="Times New Roman"/>
          <w:color w:val="000000"/>
          <w:szCs w:val="24"/>
        </w:rPr>
        <w:t>You are also required to give your employees “information pertaining to the effects of alcohol and controlled substance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rsidR="00997345" w:rsidRPr="000F4F99" w:rsidRDefault="00997345" w:rsidP="00EF0BF2">
      <w:pPr>
        <w:ind w:left="720"/>
        <w:rPr>
          <w:rFonts w:ascii="Times New Roman" w:hAnsi="Times New Roman"/>
          <w:color w:val="000000"/>
          <w:szCs w:val="24"/>
        </w:rPr>
      </w:pPr>
    </w:p>
    <w:p w:rsidR="00EF0BF2" w:rsidRDefault="00997345">
      <w:pPr>
        <w:rPr>
          <w:rFonts w:ascii="Times New Roman" w:hAnsi="Times New Roman"/>
          <w:color w:val="000000"/>
          <w:szCs w:val="24"/>
        </w:rPr>
      </w:pPr>
      <w:r w:rsidRPr="000F4F99">
        <w:rPr>
          <w:rFonts w:ascii="Times New Roman" w:hAnsi="Times New Roman"/>
          <w:color w:val="000000"/>
          <w:szCs w:val="24"/>
        </w:rPr>
        <w:tab/>
        <w:t xml:space="preserve">Give a copy of this policy to your drivers. </w:t>
      </w:r>
    </w:p>
    <w:p w:rsidR="00A7480A" w:rsidRPr="000F4F99" w:rsidRDefault="00A7480A">
      <w:pPr>
        <w:rPr>
          <w:rFonts w:ascii="Times New Roman" w:hAnsi="Times New Roman"/>
          <w:color w:val="000000"/>
          <w:szCs w:val="24"/>
        </w:rPr>
      </w:pPr>
    </w:p>
    <w:p w:rsidR="00EF0BF2" w:rsidRDefault="00EF0BF2" w:rsidP="00EF0BF2">
      <w:pPr>
        <w:ind w:left="720"/>
        <w:rPr>
          <w:rFonts w:eastAsia="Times New Roman"/>
        </w:rPr>
      </w:pPr>
      <w:r>
        <w:rPr>
          <w:rFonts w:eastAsia="Times New Roman"/>
        </w:rPr>
        <w:t>Have your drivers sign an acknowledgement that they have received all of the information contained in this policy and these footnotes.</w:t>
      </w:r>
    </w:p>
    <w:p w:rsidR="00EF0BF2" w:rsidRDefault="00EF0BF2" w:rsidP="00EF0BF2">
      <w:pPr>
        <w:ind w:left="720"/>
        <w:rPr>
          <w:rFonts w:eastAsia="Times New Roman"/>
        </w:rPr>
      </w:pPr>
    </w:p>
    <w:p w:rsidR="00EF0BF2" w:rsidRDefault="00EF0BF2" w:rsidP="00EF0BF2">
      <w:pPr>
        <w:ind w:left="720"/>
        <w:rPr>
          <w:rFonts w:eastAsia="Times New Roman"/>
        </w:rPr>
      </w:pPr>
      <w:r>
        <w:rPr>
          <w:rFonts w:eastAsia="Times New Roman"/>
          <w:b/>
          <w:vertAlign w:val="superscript"/>
        </w:rPr>
        <w:t>1</w:t>
      </w:r>
      <w:r>
        <w:rPr>
          <w:rFonts w:eastAsia="Times New Roman"/>
        </w:rPr>
        <w:t xml:space="preserve"> You have the option of also requiring an alcohol test, but you may not selectively require it, i.e. if you require it for one prospective employee you must require it for all prospective employees.</w:t>
      </w:r>
    </w:p>
    <w:p w:rsidR="00EF0BF2" w:rsidRDefault="00EF0BF2" w:rsidP="00EF0BF2">
      <w:pPr>
        <w:ind w:left="720"/>
        <w:rPr>
          <w:rFonts w:eastAsia="Times New Roman"/>
        </w:rPr>
      </w:pPr>
    </w:p>
    <w:p w:rsidR="00EF0BF2" w:rsidRDefault="00EF0BF2" w:rsidP="00EF0BF2">
      <w:pPr>
        <w:ind w:left="720"/>
        <w:rPr>
          <w:rFonts w:eastAsia="Times New Roman"/>
        </w:rPr>
      </w:pPr>
      <w:r>
        <w:rPr>
          <w:rFonts w:eastAsia="Times New Roman"/>
          <w:b/>
          <w:vertAlign w:val="superscript"/>
        </w:rPr>
        <w:t>2</w:t>
      </w:r>
      <w:r>
        <w:rPr>
          <w:rFonts w:eastAsia="Times New Roman"/>
        </w:rPr>
        <w:t xml:space="preserve"> A.C.A. § 6-19-108(f) requires extracurricular trips be made only by certified bus drivers who have a valid in service training certificate.</w:t>
      </w:r>
    </w:p>
    <w:p w:rsidR="00EF0BF2" w:rsidRDefault="00EF0BF2" w:rsidP="00EF0BF2">
      <w:pPr>
        <w:ind w:left="720"/>
        <w:rPr>
          <w:rFonts w:eastAsia="Times New Roman"/>
        </w:rPr>
      </w:pPr>
    </w:p>
    <w:p w:rsidR="00EF0BF2" w:rsidRDefault="00EF0BF2" w:rsidP="00EF0BF2">
      <w:pPr>
        <w:ind w:left="720"/>
        <w:rPr>
          <w:rFonts w:eastAsia="Times New Roman"/>
        </w:rPr>
      </w:pPr>
      <w:r>
        <w:rPr>
          <w:rFonts w:eastAsia="Times New Roman"/>
          <w:b/>
          <w:vertAlign w:val="superscript"/>
        </w:rPr>
        <w:t>3</w:t>
      </w:r>
      <w:r>
        <w:rPr>
          <w:rFonts w:eastAsia="Times New Roman"/>
        </w:rPr>
        <w:t xml:space="preserve"> While A.C.A. § 6-19-108(e) permits a district to hire a non-certified bus driver in an emergency situation, 49CFR382.301 forbids a first time driver (employee) from performing any safety sensitive functions prior to the district receiving a negative drug test for the employee. Therefore, ASBA advises not hiring a bus driver under A.C.A. § 6-19-108(e) until he/she has had a negative drug/alcohol test. </w:t>
      </w:r>
    </w:p>
    <w:p w:rsidR="00EF0BF2" w:rsidRDefault="00EF0BF2" w:rsidP="00EF0BF2">
      <w:pPr>
        <w:rPr>
          <w:rFonts w:eastAsia="Times New Roman"/>
        </w:rPr>
      </w:pPr>
    </w:p>
    <w:p w:rsidR="00EF0BF2" w:rsidRDefault="00EF0BF2" w:rsidP="00EF0BF2">
      <w:pPr>
        <w:ind w:left="720"/>
        <w:rPr>
          <w:rFonts w:eastAsia="Times New Roman"/>
        </w:rPr>
      </w:pPr>
      <w:r>
        <w:rPr>
          <w:rFonts w:eastAsia="Times New Roman"/>
          <w:b/>
          <w:vertAlign w:val="superscript"/>
        </w:rPr>
        <w:t>4</w:t>
      </w:r>
      <w:r>
        <w:rPr>
          <w:rFonts w:eastAsia="Times New Roman"/>
        </w:rPr>
        <w:t xml:space="preserve"> While the provisions for fines contained in A.C.A. § 27-23-209 do not apply to school districts, school districts are still required to comply with this law. It is for this reason, along with simple prudence in not hiring a person who receives a positive drug/alcohol test, that this language is included. The request for information required by the state is in addition to the federal requirement (49CFR40.25(a)(b)) that you request drug and alcohol test results from any U.S. Department of Transportation regulated employers who have employed the employee during any period during the two years prior to the date of the employee’s application.</w:t>
      </w:r>
    </w:p>
    <w:p w:rsidR="00EF0BF2" w:rsidRDefault="00EF0BF2" w:rsidP="00EF0BF2">
      <w:pPr>
        <w:ind w:left="720"/>
        <w:rPr>
          <w:rFonts w:eastAsia="Times New Roman"/>
        </w:rPr>
      </w:pPr>
    </w:p>
    <w:p w:rsidR="00EF0BF2" w:rsidRDefault="00EF0BF2" w:rsidP="00EF0BF2">
      <w:pPr>
        <w:ind w:left="720"/>
        <w:rPr>
          <w:rFonts w:eastAsia="Times New Roman"/>
        </w:rPr>
      </w:pPr>
      <w:r>
        <w:rPr>
          <w:rFonts w:eastAsia="Times New Roman"/>
          <w:b/>
          <w:vertAlign w:val="superscript"/>
        </w:rPr>
        <w:t>5</w:t>
      </w:r>
      <w:r>
        <w:rPr>
          <w:rFonts w:eastAsia="Times New Roman"/>
        </w:rPr>
        <w:t xml:space="preserve"> Students are not required to be transported on a school bus as long as the transporting vehicle is not scheduled for a regularly occurring route or takes a route that contains frequent stops to pick up or drop off students.</w:t>
      </w:r>
    </w:p>
    <w:p w:rsidR="00EF0BF2" w:rsidRDefault="00EF0BF2" w:rsidP="00EF0BF2">
      <w:pPr>
        <w:ind w:left="720"/>
        <w:rPr>
          <w:rFonts w:eastAsia="Times New Roman"/>
        </w:rPr>
      </w:pPr>
    </w:p>
    <w:p w:rsidR="00EF0BF2" w:rsidRDefault="00EF0BF2" w:rsidP="00EF0BF2">
      <w:pPr>
        <w:ind w:left="720"/>
        <w:rPr>
          <w:rFonts w:eastAsia="Times New Roman"/>
        </w:rPr>
      </w:pPr>
      <w:r>
        <w:rPr>
          <w:rFonts w:eastAsia="Times New Roman"/>
          <w:b/>
          <w:vertAlign w:val="superscript"/>
        </w:rPr>
        <w:t>6</w:t>
      </w:r>
      <w:r>
        <w:rPr>
          <w:rFonts w:eastAsia="Times New Roman"/>
        </w:rPr>
        <w:t xml:space="preserve"> Employers are required to report to the Office of Driver Services of the Revenue Division of the Department of Finance and Administration within three (3) business days the results of an alcohol test if it was performed due to cause or as part of random testing and the results were positive or the employee refused to provide a specimen for testing. </w:t>
      </w:r>
    </w:p>
    <w:p w:rsidR="00EF0BF2" w:rsidRDefault="00EF0BF2" w:rsidP="00EF0BF2">
      <w:pPr>
        <w:ind w:left="720"/>
        <w:rPr>
          <w:rFonts w:eastAsia="Times New Roman"/>
          <w:b/>
        </w:rPr>
      </w:pPr>
    </w:p>
    <w:p w:rsidR="00EF0BF2" w:rsidRDefault="00EF0BF2" w:rsidP="00EF0BF2">
      <w:pPr>
        <w:ind w:left="720"/>
        <w:rPr>
          <w:rFonts w:eastAsia="Times New Roman"/>
        </w:rPr>
      </w:pPr>
      <w:r>
        <w:rPr>
          <w:rFonts w:eastAsia="Times New Roman"/>
          <w:b/>
          <w:vertAlign w:val="superscript"/>
        </w:rPr>
        <w:t>7</w:t>
      </w:r>
      <w:r>
        <w:rPr>
          <w:rFonts w:eastAsia="Times New Roman"/>
        </w:rPr>
        <w:t xml:space="preserve"> The drivers covered under this policy are those who are required to have a teaching license as a prerequisite for their job.  Federal law requires you to remove them from safety-sensitive functions when a drug or alcohol related problem exists, but does not enter into the realm of dismissing them from their teaching duties. Bus drivers who are not also teaching licensed personnel are covered under the Classified Policy 8.4 and may be dealt with given the specific provisions of their employment. </w:t>
      </w:r>
    </w:p>
    <w:p w:rsidR="00EF0BF2" w:rsidRDefault="00EF0BF2" w:rsidP="00EF0BF2">
      <w:pPr>
        <w:rPr>
          <w:rFonts w:eastAsia="Times New Roman"/>
        </w:rPr>
      </w:pPr>
      <w:r>
        <w:rPr>
          <w:rFonts w:eastAsia="Times New Roman"/>
        </w:rPr>
        <w:tab/>
      </w:r>
    </w:p>
    <w:p w:rsidR="00EF0BF2" w:rsidRDefault="00EF0BF2" w:rsidP="00EF0BF2">
      <w:pPr>
        <w:ind w:left="720"/>
        <w:rPr>
          <w:rFonts w:eastAsia="Times New Roman"/>
        </w:rPr>
      </w:pPr>
      <w:r>
        <w:rPr>
          <w:rFonts w:eastAsia="Times New Roman"/>
        </w:rPr>
        <w:t>ASBA recommends that licensed employees who are hired for driving a bus in addition to their teaching responsibilities be hired under separate contracts for each position.</w:t>
      </w:r>
    </w:p>
    <w:p w:rsidR="00EF0BF2" w:rsidRDefault="00EF0BF2" w:rsidP="00EF0BF2">
      <w:pPr>
        <w:ind w:left="720"/>
        <w:rPr>
          <w:rFonts w:eastAsia="Times New Roman"/>
        </w:rPr>
      </w:pPr>
    </w:p>
    <w:p w:rsidR="00EF0BF2" w:rsidRDefault="00EF0BF2" w:rsidP="0021370C">
      <w:pPr>
        <w:ind w:left="720"/>
        <w:rPr>
          <w:rFonts w:eastAsia="Times New Roman"/>
        </w:rPr>
      </w:pPr>
      <w:r>
        <w:rPr>
          <w:rFonts w:eastAsia="Times New Roman"/>
        </w:rPr>
        <w:t>This policy is similar to Policy 8.4. If you change this policy, review 8.4 at the same time to ensure applicable consistency between the two.</w:t>
      </w:r>
    </w:p>
    <w:p w:rsidR="00EF0BF2" w:rsidRDefault="00EF0BF2" w:rsidP="00EF0BF2">
      <w:pPr>
        <w:rPr>
          <w:rFonts w:eastAsia="Times New Roman"/>
        </w:rPr>
      </w:pPr>
    </w:p>
    <w:p w:rsidR="00EF0BF2" w:rsidRDefault="00EF0BF2" w:rsidP="00EF0BF2">
      <w:pPr>
        <w:rPr>
          <w:rFonts w:eastAsia="Times New Roman"/>
        </w:rPr>
      </w:pPr>
      <w:r>
        <w:rPr>
          <w:rFonts w:eastAsia="Times New Roman"/>
        </w:rPr>
        <w:t>Legal References:</w:t>
      </w:r>
      <w:r>
        <w:rPr>
          <w:rFonts w:eastAsia="Times New Roman"/>
        </w:rPr>
        <w:tab/>
        <w:t>A.C.A. § 6-19-108</w:t>
      </w:r>
    </w:p>
    <w:p w:rsidR="00EF0BF2" w:rsidRDefault="00EF0BF2" w:rsidP="00EF0BF2">
      <w:pPr>
        <w:rPr>
          <w:rFonts w:eastAsia="Times New Roman"/>
        </w:rPr>
      </w:pPr>
      <w:r>
        <w:rPr>
          <w:rFonts w:eastAsia="Times New Roman"/>
        </w:rPr>
        <w:tab/>
      </w:r>
      <w:r>
        <w:rPr>
          <w:rFonts w:eastAsia="Times New Roman"/>
        </w:rPr>
        <w:tab/>
      </w:r>
      <w:r>
        <w:rPr>
          <w:rFonts w:eastAsia="Times New Roman"/>
        </w:rPr>
        <w:tab/>
        <w:t>A.C.A. § 6-19-119</w:t>
      </w:r>
      <w:r>
        <w:rPr>
          <w:rFonts w:eastAsia="Times New Roman"/>
        </w:rPr>
        <w:tab/>
      </w:r>
      <w:r>
        <w:rPr>
          <w:rFonts w:eastAsia="Times New Roman"/>
        </w:rPr>
        <w:tab/>
      </w:r>
    </w:p>
    <w:p w:rsidR="00EF0BF2" w:rsidRDefault="00EF0BF2" w:rsidP="00EF0BF2">
      <w:pPr>
        <w:rPr>
          <w:rFonts w:eastAsia="Times New Roman"/>
        </w:rPr>
      </w:pPr>
      <w:r>
        <w:rPr>
          <w:rFonts w:eastAsia="Times New Roman"/>
        </w:rPr>
        <w:tab/>
      </w:r>
      <w:r>
        <w:rPr>
          <w:rFonts w:eastAsia="Times New Roman"/>
        </w:rPr>
        <w:tab/>
      </w:r>
      <w:r>
        <w:rPr>
          <w:rFonts w:eastAsia="Times New Roman"/>
        </w:rPr>
        <w:tab/>
        <w:t>A.C.A. § 27-51-1504</w:t>
      </w:r>
    </w:p>
    <w:p w:rsidR="00EF0BF2" w:rsidRDefault="00EF0BF2" w:rsidP="00EF0BF2">
      <w:pPr>
        <w:rPr>
          <w:rFonts w:eastAsia="Times New Roman"/>
        </w:rPr>
      </w:pPr>
      <w:r>
        <w:rPr>
          <w:rFonts w:eastAsia="Times New Roman"/>
        </w:rPr>
        <w:tab/>
      </w:r>
      <w:r>
        <w:rPr>
          <w:rFonts w:eastAsia="Times New Roman"/>
        </w:rPr>
        <w:tab/>
      </w:r>
      <w:r>
        <w:rPr>
          <w:rFonts w:eastAsia="Times New Roman"/>
        </w:rPr>
        <w:tab/>
        <w:t>A.C.A. § 27-23-201 et seq.</w:t>
      </w:r>
    </w:p>
    <w:p w:rsidR="00EF0BF2" w:rsidRDefault="00EF0BF2" w:rsidP="00EF0BF2">
      <w:pPr>
        <w:rPr>
          <w:rFonts w:eastAsia="Times New Roman"/>
        </w:rPr>
      </w:pPr>
      <w:r>
        <w:rPr>
          <w:rFonts w:eastAsia="Times New Roman"/>
          <w:b/>
        </w:rPr>
        <w:tab/>
      </w:r>
      <w:r>
        <w:rPr>
          <w:rFonts w:eastAsia="Times New Roman"/>
          <w:b/>
        </w:rPr>
        <w:tab/>
      </w:r>
      <w:r>
        <w:rPr>
          <w:rFonts w:eastAsia="Times New Roman"/>
          <w:b/>
        </w:rPr>
        <w:tab/>
      </w:r>
      <w:r>
        <w:rPr>
          <w:rFonts w:eastAsia="Times New Roman"/>
        </w:rPr>
        <w:t>49 C.F.R. § 382.101 – 605</w:t>
      </w:r>
    </w:p>
    <w:p w:rsidR="00EF0BF2" w:rsidRDefault="00EF0BF2" w:rsidP="00EF0BF2">
      <w:pPr>
        <w:rPr>
          <w:rFonts w:eastAsia="Times New Roman"/>
        </w:rPr>
      </w:pPr>
      <w:r>
        <w:rPr>
          <w:rFonts w:eastAsia="Times New Roman"/>
        </w:rPr>
        <w:tab/>
      </w:r>
      <w:r>
        <w:rPr>
          <w:rFonts w:eastAsia="Times New Roman"/>
        </w:rPr>
        <w:tab/>
      </w:r>
      <w:r>
        <w:rPr>
          <w:rFonts w:eastAsia="Times New Roman"/>
        </w:rPr>
        <w:tab/>
        <w:t>49 C.F.R. § part 40</w:t>
      </w:r>
    </w:p>
    <w:p w:rsidR="00EF0BF2" w:rsidRDefault="00EF0BF2" w:rsidP="00EF0BF2">
      <w:pPr>
        <w:rPr>
          <w:rFonts w:eastAsia="Times New Roman"/>
        </w:rPr>
      </w:pPr>
      <w:r>
        <w:rPr>
          <w:rFonts w:eastAsia="Times New Roman"/>
        </w:rPr>
        <w:tab/>
      </w:r>
      <w:r>
        <w:rPr>
          <w:rFonts w:eastAsia="Times New Roman"/>
        </w:rPr>
        <w:tab/>
      </w:r>
      <w:r>
        <w:rPr>
          <w:rFonts w:eastAsia="Times New Roman"/>
        </w:rPr>
        <w:tab/>
        <w:t>49 C.F.R. § 390.5</w:t>
      </w:r>
    </w:p>
    <w:p w:rsidR="00EF0BF2" w:rsidRDefault="00EF0BF2" w:rsidP="00EF0BF2">
      <w:pPr>
        <w:ind w:left="2160"/>
      </w:pPr>
      <w:r>
        <w:t>Arkansas Division of Academic Facilities and Transportation Rules Governing Maintenance and Operations of Arkansas Public School Buses and Physical Examinations of School Bus Drivers</w:t>
      </w:r>
    </w:p>
    <w:p w:rsidR="00997345" w:rsidRPr="0021370C" w:rsidRDefault="0021370C">
      <w:pPr>
        <w:rPr>
          <w:rFonts w:eastAsia="Times New Roman"/>
        </w:rPr>
      </w:pPr>
      <w:r>
        <w:rPr>
          <w:rFonts w:eastAsia="Times New Roman"/>
        </w:rPr>
        <w:tab/>
      </w:r>
      <w:r>
        <w:rPr>
          <w:rFonts w:eastAsia="Times New Roman"/>
        </w:rPr>
        <w:tab/>
      </w: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2430BC" w:rsidRPr="00102D31">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21370C"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2430BC" w:rsidRPr="00102D31">
        <w:rPr>
          <w:rFonts w:ascii="Times New Roman" w:hAnsi="Times New Roman"/>
          <w:color w:val="000000"/>
          <w:szCs w:val="24"/>
        </w:rPr>
        <w:tab/>
      </w:r>
      <w:r w:rsidR="00D21556" w:rsidRPr="00102D31">
        <w:rPr>
          <w:rFonts w:ascii="Times New Roman" w:hAnsi="Times New Roman"/>
          <w:color w:val="000000"/>
          <w:szCs w:val="24"/>
        </w:rPr>
        <w:t>February 3, 2015</w:t>
      </w: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3.8—</w:t>
      </w:r>
      <w:r w:rsidR="008D5967"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SICK LEAVE</w:t>
      </w:r>
    </w:p>
    <w:p w:rsidR="00997345" w:rsidRPr="00102D31" w:rsidRDefault="00997345">
      <w:pPr>
        <w:rPr>
          <w:rFonts w:ascii="Times New Roman" w:hAnsi="Times New Roman"/>
          <w:color w:val="000000"/>
          <w:szCs w:val="24"/>
        </w:rPr>
      </w:pPr>
    </w:p>
    <w:p w:rsidR="00046E4D" w:rsidRPr="00102D31" w:rsidRDefault="00997345" w:rsidP="00046E4D">
      <w:pPr>
        <w:rPr>
          <w:rFonts w:ascii="Times New Roman" w:hAnsi="Times New Roman"/>
          <w:color w:val="000000"/>
          <w:szCs w:val="24"/>
        </w:rPr>
      </w:pPr>
      <w:r w:rsidRPr="00102D31">
        <w:rPr>
          <w:rFonts w:ascii="Times New Roman" w:hAnsi="Times New Roman"/>
          <w:b/>
          <w:color w:val="000000"/>
          <w:szCs w:val="24"/>
        </w:rPr>
        <w:t>Definitions</w:t>
      </w:r>
    </w:p>
    <w:p w:rsidR="00046E4D" w:rsidRPr="00102D31" w:rsidRDefault="00046E4D" w:rsidP="00046E4D">
      <w:pPr>
        <w:rPr>
          <w:rFonts w:ascii="Times New Roman" w:hAnsi="Times New Roman"/>
          <w:color w:val="000000"/>
          <w:szCs w:val="24"/>
        </w:rPr>
      </w:pPr>
      <w:r w:rsidRPr="00102D31">
        <w:rPr>
          <w:rFonts w:ascii="Times New Roman" w:hAnsi="Times New Roman"/>
          <w:color w:val="000000"/>
          <w:szCs w:val="24"/>
        </w:rPr>
        <w:tab/>
      </w:r>
    </w:p>
    <w:p w:rsidR="00046E4D" w:rsidRPr="00102D31" w:rsidRDefault="00997345" w:rsidP="00F20DD1">
      <w:pPr>
        <w:numPr>
          <w:ilvl w:val="0"/>
          <w:numId w:val="34"/>
        </w:numPr>
        <w:rPr>
          <w:rFonts w:ascii="Times New Roman" w:hAnsi="Times New Roman"/>
          <w:color w:val="000000"/>
          <w:szCs w:val="24"/>
        </w:rPr>
      </w:pPr>
      <w:r w:rsidRPr="00102D31">
        <w:rPr>
          <w:rFonts w:ascii="Times New Roman" w:hAnsi="Times New Roman"/>
          <w:color w:val="000000"/>
          <w:szCs w:val="24"/>
        </w:rPr>
        <w:t>“Employee” is a f</w:t>
      </w:r>
      <w:r w:rsidR="00046E4D" w:rsidRPr="00102D31">
        <w:rPr>
          <w:rFonts w:ascii="Times New Roman" w:hAnsi="Times New Roman"/>
          <w:color w:val="000000"/>
          <w:szCs w:val="24"/>
        </w:rPr>
        <w:t>ull-time employee of the School.</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4"/>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046E4D" w:rsidRPr="00102D31" w:rsidRDefault="00046E4D" w:rsidP="00046E4D">
      <w:pPr>
        <w:rPr>
          <w:rFonts w:ascii="Times New Roman" w:hAnsi="Times New Roman"/>
          <w:szCs w:val="24"/>
        </w:rPr>
      </w:pPr>
    </w:p>
    <w:p w:rsidR="00046E4D" w:rsidRPr="00102D31" w:rsidRDefault="00D47E98" w:rsidP="00F20DD1">
      <w:pPr>
        <w:numPr>
          <w:ilvl w:val="0"/>
          <w:numId w:val="34"/>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sidR="00831986">
        <w:rPr>
          <w:rFonts w:ascii="Times New Roman" w:hAnsi="Times New Roman"/>
          <w:szCs w:val="24"/>
        </w:rPr>
        <w:t>ed pursuant to: School</w:t>
      </w:r>
      <w:r w:rsidRPr="00102D31">
        <w:rPr>
          <w:rFonts w:ascii="Times New Roman" w:hAnsi="Times New Roman"/>
          <w:szCs w:val="24"/>
        </w:rPr>
        <w:t xml:space="preserve">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046E4D" w:rsidRPr="00102D31" w:rsidRDefault="00046E4D" w:rsidP="00046E4D">
      <w:pPr>
        <w:rPr>
          <w:rFonts w:ascii="Times New Roman" w:eastAsia="Times New Roman" w:hAnsi="Times New Roman"/>
          <w:szCs w:val="24"/>
        </w:rPr>
      </w:pPr>
    </w:p>
    <w:p w:rsidR="00046E4D" w:rsidRPr="00102D31" w:rsidRDefault="00D47E98" w:rsidP="00F20DD1">
      <w:pPr>
        <w:numPr>
          <w:ilvl w:val="0"/>
          <w:numId w:val="34"/>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4"/>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4"/>
        </w:numPr>
        <w:rPr>
          <w:rFonts w:ascii="Times New Roman" w:hAnsi="Times New Roman"/>
          <w:color w:val="000000"/>
          <w:szCs w:val="24"/>
        </w:rPr>
      </w:pPr>
      <w:r w:rsidRPr="00102D31">
        <w:rPr>
          <w:rFonts w:ascii="Times New Roman" w:hAnsi="Times New Roman"/>
          <w:color w:val="000000"/>
          <w:szCs w:val="24"/>
        </w:rPr>
        <w:t>“Accumulated Sick Leave” is the total of unused sick leave, up to a maximum of ninety (90) days accrued from previous contract, but not used.</w:t>
      </w:r>
      <w:r w:rsidR="00DA5DDB" w:rsidRPr="00102D31">
        <w:rPr>
          <w:rFonts w:ascii="Times New Roman" w:hAnsi="Times New Roman"/>
          <w:color w:val="000000"/>
          <w:szCs w:val="24"/>
        </w:rPr>
        <w:t xml:space="preserve">  </w:t>
      </w:r>
      <w:r w:rsidR="00DA5DDB" w:rsidRPr="00102D31">
        <w:rPr>
          <w:rFonts w:ascii="Times New Roman" w:eastAsia="Times New Roman" w:hAnsi="Times New Roman"/>
          <w:szCs w:val="24"/>
        </w:rPr>
        <w:t>Accumulated sick leave also includes the sick leave transferred from an employee’s previous public school employment.</w:t>
      </w:r>
      <w:r w:rsidR="00DA5DDB" w:rsidRPr="00102D31">
        <w:rPr>
          <w:rFonts w:ascii="Times New Roman" w:eastAsia="Times New Roman" w:hAnsi="Times New Roman"/>
          <w:b/>
          <w:szCs w:val="24"/>
          <w:vertAlign w:val="superscript"/>
        </w:rPr>
        <w:t>1</w:t>
      </w:r>
    </w:p>
    <w:p w:rsidR="00046E4D" w:rsidRPr="00102D31" w:rsidRDefault="00046E4D" w:rsidP="00046E4D">
      <w:pPr>
        <w:rPr>
          <w:rFonts w:ascii="Times New Roman" w:hAnsi="Times New Roman"/>
          <w:spacing w:val="-8"/>
          <w:szCs w:val="24"/>
        </w:rPr>
      </w:pPr>
    </w:p>
    <w:p w:rsidR="00997345" w:rsidRPr="00102D31" w:rsidRDefault="00997345" w:rsidP="00F20DD1">
      <w:pPr>
        <w:numPr>
          <w:ilvl w:val="0"/>
          <w:numId w:val="34"/>
        </w:numPr>
        <w:rPr>
          <w:rFonts w:ascii="Times New Roman" w:hAnsi="Times New Roman"/>
          <w:color w:val="000000"/>
          <w:szCs w:val="24"/>
        </w:rPr>
      </w:pPr>
      <w:r w:rsidRPr="00102D31">
        <w:rPr>
          <w:rFonts w:ascii="Times New Roman" w:hAnsi="Times New Roman"/>
          <w:spacing w:val="-8"/>
          <w:szCs w:val="24"/>
        </w:rPr>
        <w:t xml:space="preserve">“Immediate family” means an employee’s spouse, child, parent, or any other relative provided the other relative lives in the same household as the </w:t>
      </w:r>
      <w:r w:rsidR="00B13537">
        <w:rPr>
          <w:rFonts w:ascii="Times New Roman" w:hAnsi="Times New Roman"/>
          <w:spacing w:val="-8"/>
          <w:szCs w:val="24"/>
        </w:rPr>
        <w:t>employee</w:t>
      </w:r>
      <w:r w:rsidRPr="00102D31">
        <w:rPr>
          <w:rFonts w:ascii="Times New Roman" w:hAnsi="Times New Roman"/>
          <w:spacing w:val="-8"/>
          <w:szCs w:val="24"/>
        </w:rPr>
        <w: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997345" w:rsidRPr="00102D31" w:rsidRDefault="00997345">
      <w:pPr>
        <w:rPr>
          <w:rFonts w:ascii="Times New Roman" w:hAnsi="Times New Roman"/>
          <w:color w:val="000000"/>
          <w:szCs w:val="24"/>
        </w:rPr>
      </w:pPr>
    </w:p>
    <w:p w:rsidR="00DA5DDB" w:rsidRPr="00102D31" w:rsidRDefault="00DA5DDB" w:rsidP="00DA5DDB">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r w:rsidRPr="00102D31">
        <w:rPr>
          <w:rFonts w:ascii="Times New Roman" w:eastAsia="Times New Roman" w:hAnsi="Times New Roman"/>
          <w:b/>
          <w:szCs w:val="24"/>
          <w:vertAlign w:val="superscript"/>
        </w:rPr>
        <w:t>2</w:t>
      </w:r>
    </w:p>
    <w:p w:rsidR="00DA5DDB" w:rsidRPr="00102D31" w:rsidRDefault="00DA5DD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w:t>
      </w:r>
      <w:r w:rsidR="001A46B7" w:rsidRPr="00102D31">
        <w:rPr>
          <w:rFonts w:ascii="Times New Roman" w:hAnsi="Times New Roman"/>
          <w:color w:val="000000"/>
          <w:szCs w:val="24"/>
        </w:rPr>
        <w:t xml:space="preserve">  </w:t>
      </w:r>
      <w:r w:rsidR="001A46B7" w:rsidRPr="00102D31">
        <w:rPr>
          <w:rFonts w:ascii="Times New Roman" w:hAnsi="Times New Roman"/>
          <w:szCs w:val="24"/>
        </w:rPr>
        <w:t>The leave may be taken in inc</w:t>
      </w:r>
      <w:r w:rsidR="002F1FED">
        <w:rPr>
          <w:rFonts w:ascii="Times New Roman" w:hAnsi="Times New Roman"/>
          <w:szCs w:val="24"/>
        </w:rPr>
        <w:t>rements of no less than one-fourth (1/4</w:t>
      </w:r>
      <w:r w:rsidR="001A46B7" w:rsidRPr="00102D31">
        <w:rPr>
          <w:rFonts w:ascii="Times New Roman" w:hAnsi="Times New Roman"/>
          <w:szCs w:val="24"/>
        </w:rPr>
        <w:t>) hour.</w:t>
      </w:r>
    </w:p>
    <w:p w:rsidR="00997345" w:rsidRPr="00102D31" w:rsidRDefault="00997345">
      <w:pPr>
        <w:rPr>
          <w:rFonts w:ascii="Times New Roman" w:hAnsi="Times New Roman"/>
          <w:color w:val="000000"/>
          <w:szCs w:val="24"/>
        </w:rPr>
      </w:pPr>
    </w:p>
    <w:p w:rsidR="004A169B" w:rsidRDefault="00997345" w:rsidP="004A169B">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008D5967" w:rsidRPr="00102D31">
        <w:rPr>
          <w:rFonts w:ascii="Times New Roman" w:eastAsia="Times New Roman" w:hAnsi="Times New Roman"/>
          <w:szCs w:val="24"/>
        </w:rPr>
        <w:t xml:space="preserve">the </w:t>
      </w:r>
      <w:r w:rsidR="00852714" w:rsidRPr="00102D31">
        <w:rPr>
          <w:rFonts w:ascii="Times New Roman" w:eastAsia="Times New Roman" w:hAnsi="Times New Roman"/>
          <w:szCs w:val="24"/>
        </w:rPr>
        <w:t>school</w:t>
      </w:r>
      <w:r w:rsidR="008D5967" w:rsidRPr="00102D31">
        <w:rPr>
          <w:rFonts w:ascii="Times New Roman" w:eastAsia="Times New Roman" w:hAnsi="Times New Roman"/>
          <w:szCs w:val="24"/>
        </w:rPr>
        <w:t xml:space="preserve"> may require a written statement from the employee’s physician documenting the employee’s illness. Failure to provide such </w:t>
      </w:r>
      <w:r w:rsidR="004A169B" w:rsidRPr="00102D31">
        <w:rPr>
          <w:rFonts w:ascii="Times New Roman" w:eastAsia="Times New Roman" w:hAnsi="Times New Roman"/>
          <w:szCs w:val="24"/>
        </w:rPr>
        <w:t>documentation of illness may result in sick leave not being paid, or in discipline up to and including termination.</w:t>
      </w:r>
    </w:p>
    <w:p w:rsidR="004A169B" w:rsidRDefault="004A169B" w:rsidP="004A169B">
      <w:pPr>
        <w:ind w:right="-1"/>
        <w:rPr>
          <w:rFonts w:ascii="Times New Roman" w:eastAsia="Times New Roman" w:hAnsi="Times New Roman"/>
          <w:szCs w:val="24"/>
        </w:rPr>
      </w:pPr>
    </w:p>
    <w:p w:rsidR="004A169B" w:rsidRPr="00B13537" w:rsidRDefault="004A169B" w:rsidP="004A169B">
      <w:pPr>
        <w:ind w:right="-1"/>
        <w:rPr>
          <w:rFonts w:eastAsia="Times New Roman"/>
        </w:rPr>
      </w:pPr>
      <w:r w:rsidRPr="00B13537">
        <w:rPr>
          <w:rFonts w:eastAsia="Times New Roman"/>
        </w:rPr>
        <w:t xml:space="preserve">An employee shall be credited with one (1) day of sick leave in the event the employee used one (1) day of sick leave on a mandatory professional development (PD) day so long as the employee makes up the missed mandatory PD day on a noncontract day. Costs and expenses associated with the make-up PD shall be the responsibility of the employee unless agreed to in writing by the </w:t>
      </w:r>
      <w:r>
        <w:rPr>
          <w:rFonts w:eastAsia="Times New Roman"/>
        </w:rPr>
        <w:t xml:space="preserve">Director </w:t>
      </w:r>
      <w:r w:rsidRPr="00B13537">
        <w:rPr>
          <w:rFonts w:eastAsia="Times New Roman"/>
        </w:rPr>
        <w:t>for the expens</w:t>
      </w:r>
      <w:r>
        <w:rPr>
          <w:rFonts w:eastAsia="Times New Roman"/>
        </w:rPr>
        <w:t>es to be covered by the school</w:t>
      </w:r>
      <w:r w:rsidRPr="00B13537">
        <w:rPr>
          <w:rFonts w:eastAsia="Times New Roman"/>
        </w:rPr>
        <w:t>.</w:t>
      </w:r>
    </w:p>
    <w:p w:rsidR="004A169B" w:rsidRPr="00102D31" w:rsidRDefault="004A169B" w:rsidP="004A169B">
      <w:pPr>
        <w:rPr>
          <w:rFonts w:ascii="Times New Roman" w:hAnsi="Times New Roman"/>
          <w:color w:val="000000"/>
          <w:szCs w:val="24"/>
        </w:rPr>
      </w:pPr>
    </w:p>
    <w:p w:rsidR="004A169B" w:rsidRPr="00102D31" w:rsidRDefault="004A169B" w:rsidP="004A169B">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his/her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rsidR="004A169B" w:rsidRPr="00102D31" w:rsidRDefault="004A169B" w:rsidP="004A169B">
      <w:pPr>
        <w:ind w:right="-1"/>
        <w:rPr>
          <w:rFonts w:ascii="Times New Roman" w:eastAsia="Times New Roman" w:hAnsi="Times New Roman"/>
          <w:szCs w:val="24"/>
        </w:rPr>
      </w:pPr>
    </w:p>
    <w:p w:rsidR="004A169B" w:rsidRPr="00102D31" w:rsidRDefault="004A169B" w:rsidP="004A169B">
      <w:pPr>
        <w:rPr>
          <w:rFonts w:ascii="Times New Roman" w:eastAsia="Times New Roman" w:hAnsi="Times New Roman"/>
          <w:szCs w:val="24"/>
        </w:rPr>
      </w:pPr>
      <w:r w:rsidRPr="00102D31">
        <w:rPr>
          <w:rFonts w:ascii="Times New Roman" w:eastAsia="Times New Roman" w:hAnsi="Times New Roman"/>
          <w:szCs w:val="24"/>
        </w:rPr>
        <w:t xml:space="preserve">If the employee’s absences are 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rsidR="00D20497" w:rsidRPr="00102D31" w:rsidRDefault="00D20497" w:rsidP="004A169B">
      <w:pPr>
        <w:ind w:right="-1"/>
        <w:rPr>
          <w:rFonts w:ascii="Times New Roman" w:hAnsi="Times New Roman"/>
          <w:color w:val="000000"/>
          <w:szCs w:val="24"/>
        </w:rPr>
      </w:pPr>
    </w:p>
    <w:p w:rsidR="00997345" w:rsidRPr="00102D31" w:rsidRDefault="00997345" w:rsidP="00D20497">
      <w:pPr>
        <w:rPr>
          <w:rFonts w:ascii="Times New Roman" w:hAnsi="Times New Roman"/>
          <w:color w:val="000000"/>
          <w:szCs w:val="24"/>
        </w:rPr>
      </w:pPr>
      <w:r w:rsidRPr="00102D31">
        <w:rPr>
          <w:rFonts w:ascii="Times New Roman" w:hAnsi="Times New Roman"/>
          <w:color w:val="000000"/>
          <w:szCs w:val="24"/>
        </w:rPr>
        <w:t>Employees, upon terminatio</w:t>
      </w:r>
      <w:r w:rsidR="004716F8" w:rsidRPr="00102D31">
        <w:rPr>
          <w:rFonts w:ascii="Times New Roman" w:hAnsi="Times New Roman"/>
          <w:color w:val="000000"/>
          <w:szCs w:val="24"/>
        </w:rPr>
        <w:t>n of their employment contract with IACS and accepting employment in another school district in this state, education service cooperative, state education agency or two-year college, may transfer any unused</w:t>
      </w:r>
      <w:r w:rsidRPr="00102D31">
        <w:rPr>
          <w:rFonts w:ascii="Times New Roman" w:hAnsi="Times New Roman"/>
          <w:color w:val="000000"/>
          <w:szCs w:val="24"/>
        </w:rPr>
        <w:t xml:space="preserve"> sick leave </w:t>
      </w:r>
      <w:r w:rsidR="004716F8" w:rsidRPr="00102D31">
        <w:rPr>
          <w:rFonts w:ascii="Times New Roman" w:hAnsi="Times New Roman"/>
          <w:color w:val="000000"/>
          <w:szCs w:val="24"/>
        </w:rPr>
        <w:t xml:space="preserve">accumulated by the employee, but not to exceed 90 days. </w:t>
      </w:r>
    </w:p>
    <w:p w:rsidR="004716F8" w:rsidRPr="00102D31" w:rsidRDefault="004716F8" w:rsidP="00D20497">
      <w:pPr>
        <w:rPr>
          <w:rFonts w:ascii="Times New Roman" w:hAnsi="Times New Roman"/>
          <w:color w:val="000000"/>
          <w:szCs w:val="24"/>
        </w:rPr>
      </w:pPr>
    </w:p>
    <w:p w:rsidR="004716F8" w:rsidRPr="00102D31" w:rsidRDefault="004716F8" w:rsidP="00D20497">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w:t>
      </w:r>
      <w:r w:rsidR="00860A7C">
        <w:rPr>
          <w:rFonts w:ascii="Times New Roman" w:hAnsi="Times New Roman"/>
          <w:color w:val="000000"/>
          <w:szCs w:val="24"/>
        </w:rPr>
        <w:t>1/2) of the calculated daily rate</w:t>
      </w:r>
      <w:r w:rsidR="007C6EBE" w:rsidRPr="00102D31">
        <w:rPr>
          <w:rFonts w:ascii="Times New Roman" w:hAnsi="Times New Roman"/>
          <w:color w:val="000000"/>
          <w:szCs w:val="24"/>
        </w:rPr>
        <w:t xml:space="preserve"> of the employee.</w:t>
      </w:r>
    </w:p>
    <w:p w:rsidR="00997345" w:rsidRPr="00102D31" w:rsidRDefault="00997345">
      <w:pPr>
        <w:rPr>
          <w:rFonts w:ascii="Times New Roman" w:hAnsi="Times New Roman"/>
          <w:color w:val="000000"/>
          <w:szCs w:val="24"/>
        </w:rPr>
      </w:pPr>
    </w:p>
    <w:p w:rsidR="0004729A" w:rsidRPr="00102D31" w:rsidRDefault="0004729A" w:rsidP="00860A7C">
      <w:pPr>
        <w:jc w:val="cente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04729A" w:rsidRPr="00102D31" w:rsidRDefault="0004729A" w:rsidP="0004729A">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w:t>
      </w:r>
      <w:r w:rsidR="005B5DB4">
        <w:rPr>
          <w:rFonts w:ascii="Times New Roman" w:eastAsia="Times New Roman" w:hAnsi="Times New Roman"/>
          <w:szCs w:val="24"/>
          <w:lang w:bidi="en-US"/>
        </w:rPr>
        <w:t>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w:t>
      </w:r>
      <w:r w:rsidR="0008511F">
        <w:rPr>
          <w:rFonts w:ascii="Times New Roman" w:eastAsia="Times New Roman" w:hAnsi="Times New Roman"/>
          <w:szCs w:val="24"/>
          <w:lang w:bidi="en-US"/>
        </w:rPr>
        <w:t>if an employee who works a non-s</w:t>
      </w:r>
      <w:r w:rsidRPr="00102D31">
        <w:rPr>
          <w:rFonts w:ascii="Times New Roman" w:eastAsia="Times New Roman" w:hAnsi="Times New Roman"/>
          <w:szCs w:val="24"/>
          <w:lang w:bidi="en-US"/>
        </w:rPr>
        <w:t xml:space="preserve">chool job while taking School sick leave for personal or family illness or accident, </w:t>
      </w:r>
      <w:r w:rsidR="0008511F">
        <w:rPr>
          <w:rFonts w:ascii="Times New Roman" w:eastAsia="Times New Roman" w:hAnsi="Times New Roman"/>
          <w:szCs w:val="24"/>
          <w:lang w:bidi="en-US"/>
        </w:rPr>
        <w:t xml:space="preserve">or </w:t>
      </w:r>
      <w:r w:rsidRPr="00102D31">
        <w:rPr>
          <w:rFonts w:ascii="Times New Roman" w:eastAsia="Times New Roman" w:hAnsi="Times New Roman"/>
          <w:szCs w:val="24"/>
          <w:lang w:bidi="en-US"/>
        </w:rPr>
        <w:t>Workers Comp shall be subject to discipline up to and including termination.</w:t>
      </w:r>
    </w:p>
    <w:p w:rsidR="0004729A" w:rsidRDefault="0004729A" w:rsidP="0004729A">
      <w:pPr>
        <w:ind w:right="-1"/>
        <w:rPr>
          <w:rFonts w:ascii="Times New Roman" w:eastAsia="Times New Roman" w:hAnsi="Times New Roman"/>
          <w:szCs w:val="24"/>
        </w:rPr>
      </w:pPr>
    </w:p>
    <w:p w:rsidR="000F4F99" w:rsidRPr="00102D31" w:rsidRDefault="000F4F99" w:rsidP="0004729A">
      <w:pPr>
        <w:ind w:right="-1"/>
        <w:rPr>
          <w:rFonts w:ascii="Times New Roman" w:eastAsia="Times New Roman" w:hAnsi="Times New Roman"/>
          <w:szCs w:val="24"/>
        </w:rPr>
      </w:pPr>
    </w:p>
    <w:p w:rsidR="0004729A" w:rsidRPr="00102D31" w:rsidRDefault="0004729A" w:rsidP="0004729A">
      <w:pPr>
        <w:ind w:left="720" w:right="-1" w:hanging="720"/>
        <w:rPr>
          <w:rFonts w:ascii="Times New Roman" w:eastAsia="Times New Roman" w:hAnsi="Times New Roman"/>
          <w:szCs w:val="24"/>
        </w:rPr>
      </w:pPr>
      <w:r w:rsidRPr="00102D31">
        <w:rPr>
          <w:rFonts w:ascii="Times New Roman" w:eastAsia="Times New Roman" w:hAnsi="Times New Roman"/>
          <w:szCs w:val="24"/>
        </w:rPr>
        <w:t xml:space="preserve">Notes: </w:t>
      </w:r>
      <w:r w:rsidRPr="00102D31">
        <w:rPr>
          <w:rFonts w:ascii="Times New Roman" w:eastAsia="Times New Roman" w:hAnsi="Times New Roman"/>
          <w:szCs w:val="24"/>
        </w:rPr>
        <w:tab/>
        <w:t>This policy is similar to Policy 8.5B. If you change this policy, review 8.5B at the same time to ensure applicable consistency between the two.</w:t>
      </w:r>
    </w:p>
    <w:p w:rsidR="0004729A" w:rsidRPr="00102D31" w:rsidRDefault="0004729A" w:rsidP="0004729A">
      <w:pPr>
        <w:ind w:left="720" w:right="-1" w:hanging="720"/>
        <w:rPr>
          <w:rFonts w:ascii="Times New Roman" w:eastAsia="Times New Roman" w:hAnsi="Times New Roman"/>
          <w:szCs w:val="24"/>
        </w:rPr>
      </w:pPr>
    </w:p>
    <w:p w:rsidR="009065DB" w:rsidRPr="00102D31" w:rsidRDefault="009065DB" w:rsidP="009065DB">
      <w:pPr>
        <w:ind w:left="720" w:right="-1"/>
        <w:rPr>
          <w:rFonts w:ascii="Times New Roman" w:eastAsia="Times New Roman" w:hAnsi="Times New Roman"/>
          <w:szCs w:val="24"/>
          <w:lang w:bidi="en-US"/>
        </w:rPr>
      </w:pPr>
      <w:r w:rsidRPr="00102D31">
        <w:rPr>
          <w:rFonts w:ascii="Times New Roman" w:eastAsia="Times New Roman" w:hAnsi="Times New Roman"/>
          <w:b/>
          <w:szCs w:val="24"/>
          <w:vertAlign w:val="superscript"/>
        </w:rPr>
        <w:t>1</w:t>
      </w:r>
      <w:r w:rsidRPr="00102D31">
        <w:rPr>
          <w:rFonts w:ascii="Times New Roman" w:eastAsia="Times New Roman" w:hAnsi="Times New Roman"/>
          <w:szCs w:val="24"/>
        </w:rPr>
        <w:t xml:space="preserve"> </w:t>
      </w:r>
      <w:r w:rsidR="001652BA" w:rsidRPr="001652BA">
        <w:t>A.C.A. § 6-17-1206(b)(2)</w:t>
      </w:r>
      <w:r w:rsidR="001652BA">
        <w:t xml:space="preserve"> </w:t>
      </w:r>
      <w:r w:rsidRPr="00102D31">
        <w:rPr>
          <w:rFonts w:ascii="Times New Roman" w:eastAsia="Times New Roman" w:hAnsi="Times New Roman"/>
          <w:szCs w:val="24"/>
        </w:rPr>
        <w:t xml:space="preserve">requires that leave transferred from prior public school employment be used first. In addition, </w:t>
      </w:r>
      <w:r w:rsidR="001652BA" w:rsidRPr="001652BA">
        <w:rPr>
          <w:rFonts w:eastAsia="Times New Roman"/>
        </w:rPr>
        <w:t>1206(b)(3) requires that</w:t>
      </w:r>
      <w:r w:rsidR="001652BA">
        <w:rPr>
          <w:rFonts w:eastAsia="Times New Roman"/>
        </w:rPr>
        <w:t xml:space="preserve"> </w:t>
      </w:r>
      <w:r w:rsidRPr="00102D31">
        <w:rPr>
          <w:rFonts w:ascii="Times New Roman" w:eastAsia="Times New Roman" w:hAnsi="Times New Roman"/>
          <w:szCs w:val="24"/>
        </w:rPr>
        <w:t>the leave</w:t>
      </w:r>
      <w:r w:rsidR="001652BA">
        <w:rPr>
          <w:rFonts w:ascii="Times New Roman" w:eastAsia="Times New Roman" w:hAnsi="Times New Roman"/>
          <w:szCs w:val="24"/>
        </w:rPr>
        <w:t xml:space="preserve">, if any remains </w:t>
      </w:r>
      <w:r w:rsidRPr="00102D31">
        <w:rPr>
          <w:rFonts w:ascii="Times New Roman" w:eastAsia="Times New Roman" w:hAnsi="Times New Roman"/>
          <w:szCs w:val="24"/>
        </w:rPr>
        <w:t>be included in the total count of accumulated sick leave if the district pays out unused sick leave upon retirement.</w:t>
      </w:r>
    </w:p>
    <w:p w:rsidR="009065DB" w:rsidRPr="00102D31" w:rsidRDefault="009065DB" w:rsidP="0004729A">
      <w:pPr>
        <w:ind w:left="720" w:right="-1" w:hanging="720"/>
        <w:rPr>
          <w:rFonts w:ascii="Times New Roman" w:eastAsia="Times New Roman" w:hAnsi="Times New Roman"/>
          <w:szCs w:val="24"/>
        </w:rPr>
      </w:pPr>
    </w:p>
    <w:p w:rsidR="0004729A" w:rsidRPr="00102D31" w:rsidRDefault="0004729A" w:rsidP="0004729A">
      <w:pPr>
        <w:ind w:left="720" w:right="-1" w:hanging="720"/>
        <w:rPr>
          <w:rFonts w:ascii="Times New Roman" w:eastAsia="Times New Roman" w:hAnsi="Times New Roman"/>
          <w:szCs w:val="24"/>
        </w:rPr>
      </w:pPr>
      <w:r w:rsidRPr="00102D31">
        <w:rPr>
          <w:rFonts w:ascii="Times New Roman" w:eastAsia="Times New Roman" w:hAnsi="Times New Roman"/>
          <w:szCs w:val="24"/>
        </w:rPr>
        <w:t xml:space="preserve"> </w:t>
      </w:r>
      <w:r w:rsidRPr="00102D31">
        <w:rPr>
          <w:rFonts w:ascii="Times New Roman" w:eastAsia="Times New Roman" w:hAnsi="Times New Roman"/>
          <w:szCs w:val="24"/>
        </w:rPr>
        <w:tab/>
      </w:r>
      <w:r w:rsidR="009065DB" w:rsidRPr="00102D31">
        <w:rPr>
          <w:rFonts w:ascii="Times New Roman" w:eastAsia="Times New Roman" w:hAnsi="Times New Roman"/>
          <w:b/>
          <w:szCs w:val="24"/>
          <w:vertAlign w:val="superscript"/>
        </w:rPr>
        <w:t>2</w:t>
      </w:r>
      <w:r w:rsidRPr="00102D31">
        <w:rPr>
          <w:rFonts w:ascii="Times New Roman" w:eastAsia="Times New Roman" w:hAnsi="Times New Roman"/>
          <w:szCs w:val="24"/>
        </w:rPr>
        <w:t xml:space="preserve"> This paragraph is optional.  Leave for adoption is protected by FMLA, but FMLA leave is unpaid unless otherwise provided for in policy. By including this paragraph, you would allow the employee to receive sick leave pay for the days missed during the adoption process. If you choose to include it, </w:t>
      </w:r>
    </w:p>
    <w:p w:rsidR="0004729A" w:rsidRPr="00102D31" w:rsidRDefault="0004729A" w:rsidP="0004729A">
      <w:pPr>
        <w:ind w:left="720" w:right="-1"/>
        <w:rPr>
          <w:rFonts w:ascii="Times New Roman" w:eastAsia="Times New Roman" w:hAnsi="Times New Roman"/>
          <w:szCs w:val="24"/>
        </w:rPr>
      </w:pPr>
      <w:r w:rsidRPr="00102D31">
        <w:rPr>
          <w:rFonts w:ascii="Times New Roman" w:eastAsia="Times New Roman" w:hAnsi="Times New Roman"/>
          <w:szCs w:val="24"/>
        </w:rPr>
        <w:t xml:space="preserve">select the number of days of sick leave an employee may use annually for the adoption/bonding process (15 is not a required number of days). </w:t>
      </w:r>
    </w:p>
    <w:p w:rsidR="0004729A" w:rsidRPr="00102D31" w:rsidRDefault="0004729A" w:rsidP="0004729A">
      <w:pPr>
        <w:ind w:left="720" w:right="-1"/>
        <w:rPr>
          <w:rFonts w:ascii="Times New Roman" w:eastAsia="Times New Roman" w:hAnsi="Times New Roman"/>
          <w:b/>
          <w:szCs w:val="24"/>
          <w:vertAlign w:val="superscript"/>
        </w:rPr>
      </w:pPr>
    </w:p>
    <w:p w:rsidR="0004729A" w:rsidRPr="00102D31" w:rsidRDefault="009065DB" w:rsidP="00102D31">
      <w:pPr>
        <w:ind w:left="720" w:right="-1"/>
        <w:rPr>
          <w:rFonts w:ascii="Times New Roman" w:eastAsia="Times New Roman" w:hAnsi="Times New Roman"/>
          <w:szCs w:val="24"/>
        </w:rPr>
      </w:pPr>
      <w:r w:rsidRPr="00102D31">
        <w:rPr>
          <w:rFonts w:ascii="Times New Roman" w:eastAsia="Times New Roman" w:hAnsi="Times New Roman"/>
          <w:b/>
          <w:szCs w:val="24"/>
          <w:vertAlign w:val="superscript"/>
        </w:rPr>
        <w:t>3</w:t>
      </w:r>
      <w:r w:rsidR="0004729A" w:rsidRPr="00102D31">
        <w:rPr>
          <w:rFonts w:ascii="Times New Roman" w:eastAsia="Times New Roman" w:hAnsi="Times New Roman"/>
          <w:szCs w:val="24"/>
          <w:vertAlign w:val="superscript"/>
        </w:rPr>
        <w:t xml:space="preserve"> </w:t>
      </w:r>
      <w:r w:rsidR="0004729A" w:rsidRPr="00102D31">
        <w:rPr>
          <w:rFonts w:ascii="Times New Roman" w:eastAsia="Times New Roman" w:hAnsi="Times New Roman"/>
          <w:szCs w:val="24"/>
        </w:rPr>
        <w:t>As used in this policy, “applicable” is a very important word. Some leave taken under FMLA also applies to sick leave and therefore, the employee will get paid for the leave to the extent the</w:t>
      </w:r>
      <w:r w:rsidRPr="00102D31">
        <w:rPr>
          <w:rFonts w:ascii="Times New Roman" w:eastAsia="Times New Roman" w:hAnsi="Times New Roman"/>
          <w:szCs w:val="24"/>
        </w:rPr>
        <w:t xml:space="preserve"> employee has accumulated sick leave</w:t>
      </w:r>
      <w:r w:rsidR="0004729A" w:rsidRPr="00102D31">
        <w:rPr>
          <w:rFonts w:ascii="Times New Roman" w:eastAsia="Times New Roman" w:hAnsi="Times New Roman"/>
          <w:szCs w:val="24"/>
        </w:rPr>
        <w:t xml:space="preserve">. Other leave taken under FMLA is not eligible for sick leave and therefore the FMLA leave is unpaid except to the extent vacation and/or personal leave is available to the employee. For instance, “applicable leave” in terms of time taken under FMLA due to the birth of a child will vary depending on the language in your district’s policy on sick leave.  For instance, if sick leave may be taken “for reason of personal illness or illness in the immediate family” (based on the statutory definition in 6-17-1202), and an employee gives birth to a child, she may take sick leave for the amount of time that her personal physician deems it necessary for her to physically recover from childbirth.  Once the medically necessary time has passed, sick leave is no longer appropriate and cannot be used.  While under the FMLA, the employee could take additional time off work, she would need to take unpaid FMLA leave for this purpose, unless she had personal days or vacation days available.  However, if your District has a much more liberal definition of sick leave in District policy, the results could be entirely different. For example, if your district has included an extremely liberal position of “paid time off” in this policy with no reference to personal or family illness required, then bonding time could be compensated. Another example would be the potential for overlap between pregnancy complications that arise to the level of a “serious health condition.” For instance, pregnancy complications that rose to the level of a “serious health condition” would qualify for both, while missing work for a dentist’s appointment would qualify for sick leave, but would not qualify for FMLA leave. Consult policy 3.32—LICENSED PERSONNEL FAMILY MEDICAL LEAVE when making the determination of what sick leave qualifies under both policies. It may also be helpful to consult </w:t>
      </w:r>
      <w:r w:rsidR="0004729A" w:rsidRPr="00102D31">
        <w:rPr>
          <w:rFonts w:ascii="Times New Roman" w:hAnsi="Times New Roman"/>
          <w:szCs w:val="24"/>
        </w:rPr>
        <w:t>29 CFR 825.113, 114, and 115 which are available by calling the ASBA office</w:t>
      </w:r>
      <w:r w:rsidR="0004729A" w:rsidRPr="00102D31">
        <w:rPr>
          <w:rFonts w:ascii="Times New Roman" w:eastAsia="Times New Roman" w:hAnsi="Times New Roman"/>
          <w:szCs w:val="24"/>
        </w:rPr>
        <w:t>.</w:t>
      </w:r>
    </w:p>
    <w:p w:rsidR="0004729A" w:rsidRPr="00102D31" w:rsidRDefault="0004729A" w:rsidP="0004729A">
      <w:pPr>
        <w:ind w:right="-1"/>
        <w:rPr>
          <w:rFonts w:ascii="Times New Roman" w:eastAsia="Times New Roman" w:hAnsi="Times New Roman"/>
          <w:szCs w:val="24"/>
        </w:rPr>
      </w:pPr>
    </w:p>
    <w:p w:rsidR="00EC1C97" w:rsidRDefault="0004729A" w:rsidP="00EC1C97">
      <w:pPr>
        <w:ind w:right="-1"/>
        <w:rPr>
          <w:rFonts w:ascii="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r w:rsidR="00EC1C97">
        <w:rPr>
          <w:rFonts w:ascii="Times New Roman" w:hAnsi="Times New Roman"/>
          <w:szCs w:val="24"/>
        </w:rPr>
        <w:t xml:space="preserve"> </w:t>
      </w:r>
    </w:p>
    <w:p w:rsidR="00102D31" w:rsidRDefault="00EC1C97" w:rsidP="00EC1C97">
      <w:pPr>
        <w:ind w:right="-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4729A" w:rsidRPr="00102D31">
        <w:rPr>
          <w:rFonts w:ascii="Times New Roman" w:eastAsia="Times New Roman" w:hAnsi="Times New Roman"/>
          <w:szCs w:val="24"/>
        </w:rPr>
        <w:t>3.32—</w:t>
      </w:r>
      <w:r>
        <w:rPr>
          <w:rFonts w:ascii="Times New Roman" w:eastAsia="Times New Roman" w:hAnsi="Times New Roman"/>
          <w:szCs w:val="24"/>
        </w:rPr>
        <w:tab/>
      </w:r>
      <w:r w:rsidR="0004729A" w:rsidRPr="00102D31">
        <w:rPr>
          <w:rFonts w:ascii="Times New Roman" w:hAnsi="Times New Roman"/>
          <w:szCs w:val="24"/>
        </w:rPr>
        <w:t>LICENSED</w:t>
      </w:r>
      <w:r>
        <w:rPr>
          <w:rFonts w:ascii="Times New Roman" w:eastAsia="Times New Roman" w:hAnsi="Times New Roman"/>
          <w:szCs w:val="24"/>
        </w:rPr>
        <w:t xml:space="preserve"> PERSONNEL FAMILY MEDICAL </w:t>
      </w:r>
      <w:r w:rsidR="0004729A" w:rsidRPr="00102D31">
        <w:rPr>
          <w:rFonts w:ascii="Times New Roman" w:eastAsia="Times New Roman" w:hAnsi="Times New Roman"/>
          <w:szCs w:val="24"/>
        </w:rPr>
        <w:t>LEAVE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0004729A" w:rsidRPr="00102D31">
        <w:rPr>
          <w:rFonts w:ascii="Times New Roman" w:hAnsi="Times New Roman"/>
          <w:szCs w:val="24"/>
        </w:rPr>
        <w:t xml:space="preserve">3.44—LICENSED PERSONNEL WORKPLACE INJURIES AND </w:t>
      </w:r>
      <w:r>
        <w:rPr>
          <w:rFonts w:ascii="Times New Roman" w:hAnsi="Times New Roman"/>
          <w:szCs w:val="24"/>
        </w:rPr>
        <w:tab/>
      </w:r>
      <w:r>
        <w:rPr>
          <w:rFonts w:ascii="Times New Roman" w:hAnsi="Times New Roman"/>
          <w:szCs w:val="24"/>
        </w:rPr>
        <w:tab/>
      </w:r>
      <w:r>
        <w:rPr>
          <w:rFonts w:ascii="Times New Roman" w:hAnsi="Times New Roman"/>
          <w:szCs w:val="24"/>
        </w:rPr>
        <w:tab/>
      </w:r>
      <w:r w:rsidR="0004729A" w:rsidRPr="00102D31">
        <w:rPr>
          <w:rFonts w:ascii="Times New Roman" w:hAnsi="Times New Roman"/>
          <w:szCs w:val="24"/>
        </w:rPr>
        <w:t>WORKERS’ COMPENSATION</w:t>
      </w:r>
    </w:p>
    <w:p w:rsidR="0093206A" w:rsidRDefault="0093206A" w:rsidP="00102D31">
      <w:pPr>
        <w:ind w:left="2160" w:right="-1"/>
        <w:rPr>
          <w:rFonts w:ascii="Times New Roman" w:hAnsi="Times New Roman"/>
          <w:szCs w:val="24"/>
        </w:rPr>
      </w:pPr>
    </w:p>
    <w:p w:rsidR="0008511F" w:rsidRDefault="00997345" w:rsidP="0008511F">
      <w:pPr>
        <w:ind w:right="-1"/>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08511F" w:rsidRDefault="0008511F" w:rsidP="0008511F">
      <w:pPr>
        <w:ind w:right="-1"/>
        <w:rPr>
          <w:rFonts w:eastAsia="Times New Roman"/>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637BCF">
        <w:rPr>
          <w:rFonts w:eastAsia="Times New Roman"/>
        </w:rPr>
        <w:t>29 USC §§ 2601 et seq.</w:t>
      </w:r>
    </w:p>
    <w:p w:rsidR="0008511F" w:rsidRPr="00637BCF" w:rsidRDefault="0008511F" w:rsidP="0008511F">
      <w:pPr>
        <w:ind w:right="-1"/>
        <w:rPr>
          <w:rFonts w:eastAsia="Times New Roman"/>
        </w:rPr>
      </w:pPr>
      <w:r>
        <w:rPr>
          <w:rFonts w:eastAsia="Times New Roman"/>
          <w:b/>
        </w:rPr>
        <w:tab/>
      </w:r>
      <w:r w:rsidRPr="00637BCF">
        <w:rPr>
          <w:rFonts w:eastAsia="Times New Roman"/>
          <w:b/>
        </w:rPr>
        <w:tab/>
      </w:r>
      <w:r w:rsidRPr="00637BCF">
        <w:rPr>
          <w:rFonts w:eastAsia="Times New Roman"/>
          <w:b/>
        </w:rPr>
        <w:tab/>
      </w:r>
      <w:r w:rsidRPr="00637BCF">
        <w:rPr>
          <w:rFonts w:eastAsia="Times New Roman"/>
        </w:rPr>
        <w:t xml:space="preserve">29 CFR part 825 </w:t>
      </w:r>
    </w:p>
    <w:p w:rsidR="00997345" w:rsidRPr="00102D31" w:rsidRDefault="00997345">
      <w:pPr>
        <w:rPr>
          <w:rFonts w:ascii="Times New Roman" w:hAnsi="Times New Roman"/>
          <w:color w:val="000000"/>
          <w:szCs w:val="24"/>
        </w:rPr>
      </w:pP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2430BC" w:rsidRPr="00102D31">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2430BC" w:rsidRPr="00102D31">
        <w:rPr>
          <w:rFonts w:ascii="Times New Roman" w:hAnsi="Times New Roman"/>
          <w:color w:val="000000"/>
          <w:szCs w:val="24"/>
        </w:rPr>
        <w:tab/>
      </w:r>
      <w:r w:rsidR="006A5129">
        <w:rPr>
          <w:rFonts w:ascii="Times New Roman" w:hAnsi="Times New Roman"/>
          <w:color w:val="000000"/>
          <w:szCs w:val="24"/>
        </w:rPr>
        <w:t>June 6, 2017</w:t>
      </w: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3.9--</w:t>
      </w:r>
      <w:r w:rsidR="0027050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SICK LEAVE BANK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Withdrawals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Committee may grant sick leave up to 10 days per contract year</w:t>
      </w:r>
      <w:r w:rsidR="0008511F">
        <w:rPr>
          <w:rFonts w:ascii="Times New Roman" w:hAnsi="Times New Roman"/>
          <w:color w:val="000000"/>
          <w:szCs w:val="24"/>
        </w:rPr>
        <w:t>,</w:t>
      </w:r>
      <w:r w:rsidRPr="00102D31">
        <w:rPr>
          <w:rFonts w:ascii="Times New Roman" w:hAnsi="Times New Roman"/>
          <w:color w:val="000000"/>
          <w:szCs w:val="24"/>
        </w:rPr>
        <w:t xml:space="preserve"> if available in the sick leave bank</w:t>
      </w:r>
      <w:r w:rsidR="0008511F">
        <w:rPr>
          <w:rFonts w:ascii="Times New Roman" w:hAnsi="Times New Roman"/>
          <w:color w:val="000000"/>
          <w:szCs w:val="24"/>
        </w:rPr>
        <w:t>,</w:t>
      </w:r>
      <w:r w:rsidRPr="00102D31">
        <w:rPr>
          <w:rFonts w:ascii="Times New Roman" w:hAnsi="Times New Roman"/>
          <w:color w:val="000000"/>
          <w:szCs w:val="24"/>
        </w:rPr>
        <w:t xml:space="preserve"> for personal or family illness, disabilities or accidents (not including accidents for which the employee is receiving Workers’ Compensation), which cause the employee to be absent from work and when the employee has exhausted all accumulated and current sick leave.</w:t>
      </w:r>
      <w:r w:rsidR="00270506" w:rsidRPr="00102D31">
        <w:rPr>
          <w:rFonts w:ascii="Times New Roman" w:hAnsi="Times New Roman"/>
          <w:color w:val="000000"/>
          <w:szCs w:val="24"/>
          <w:vertAlign w:val="superscript"/>
        </w:rPr>
        <w:t>1</w:t>
      </w:r>
      <w:r w:rsidRPr="00102D31">
        <w:rPr>
          <w:rFonts w:ascii="Times New Roman" w:hAnsi="Times New Roman"/>
          <w:color w:val="000000"/>
          <w:szCs w:val="24"/>
        </w:rPr>
        <w:t xml:space="preserve">  </w:t>
      </w:r>
    </w:p>
    <w:p w:rsidR="00270506" w:rsidRPr="00102D31" w:rsidRDefault="0027050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997345" w:rsidRPr="00102D31" w:rsidRDefault="00997345">
      <w:pPr>
        <w:rPr>
          <w:rFonts w:ascii="Times New Roman" w:hAnsi="Times New Roman"/>
          <w:color w:val="000000"/>
          <w:szCs w:val="24"/>
        </w:rPr>
      </w:pPr>
    </w:p>
    <w:p w:rsidR="0008511F" w:rsidRDefault="00997345">
      <w:pPr>
        <w:rPr>
          <w:rFonts w:ascii="Times New Roman" w:hAnsi="Times New Roman"/>
          <w:color w:val="000000"/>
          <w:szCs w:val="24"/>
        </w:rPr>
      </w:pPr>
      <w:r w:rsidRPr="00102D31">
        <w:rPr>
          <w:rFonts w:ascii="Times New Roman" w:hAnsi="Times New Roman"/>
          <w:color w:val="000000"/>
          <w:szCs w:val="24"/>
        </w:rPr>
        <w:t xml:space="preserve">If the information provided to the Committee is deemed by a majority of the Committee to be insufficient, the Committee may require additional information or deny the employee’s request, at its discretion.  </w:t>
      </w:r>
    </w:p>
    <w:p w:rsidR="0008511F" w:rsidRDefault="0008511F">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997345" w:rsidRPr="00102D31" w:rsidRDefault="00997345">
      <w:pPr>
        <w:ind w:right="-828"/>
        <w:rPr>
          <w:rFonts w:ascii="Times New Roman" w:eastAsia="Times New Roman" w:hAnsi="Times New Roman"/>
          <w:b/>
          <w:spacing w:val="-8"/>
          <w:szCs w:val="24"/>
        </w:rPr>
      </w:pPr>
    </w:p>
    <w:p w:rsidR="00997345" w:rsidRPr="00102D31" w:rsidRDefault="00997345">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997345" w:rsidRPr="00102D31" w:rsidRDefault="00997345">
      <w:pPr>
        <w:ind w:right="-828"/>
        <w:rPr>
          <w:rFonts w:ascii="Times New Roman" w:eastAsia="Times New Roman" w:hAnsi="Times New Roman"/>
          <w:spacing w:val="-8"/>
          <w:szCs w:val="24"/>
        </w:rPr>
      </w:pPr>
    </w:p>
    <w:p w:rsidR="00997345" w:rsidRPr="0008511F" w:rsidRDefault="00997345">
      <w:pPr>
        <w:rPr>
          <w:rFonts w:ascii="Times New Roman" w:eastAsia="Times New Roman" w:hAnsi="Times New Roman"/>
          <w:spacing w:val="-8"/>
          <w:szCs w:val="24"/>
          <w:vertAlign w:val="superscript"/>
        </w:rPr>
      </w:pPr>
      <w:r w:rsidRPr="00102D31">
        <w:rPr>
          <w:rFonts w:ascii="Times New Roman" w:eastAsia="Times New Roman" w:hAnsi="Times New Roman"/>
          <w:spacing w:val="-8"/>
          <w:szCs w:val="24"/>
        </w:rPr>
        <w:t xml:space="preserve">School employees who are </w:t>
      </w:r>
      <w:r w:rsidR="006503E5">
        <w:rPr>
          <w:rFonts w:ascii="Times New Roman" w:eastAsia="Times New Roman" w:hAnsi="Times New Roman"/>
          <w:spacing w:val="-8"/>
          <w:szCs w:val="24"/>
        </w:rPr>
        <w:t>a legally married</w:t>
      </w:r>
      <w:r w:rsidRPr="00102D31">
        <w:rPr>
          <w:rFonts w:ascii="Times New Roman" w:eastAsia="Times New Roman" w:hAnsi="Times New Roman"/>
          <w:spacing w:val="-8"/>
          <w:szCs w:val="24"/>
        </w:rPr>
        <w:t xml:space="preserve"> </w:t>
      </w:r>
      <w:r w:rsidR="006503E5">
        <w:rPr>
          <w:rFonts w:ascii="Times New Roman" w:eastAsia="Times New Roman" w:hAnsi="Times New Roman"/>
          <w:spacing w:val="-8"/>
          <w:szCs w:val="24"/>
        </w:rPr>
        <w:t xml:space="preserve">couple </w:t>
      </w:r>
      <w:r w:rsidRPr="00102D31">
        <w:rPr>
          <w:rFonts w:ascii="Times New Roman" w:eastAsia="Times New Roman" w:hAnsi="Times New Roman"/>
          <w:spacing w:val="-8"/>
          <w:szCs w:val="24"/>
        </w:rPr>
        <w:t>are eligible to utilize each other’s sick leave. Written permission must be received for each day of donated sick leave. If the employees are paid at different rates of pay, the lesser rate of pay shall be used for the purpose of the donated sick leave days.</w:t>
      </w:r>
      <w:r w:rsidR="0008511F">
        <w:rPr>
          <w:rFonts w:ascii="Times New Roman" w:eastAsia="Times New Roman" w:hAnsi="Times New Roman"/>
          <w:spacing w:val="-8"/>
          <w:szCs w:val="24"/>
          <w:vertAlign w:val="superscript"/>
        </w:rPr>
        <w:t>1</w:t>
      </w:r>
    </w:p>
    <w:p w:rsidR="00270506" w:rsidRPr="00102D31" w:rsidRDefault="00270506">
      <w:pPr>
        <w:rPr>
          <w:rFonts w:ascii="Times New Roman" w:eastAsia="Times New Roman" w:hAnsi="Times New Roman"/>
          <w:spacing w:val="-8"/>
          <w:szCs w:val="24"/>
        </w:rPr>
      </w:pPr>
    </w:p>
    <w:p w:rsidR="00270506" w:rsidRPr="00102D31" w:rsidRDefault="00270506">
      <w:pPr>
        <w:rPr>
          <w:rFonts w:ascii="Times New Roman" w:eastAsia="Times New Roman" w:hAnsi="Times New Roman"/>
          <w:spacing w:val="-8"/>
          <w:szCs w:val="24"/>
        </w:rPr>
      </w:pPr>
    </w:p>
    <w:p w:rsidR="0084245D" w:rsidRDefault="00270506" w:rsidP="0084245D">
      <w:pPr>
        <w:ind w:left="1440" w:hanging="720"/>
        <w:rPr>
          <w:rFonts w:ascii="Times New Roman" w:eastAsia="Times New Roman" w:hAnsi="Times New Roman"/>
          <w:szCs w:val="24"/>
        </w:rPr>
      </w:pPr>
      <w:r w:rsidRPr="00102D31">
        <w:rPr>
          <w:rFonts w:ascii="Times New Roman" w:eastAsia="Times New Roman" w:hAnsi="Times New Roman"/>
          <w:b/>
          <w:szCs w:val="24"/>
        </w:rPr>
        <w:t xml:space="preserve">Notes: </w:t>
      </w:r>
      <w:r w:rsidRPr="00102D31">
        <w:rPr>
          <w:rFonts w:ascii="Times New Roman" w:eastAsia="Times New Roman" w:hAnsi="Times New Roman"/>
          <w:b/>
          <w:szCs w:val="24"/>
        </w:rPr>
        <w:tab/>
      </w:r>
      <w:r w:rsidR="0084245D" w:rsidRPr="00102D31">
        <w:rPr>
          <w:rFonts w:ascii="Times New Roman" w:eastAsia="Times New Roman" w:hAnsi="Times New Roman"/>
          <w:szCs w:val="24"/>
        </w:rPr>
        <w:t>This policy is similar to Policy 8.6. If you change this policy, please review policy 8.6 at the same time to ensure applicable consistency between the two.</w:t>
      </w:r>
    </w:p>
    <w:p w:rsidR="0084245D" w:rsidRPr="00102D31" w:rsidRDefault="0084245D" w:rsidP="0084245D">
      <w:pPr>
        <w:ind w:left="720"/>
        <w:rPr>
          <w:rFonts w:ascii="Times New Roman" w:eastAsia="Times New Roman" w:hAnsi="Times New Roman"/>
          <w:szCs w:val="24"/>
        </w:rPr>
      </w:pPr>
    </w:p>
    <w:p w:rsidR="00270506" w:rsidRPr="00102D31" w:rsidRDefault="00270506" w:rsidP="0084245D">
      <w:pPr>
        <w:ind w:left="1440"/>
        <w:rPr>
          <w:rFonts w:ascii="Times New Roman" w:eastAsia="Times New Roman" w:hAnsi="Times New Roman"/>
          <w:szCs w:val="24"/>
        </w:rPr>
      </w:pPr>
      <w:r w:rsidRPr="00102D31">
        <w:rPr>
          <w:rFonts w:ascii="Times New Roman" w:eastAsia="Times New Roman" w:hAnsi="Times New Roman"/>
          <w:szCs w:val="24"/>
        </w:rPr>
        <w:t>This policy is TOTALLY optional. The law clearly permits, but does not require, the formation of a sick leave pool or bank. Before you adopt this policy, consider the following:</w:t>
      </w:r>
    </w:p>
    <w:p w:rsidR="00270506" w:rsidRPr="00102D31" w:rsidRDefault="00270506" w:rsidP="0084245D">
      <w:pPr>
        <w:numPr>
          <w:ilvl w:val="0"/>
          <w:numId w:val="15"/>
        </w:numPr>
        <w:ind w:left="1800"/>
        <w:rPr>
          <w:rFonts w:ascii="Times New Roman" w:eastAsia="Times New Roman" w:hAnsi="Times New Roman"/>
          <w:szCs w:val="24"/>
        </w:rPr>
      </w:pPr>
      <w:r w:rsidRPr="00102D31">
        <w:rPr>
          <w:rFonts w:ascii="Times New Roman" w:eastAsia="Times New Roman" w:hAnsi="Times New Roman"/>
          <w:szCs w:val="24"/>
        </w:rPr>
        <w:t>Can you afford it? Where are the sick leave days going to come from? Some districts give a sick leave committee the freedom to simply manufacture unearned sick leave days to distribute to applicants. Others take the more conservative route of requiring employees to donate earned days for redistribution. The most conservative route of all is to only allow donors to the bank to apply for a sick leave award, to strictly limit the number of days and/or the number of times any individual can request an award, or only permitting direct donation (individual to individual).</w:t>
      </w:r>
    </w:p>
    <w:p w:rsidR="00270506" w:rsidRPr="00102D31" w:rsidRDefault="00270506" w:rsidP="0084245D">
      <w:pPr>
        <w:numPr>
          <w:ilvl w:val="0"/>
          <w:numId w:val="15"/>
        </w:numPr>
        <w:ind w:left="1800"/>
        <w:rPr>
          <w:rFonts w:ascii="Times New Roman" w:eastAsia="Times New Roman" w:hAnsi="Times New Roman"/>
          <w:szCs w:val="24"/>
        </w:rPr>
      </w:pPr>
      <w:r w:rsidRPr="00102D31">
        <w:rPr>
          <w:rFonts w:ascii="Times New Roman" w:eastAsia="Times New Roman" w:hAnsi="Times New Roman"/>
          <w:szCs w:val="24"/>
        </w:rPr>
        <w:t>Our policy does not mix licensed and classified sick leave days, due to the value discrepancy. A $75 classified day could end up costing the district a $300 daily salary rate as well as the cost of the substitute, (transferring from a lower paying classified employee to a higher-paid teacher) and the difference would be absorbed by the school district. If you chose to merge sick leave banks, and have only one for all employees, please be mindful of this financial consideration. See footnote #2.</w:t>
      </w:r>
    </w:p>
    <w:p w:rsidR="00270506" w:rsidRPr="00102D31" w:rsidRDefault="00270506" w:rsidP="0084245D">
      <w:pPr>
        <w:numPr>
          <w:ilvl w:val="0"/>
          <w:numId w:val="15"/>
        </w:numPr>
        <w:ind w:left="1800"/>
        <w:rPr>
          <w:rFonts w:ascii="Times New Roman" w:eastAsia="Times New Roman" w:hAnsi="Times New Roman"/>
          <w:szCs w:val="24"/>
        </w:rPr>
      </w:pPr>
      <w:r w:rsidRPr="00102D31">
        <w:rPr>
          <w:rFonts w:ascii="Times New Roman" w:eastAsia="Times New Roman" w:hAnsi="Times New Roman"/>
          <w:szCs w:val="24"/>
        </w:rPr>
        <w:t xml:space="preserve">What will the effect be on instruction, and on your substitute costs? </w:t>
      </w:r>
      <w:r w:rsidRPr="00102D31">
        <w:rPr>
          <w:rFonts w:ascii="Times New Roman" w:eastAsia="Times New Roman" w:hAnsi="Times New Roman"/>
          <w:i/>
          <w:szCs w:val="24"/>
        </w:rPr>
        <w:t>Any</w:t>
      </w:r>
      <w:r w:rsidRPr="00102D31">
        <w:rPr>
          <w:rFonts w:ascii="Times New Roman" w:eastAsia="Times New Roman" w:hAnsi="Times New Roman"/>
          <w:szCs w:val="24"/>
        </w:rPr>
        <w:t xml:space="preserve"> liberalization of sick leave results in more sick leave being used; the more liberal the policy or the more generous the sick leave pool or bank, the greater the demand for supplementary sick leave and the more days will be missed from work. A sick leave pool or bank takes a sick leave day away from someone who is highly unlikely to use it and transfers it to someone who is 100% likely to use it. Every teacher absence is a day of low or no student instruction.   </w:t>
      </w:r>
    </w:p>
    <w:p w:rsidR="00270506" w:rsidRPr="00102D31" w:rsidRDefault="00270506" w:rsidP="0084245D">
      <w:pPr>
        <w:numPr>
          <w:ilvl w:val="0"/>
          <w:numId w:val="15"/>
        </w:numPr>
        <w:ind w:left="1800"/>
        <w:rPr>
          <w:rFonts w:ascii="Times New Roman" w:eastAsia="Times New Roman" w:hAnsi="Times New Roman"/>
          <w:szCs w:val="24"/>
        </w:rPr>
      </w:pPr>
      <w:r w:rsidRPr="00102D31">
        <w:rPr>
          <w:rFonts w:ascii="Times New Roman" w:eastAsia="Times New Roman" w:hAnsi="Times New Roman"/>
          <w:szCs w:val="24"/>
        </w:rPr>
        <w:t xml:space="preserve">Sick leave, and a sick leave pool or bank was never intended to be a substitute for disability insurance in the event of a serious or long term illness. It simply cannot supply the long term income needs of persons who have become disabled and are unable to continue to work. Employees should be encouraged to consider purchasing supplemental disability insurance rather than rely on the pool or bank for such purposes. Districts may wish to consider adding this as a fringe benefit if the district’s financial condition permits.  </w:t>
      </w:r>
    </w:p>
    <w:p w:rsidR="00270506" w:rsidRPr="00102D31" w:rsidRDefault="00270506" w:rsidP="0084245D">
      <w:pPr>
        <w:numPr>
          <w:ilvl w:val="0"/>
          <w:numId w:val="15"/>
        </w:numPr>
        <w:ind w:left="1800"/>
        <w:rPr>
          <w:rFonts w:ascii="Times New Roman" w:eastAsia="Times New Roman" w:hAnsi="Times New Roman"/>
          <w:szCs w:val="24"/>
        </w:rPr>
      </w:pPr>
      <w:r w:rsidRPr="00102D31">
        <w:rPr>
          <w:rFonts w:ascii="Times New Roman" w:eastAsia="Times New Roman" w:hAnsi="Times New Roman"/>
          <w:szCs w:val="24"/>
        </w:rPr>
        <w:t xml:space="preserve">Some districts use a sick leave pool or bank like the appointed committee suggests in the model policy; others simply use the existing Personnel Policies Committee rather than have to create an additional committee. Other districts have reported that committee members themselves dislike and are uncomfortable with the committee structure, and have asked for policy changes, giving the responsibility for administering sick leave bank requests to the superintendent or to another central office administrator. The decision-maker issue is something to consider carefully. </w:t>
      </w:r>
    </w:p>
    <w:p w:rsidR="00270506" w:rsidRPr="00102D31" w:rsidRDefault="00270506" w:rsidP="0084245D">
      <w:pPr>
        <w:ind w:left="1440"/>
        <w:rPr>
          <w:rFonts w:ascii="Times New Roman" w:eastAsia="Times New Roman" w:hAnsi="Times New Roman"/>
          <w:szCs w:val="24"/>
        </w:rPr>
      </w:pPr>
    </w:p>
    <w:p w:rsidR="00270506" w:rsidRPr="00102D31" w:rsidRDefault="00270506" w:rsidP="0084245D">
      <w:pPr>
        <w:ind w:left="720"/>
        <w:rPr>
          <w:rFonts w:ascii="Times New Roman" w:eastAsia="Times New Roman" w:hAnsi="Times New Roman"/>
          <w:b/>
          <w:szCs w:val="24"/>
        </w:rPr>
      </w:pPr>
    </w:p>
    <w:p w:rsidR="00270506" w:rsidRPr="00102D31" w:rsidRDefault="00270506" w:rsidP="0084245D">
      <w:pPr>
        <w:ind w:left="1440"/>
        <w:rPr>
          <w:rFonts w:ascii="Times New Roman" w:eastAsia="Times New Roman" w:hAnsi="Times New Roman"/>
          <w:szCs w:val="24"/>
        </w:rPr>
      </w:pPr>
      <w:r w:rsidRPr="00102D31">
        <w:rPr>
          <w:rFonts w:ascii="Times New Roman" w:eastAsia="Times New Roman" w:hAnsi="Times New Roman"/>
          <w:b/>
          <w:szCs w:val="24"/>
          <w:vertAlign w:val="superscript"/>
        </w:rPr>
        <w:t>2</w:t>
      </w:r>
      <w:r w:rsidRPr="00102D31">
        <w:rPr>
          <w:rFonts w:ascii="Times New Roman" w:eastAsia="Times New Roman" w:hAnsi="Times New Roman"/>
          <w:szCs w:val="24"/>
        </w:rPr>
        <w:t xml:space="preserve"> You may choose to include, or not include, this optional sentence. It is also allowable to have a stand-alone policy for this sentence if your district otherwise chooses not to have a sick leave bank. The rate of pay would be determined by the employee receiving the lower wage. For example, one spouse might be licensed and the other classified. If the licensed employee received a day of sick leave from his/her spouse who is a classified employee making a lower wage, the sick leave would be valued at the lower wage. Example:  Teacher, whose daily rate is $150 a day, has a sick leave day transferred to her by her husband, who works as a custodian and whose daily rate is $75.  She would be credited $75 for the day instead of $150, due to her husband’s donation (or ½ the teacher’s rate for 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1F5FDE" w:rsidRPr="00102D31" w:rsidRDefault="001F5FD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102D31">
        <w:rPr>
          <w:rFonts w:ascii="Times New Roman" w:hAnsi="Times New Roman"/>
          <w:color w:val="000000"/>
          <w:szCs w:val="24"/>
        </w:rPr>
        <w:tab/>
      </w:r>
      <w:r w:rsidRPr="00102D31">
        <w:rPr>
          <w:rFonts w:ascii="Times New Roman" w:hAnsi="Times New Roman"/>
          <w:color w:val="000000"/>
          <w:szCs w:val="24"/>
        </w:rPr>
        <w:tab/>
      </w:r>
      <w:r w:rsidR="00E64A98" w:rsidRPr="00102D31">
        <w:rPr>
          <w:rFonts w:ascii="Times New Roman" w:hAnsi="Times New Roman"/>
          <w:color w:val="000000"/>
          <w:szCs w:val="24"/>
        </w:rPr>
        <w:t>April 26</w:t>
      </w:r>
      <w:r w:rsidR="00270506" w:rsidRPr="00102D31">
        <w:rPr>
          <w:rFonts w:ascii="Times New Roman" w:hAnsi="Times New Roman"/>
          <w:color w:val="000000"/>
          <w:szCs w:val="24"/>
        </w:rPr>
        <w:t>, 20</w:t>
      </w:r>
      <w:r w:rsidR="00EC1C97">
        <w:rPr>
          <w:rFonts w:ascii="Times New Roman" w:hAnsi="Times New Roman"/>
          <w:color w:val="000000"/>
          <w:szCs w:val="24"/>
        </w:rPr>
        <w:t>16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rsidP="00EF0BF2">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2430B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3.11—</w:t>
      </w:r>
      <w:r w:rsidR="0027050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PERSONAL AND PROFESSIONAL LEAVE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szCs w:val="24"/>
        </w:rPr>
      </w:pPr>
    </w:p>
    <w:p w:rsidR="00997345" w:rsidRPr="00102D31" w:rsidRDefault="00997345" w:rsidP="00860A7C">
      <w:pPr>
        <w:pStyle w:val="Heading7"/>
        <w:jc w:val="center"/>
        <w:rPr>
          <w:rFonts w:ascii="Times New Roman" w:hAnsi="Times New Roman"/>
          <w:szCs w:val="24"/>
        </w:rPr>
      </w:pPr>
      <w:r w:rsidRPr="00860A7C">
        <w:rPr>
          <w:rFonts w:ascii="Times New Roman" w:hAnsi="Times New Roman"/>
          <w:szCs w:val="24"/>
        </w:rPr>
        <w:t>Personal Leave</w:t>
      </w:r>
    </w:p>
    <w:p w:rsidR="00C63D4F" w:rsidRDefault="00997345">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0090415D">
        <w:rPr>
          <w:rFonts w:ascii="Times New Roman" w:hAnsi="Times New Roman"/>
          <w:szCs w:val="24"/>
          <w:vertAlign w:val="superscript"/>
        </w:rPr>
        <w:t>1</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Employees shall take personal leave or leave without pay for those absences which are not due to attendance at school functions which are related to their job duties and do not qualify for other types of leav</w:t>
      </w:r>
      <w:r w:rsidR="00C57885" w:rsidRPr="00102D31">
        <w:rPr>
          <w:rFonts w:ascii="Times New Roman" w:hAnsi="Times New Roman"/>
          <w:szCs w:val="24"/>
        </w:rPr>
        <w:t>e (for sick leave see Policy 3.8</w:t>
      </w:r>
      <w:r w:rsidRPr="00102D31">
        <w:rPr>
          <w:rFonts w:ascii="Times New Roman" w:hAnsi="Times New Roman"/>
          <w:szCs w:val="24"/>
        </w:rPr>
        <w:t xml:space="preserve">, for professional leave see below). </w:t>
      </w:r>
    </w:p>
    <w:p w:rsidR="00997345" w:rsidRPr="00102D31" w:rsidRDefault="00997345">
      <w:pPr>
        <w:pStyle w:val="Footer"/>
        <w:tabs>
          <w:tab w:val="clear" w:pos="4320"/>
          <w:tab w:val="clear" w:pos="8640"/>
        </w:tabs>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School functions, for the purposes of this policy, means:</w:t>
      </w:r>
    </w:p>
    <w:p w:rsidR="00133FAD" w:rsidRDefault="00997345" w:rsidP="00133FAD">
      <w:pPr>
        <w:numPr>
          <w:ilvl w:val="0"/>
          <w:numId w:val="40"/>
        </w:numPr>
        <w:rPr>
          <w:rFonts w:ascii="Times New Roman" w:hAnsi="Times New Roman"/>
          <w:szCs w:val="24"/>
        </w:rPr>
      </w:pPr>
      <w:r w:rsidRPr="00102D31">
        <w:rPr>
          <w:rFonts w:ascii="Times New Roman" w:hAnsi="Times New Roman"/>
          <w:szCs w:val="24"/>
        </w:rPr>
        <w:t>Athletic or academic events related to the school; and</w:t>
      </w:r>
    </w:p>
    <w:p w:rsidR="00997345" w:rsidRPr="00133FAD" w:rsidRDefault="00997345" w:rsidP="00133FAD">
      <w:pPr>
        <w:numPr>
          <w:ilvl w:val="0"/>
          <w:numId w:val="40"/>
        </w:numPr>
        <w:rPr>
          <w:rFonts w:ascii="Times New Roman" w:hAnsi="Times New Roman"/>
          <w:szCs w:val="24"/>
        </w:rPr>
      </w:pPr>
      <w:r w:rsidRPr="00133FAD">
        <w:rPr>
          <w:rFonts w:ascii="Times New Roman" w:hAnsi="Times New Roman"/>
          <w:szCs w:val="24"/>
        </w:rPr>
        <w:t>Meetings and conferences related to education.</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Any employee desiring to take personal leave may do so by making a written request to </w:t>
      </w:r>
      <w:r w:rsidR="00133FAD">
        <w:rPr>
          <w:rFonts w:ascii="Times New Roman" w:hAnsi="Times New Roman"/>
          <w:szCs w:val="24"/>
        </w:rPr>
        <w:t>the Director</w:t>
      </w:r>
      <w:r w:rsidRPr="00102D31">
        <w:rPr>
          <w:rFonts w:ascii="Times New Roman" w:hAnsi="Times New Roman"/>
          <w:szCs w:val="24"/>
        </w:rPr>
        <w:t xml:space="preserve"> at least twenty-four (24) hours prior to the time of the requested leave. The twenty-four hour requirement may be waived by the </w:t>
      </w:r>
      <w:r w:rsidR="00133FAD">
        <w:rPr>
          <w:rFonts w:ascii="Times New Roman" w:hAnsi="Times New Roman"/>
          <w:szCs w:val="24"/>
        </w:rPr>
        <w:t>Director</w:t>
      </w:r>
      <w:r w:rsidRPr="00102D31">
        <w:rPr>
          <w:rFonts w:ascii="Times New Roman" w:hAnsi="Times New Roman"/>
          <w:szCs w:val="24"/>
        </w:rPr>
        <w:t xml:space="preserve"> when the </w:t>
      </w:r>
      <w:r w:rsidR="00133FAD">
        <w:rPr>
          <w:rFonts w:ascii="Times New Roman" w:hAnsi="Times New Roman"/>
          <w:szCs w:val="24"/>
        </w:rPr>
        <w:t xml:space="preserve">Director </w:t>
      </w:r>
      <w:r w:rsidRPr="00102D31">
        <w:rPr>
          <w:rFonts w:ascii="Times New Roman" w:hAnsi="Times New Roman"/>
          <w:szCs w:val="24"/>
        </w:rPr>
        <w:t>deems it appropriate.  Depending upon the availability of substitutes and the number of people absent on that particular day, the request for personal leave may be denied.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w:t>
      </w:r>
      <w:r w:rsidR="00C57885" w:rsidRPr="00102D31">
        <w:rPr>
          <w:rFonts w:ascii="Times New Roman" w:hAnsi="Times New Roman"/>
          <w:szCs w:val="24"/>
        </w:rPr>
        <w:t>(except in medical emergencies</w:t>
      </w:r>
      <w:r w:rsidR="006F2513" w:rsidRPr="00102D31">
        <w:rPr>
          <w:rFonts w:ascii="Times New Roman" w:hAnsi="Times New Roman"/>
          <w:szCs w:val="24"/>
        </w:rPr>
        <w:t>)</w:t>
      </w:r>
      <w:r w:rsidR="00C57885" w:rsidRPr="00102D31">
        <w:rPr>
          <w:rFonts w:ascii="Times New Roman" w:hAnsi="Times New Roman"/>
          <w:szCs w:val="24"/>
        </w:rPr>
        <w:t xml:space="preserve"> </w:t>
      </w:r>
      <w:r w:rsidRPr="00102D31">
        <w:rPr>
          <w:rFonts w:ascii="Times New Roman" w:hAnsi="Times New Roman"/>
          <w:szCs w:val="24"/>
        </w:rPr>
        <w:t xml:space="preserve">from the Director. Failure to report to work without having received permission to be absent is grounds for discipline, up to and including termination. </w:t>
      </w:r>
    </w:p>
    <w:p w:rsidR="00997345" w:rsidRPr="00102D31" w:rsidRDefault="00997345">
      <w:pPr>
        <w:rPr>
          <w:rFonts w:ascii="Times New Roman" w:hAnsi="Times New Roman"/>
          <w:szCs w:val="24"/>
        </w:rPr>
      </w:pPr>
    </w:p>
    <w:p w:rsidR="00997345" w:rsidRPr="00133FAD" w:rsidRDefault="00997345">
      <w:pPr>
        <w:rPr>
          <w:rFonts w:ascii="Times New Roman" w:hAnsi="Times New Roman"/>
          <w:szCs w:val="24"/>
          <w:vertAlign w:val="superscript"/>
        </w:rPr>
      </w:pPr>
      <w:r w:rsidRPr="00102D31">
        <w:rPr>
          <w:rFonts w:ascii="Times New Roman" w:hAnsi="Times New Roman"/>
          <w:szCs w:val="24"/>
        </w:rPr>
        <w:t xml:space="preserve">Personal leave </w:t>
      </w:r>
      <w:r w:rsidR="00133FAD">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r w:rsidR="00133FAD">
        <w:rPr>
          <w:rFonts w:ascii="Times New Roman" w:hAnsi="Times New Roman"/>
          <w:szCs w:val="24"/>
          <w:vertAlign w:val="superscript"/>
        </w:rPr>
        <w:t>3</w:t>
      </w:r>
    </w:p>
    <w:p w:rsidR="006F2513" w:rsidRPr="00102D31" w:rsidRDefault="006F2513">
      <w:pPr>
        <w:rPr>
          <w:rFonts w:ascii="Times New Roman" w:hAnsi="Times New Roman"/>
          <w:szCs w:val="24"/>
        </w:rPr>
      </w:pPr>
    </w:p>
    <w:p w:rsidR="006F2513" w:rsidRPr="00133FAD" w:rsidRDefault="006F2513">
      <w:pPr>
        <w:rPr>
          <w:rFonts w:ascii="Times New Roman" w:hAnsi="Times New Roman"/>
          <w:szCs w:val="24"/>
          <w:vertAlign w:val="superscript"/>
        </w:rPr>
      </w:pPr>
      <w:r w:rsidRPr="00102D31">
        <w:rPr>
          <w:rFonts w:ascii="Times New Roman" w:hAnsi="Times New Roman"/>
          <w:szCs w:val="24"/>
        </w:rPr>
        <w:t>Personal leave may not be taken the day before or the day after a holiday.</w:t>
      </w:r>
      <w:r w:rsidR="00133FAD">
        <w:rPr>
          <w:rFonts w:ascii="Times New Roman" w:hAnsi="Times New Roman"/>
          <w:szCs w:val="24"/>
          <w:vertAlign w:val="superscript"/>
        </w:rPr>
        <w:t>4</w:t>
      </w:r>
    </w:p>
    <w:p w:rsidR="002F1FED" w:rsidRPr="00102D31" w:rsidRDefault="002F1FED">
      <w:pPr>
        <w:rPr>
          <w:rFonts w:ascii="Times New Roman" w:hAnsi="Times New Roman"/>
          <w:b/>
          <w:szCs w:val="24"/>
        </w:rPr>
      </w:pPr>
    </w:p>
    <w:p w:rsidR="00997345" w:rsidRPr="00102D31" w:rsidRDefault="00997345" w:rsidP="00860A7C">
      <w:pPr>
        <w:jc w:val="center"/>
        <w:rPr>
          <w:rFonts w:ascii="Times New Roman" w:hAnsi="Times New Roman"/>
          <w:szCs w:val="24"/>
        </w:rPr>
      </w:pPr>
      <w:r w:rsidRPr="00860A7C">
        <w:rPr>
          <w:rFonts w:ascii="Times New Roman" w:hAnsi="Times New Roman"/>
          <w:b/>
          <w:szCs w:val="24"/>
        </w:rPr>
        <w:t>Professional Leave</w:t>
      </w:r>
    </w:p>
    <w:p w:rsidR="00997345" w:rsidRPr="00102D31" w:rsidRDefault="00997345">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r w:rsidR="006A5129">
        <w:rPr>
          <w:rFonts w:ascii="Times New Roman" w:hAnsi="Times New Roman"/>
          <w:szCs w:val="24"/>
        </w:rPr>
        <w:t xml:space="preserve"> </w:t>
      </w: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997345" w:rsidRPr="00102D31" w:rsidRDefault="00997345">
      <w:pPr>
        <w:rPr>
          <w:rFonts w:ascii="Times New Roman" w:hAnsi="Times New Roman"/>
          <w:szCs w:val="24"/>
        </w:rPr>
      </w:pPr>
    </w:p>
    <w:p w:rsidR="00997345" w:rsidRPr="00133FAD" w:rsidRDefault="00997345">
      <w:pPr>
        <w:rPr>
          <w:rFonts w:ascii="Times New Roman" w:hAnsi="Times New Roman"/>
          <w:szCs w:val="24"/>
          <w:vertAlign w:val="superscript"/>
        </w:rPr>
      </w:pPr>
      <w:r w:rsidRPr="00102D31">
        <w:rPr>
          <w:rFonts w:ascii="Times New Roman" w:hAnsi="Times New Roman"/>
          <w:szCs w:val="24"/>
        </w:rPr>
        <w:t xml:space="preserve">If the employee does not receive or does not accept remuneration for </w:t>
      </w:r>
      <w:r w:rsidR="007C6EBE" w:rsidRPr="00102D31">
        <w:rPr>
          <w:rFonts w:ascii="Times New Roman" w:hAnsi="Times New Roman"/>
          <w:szCs w:val="24"/>
        </w:rPr>
        <w:t>his/her</w:t>
      </w:r>
      <w:r w:rsidRPr="00102D31">
        <w:rPr>
          <w:rFonts w:ascii="Times New Roman" w:hAnsi="Times New Roman"/>
          <w:szCs w:val="24"/>
        </w:rPr>
        <w:t xml:space="preserve"> participation in the professional leave activity and a substitute is needed for the employee, the school shall pay the full cost of the substitute. If the employee receives and accepts remuneration for </w:t>
      </w:r>
      <w:r w:rsidR="006F2513" w:rsidRPr="00102D31">
        <w:rPr>
          <w:rFonts w:ascii="Times New Roman" w:hAnsi="Times New Roman"/>
          <w:szCs w:val="24"/>
        </w:rPr>
        <w:t>his/her</w:t>
      </w:r>
      <w:r w:rsidRPr="00102D31">
        <w:rPr>
          <w:rFonts w:ascii="Times New Roman" w:hAnsi="Times New Roman"/>
          <w:szCs w:val="24"/>
        </w:rPr>
        <w:t xml:space="preserve"> participation in the professional leave activity (e.g. scholastic audits or praxis assessments), the employee shall forfeit his/her daily rate of pay from the school for the time the employee misses. The cost of a substitute, if one is needed, shall be paid by the school.</w:t>
      </w:r>
      <w:r w:rsidR="00133FAD">
        <w:rPr>
          <w:rFonts w:ascii="Times New Roman" w:hAnsi="Times New Roman"/>
          <w:szCs w:val="24"/>
          <w:vertAlign w:val="superscript"/>
        </w:rPr>
        <w:t>5</w:t>
      </w:r>
    </w:p>
    <w:p w:rsidR="00997345" w:rsidRPr="00102D31" w:rsidRDefault="00997345">
      <w:pPr>
        <w:rPr>
          <w:rFonts w:ascii="Times New Roman" w:hAnsi="Times New Roman"/>
          <w:szCs w:val="24"/>
        </w:rPr>
      </w:pPr>
    </w:p>
    <w:p w:rsidR="00997345" w:rsidRPr="00102D31" w:rsidRDefault="00997345">
      <w:pPr>
        <w:rPr>
          <w:rFonts w:ascii="Times New Roman" w:hAnsi="Times New Roman"/>
          <w:b/>
          <w:szCs w:val="24"/>
        </w:rPr>
      </w:pPr>
    </w:p>
    <w:p w:rsidR="00133FAD" w:rsidRPr="00133FAD" w:rsidRDefault="00997345" w:rsidP="00133FAD">
      <w:pPr>
        <w:ind w:left="720" w:hanging="720"/>
        <w:rPr>
          <w:rFonts w:eastAsia="Times New Roman"/>
        </w:rPr>
      </w:pPr>
      <w:r w:rsidRPr="00102D31">
        <w:rPr>
          <w:rFonts w:ascii="Times New Roman" w:hAnsi="Times New Roman"/>
          <w:b/>
          <w:szCs w:val="24"/>
        </w:rPr>
        <w:t>Note:</w:t>
      </w:r>
      <w:r w:rsidRPr="00102D31">
        <w:rPr>
          <w:rFonts w:ascii="Times New Roman" w:hAnsi="Times New Roman"/>
          <w:b/>
          <w:szCs w:val="24"/>
        </w:rPr>
        <w:tab/>
      </w:r>
      <w:r w:rsidR="00133FAD" w:rsidRPr="00133FAD">
        <w:rPr>
          <w:rFonts w:eastAsia="Times New Roman"/>
        </w:rPr>
        <w:t>While you are not required to provide employees with personal days, you are required to have a policy that requires employees who are absent from the District to take either personal days or leave without pay.</w:t>
      </w:r>
    </w:p>
    <w:p w:rsidR="00133FAD" w:rsidRPr="00133FAD" w:rsidRDefault="00133FAD" w:rsidP="00133FAD">
      <w:pPr>
        <w:ind w:left="720"/>
        <w:rPr>
          <w:rFonts w:eastAsia="Times New Roman"/>
        </w:rPr>
      </w:pPr>
      <w:r w:rsidRPr="00133FAD">
        <w:rPr>
          <w:rFonts w:eastAsia="Times New Roman"/>
        </w:rPr>
        <w:tab/>
      </w:r>
    </w:p>
    <w:p w:rsidR="00133FAD" w:rsidRPr="00133FAD" w:rsidRDefault="00133FAD" w:rsidP="00133FAD">
      <w:pPr>
        <w:ind w:left="720"/>
        <w:rPr>
          <w:rFonts w:eastAsia="Times New Roman"/>
        </w:rPr>
      </w:pPr>
      <w:r w:rsidRPr="00133FAD">
        <w:rPr>
          <w:rFonts w:eastAsia="Times New Roman"/>
        </w:rPr>
        <w:t xml:space="preserve">Please note that the provisions of A.C.A. § 21-4-216, which gives state employees eight (8) hours of paid leave to attend their children’s school educational activities, do </w:t>
      </w:r>
      <w:r w:rsidRPr="00133FAD">
        <w:rPr>
          <w:rFonts w:eastAsia="Times New Roman"/>
          <w:b/>
        </w:rPr>
        <w:t>NOT</w:t>
      </w:r>
      <w:r w:rsidRPr="00133FAD">
        <w:rPr>
          <w:rFonts w:eastAsia="Times New Roman"/>
        </w:rPr>
        <w:t xml:space="preserve"> apply to public school employees.</w:t>
      </w:r>
    </w:p>
    <w:p w:rsidR="00133FAD" w:rsidRPr="00133FAD" w:rsidRDefault="00133FAD" w:rsidP="00133FAD">
      <w:pPr>
        <w:ind w:left="720"/>
        <w:rPr>
          <w:rFonts w:eastAsia="Times New Roman"/>
          <w:vertAlign w:val="superscript"/>
        </w:rPr>
      </w:pPr>
    </w:p>
    <w:p w:rsidR="00133FAD" w:rsidRPr="00133FAD" w:rsidRDefault="00133FAD" w:rsidP="00133FAD">
      <w:pPr>
        <w:ind w:left="720"/>
        <w:rPr>
          <w:rFonts w:eastAsia="Times New Roman"/>
        </w:rPr>
      </w:pPr>
      <w:r w:rsidRPr="00133FAD">
        <w:rPr>
          <w:rFonts w:eastAsia="Times New Roman"/>
          <w:b/>
          <w:vertAlign w:val="superscript"/>
        </w:rPr>
        <w:t>1</w:t>
      </w:r>
      <w:r w:rsidRPr="00133FAD">
        <w:rPr>
          <w:rFonts w:eastAsia="Times New Roman"/>
        </w:rPr>
        <w:t xml:space="preserve"> If your district gives personal days, insert the number of days given.</w:t>
      </w:r>
    </w:p>
    <w:p w:rsidR="00133FAD" w:rsidRPr="00133FAD" w:rsidRDefault="00133FAD" w:rsidP="00133FAD">
      <w:pPr>
        <w:ind w:left="720"/>
        <w:rPr>
          <w:rFonts w:eastAsia="Times New Roman"/>
        </w:rPr>
      </w:pPr>
    </w:p>
    <w:p w:rsidR="00133FAD" w:rsidRPr="00133FAD" w:rsidRDefault="00133FAD" w:rsidP="00133FAD">
      <w:pPr>
        <w:ind w:left="720"/>
        <w:rPr>
          <w:rFonts w:eastAsia="Times New Roman"/>
        </w:rPr>
      </w:pPr>
      <w:r w:rsidRPr="00133FAD">
        <w:rPr>
          <w:rFonts w:eastAsia="Times New Roman"/>
          <w:b/>
          <w:vertAlign w:val="superscript"/>
        </w:rPr>
        <w:t xml:space="preserve">2 </w:t>
      </w:r>
      <w:r w:rsidRPr="00133FAD">
        <w:rPr>
          <w:rFonts w:eastAsia="Times New Roman"/>
        </w:rPr>
        <w:t xml:space="preserve">Choose the number of hours or portion of a work day that is the minimum that may be taken at any one time. </w:t>
      </w:r>
    </w:p>
    <w:p w:rsidR="00133FAD" w:rsidRPr="00133FAD" w:rsidRDefault="00133FAD" w:rsidP="00133FAD">
      <w:pPr>
        <w:ind w:left="720"/>
        <w:rPr>
          <w:rFonts w:eastAsia="Times New Roman"/>
        </w:rPr>
      </w:pPr>
    </w:p>
    <w:p w:rsidR="00133FAD" w:rsidRPr="00133FAD" w:rsidRDefault="00133FAD" w:rsidP="00133FAD">
      <w:pPr>
        <w:ind w:left="720"/>
        <w:rPr>
          <w:rFonts w:eastAsia="Times New Roman"/>
        </w:rPr>
      </w:pPr>
      <w:r w:rsidRPr="00133FAD">
        <w:rPr>
          <w:rFonts w:eastAsia="Times New Roman"/>
          <w:b/>
          <w:vertAlign w:val="superscript"/>
        </w:rPr>
        <w:t>3</w:t>
      </w:r>
      <w:r w:rsidRPr="00133FAD">
        <w:rPr>
          <w:rFonts w:eastAsia="Times New Roman"/>
        </w:rPr>
        <w:t xml:space="preserve"> This sentence is optional.</w:t>
      </w:r>
    </w:p>
    <w:p w:rsidR="00133FAD" w:rsidRPr="00133FAD" w:rsidRDefault="00133FAD" w:rsidP="00133FAD">
      <w:pPr>
        <w:ind w:left="720"/>
        <w:rPr>
          <w:rFonts w:eastAsia="Times New Roman"/>
        </w:rPr>
      </w:pPr>
    </w:p>
    <w:p w:rsidR="00133FAD" w:rsidRPr="00133FAD" w:rsidRDefault="00133FAD" w:rsidP="00133FAD">
      <w:pPr>
        <w:ind w:left="720"/>
        <w:rPr>
          <w:rFonts w:eastAsia="Times New Roman"/>
        </w:rPr>
      </w:pPr>
      <w:r w:rsidRPr="00133FAD">
        <w:rPr>
          <w:rFonts w:eastAsia="Times New Roman"/>
          <w:b/>
          <w:vertAlign w:val="superscript"/>
        </w:rPr>
        <w:t>4</w:t>
      </w:r>
      <w:r w:rsidRPr="00133FAD">
        <w:rPr>
          <w:rFonts w:eastAsia="Times New Roman"/>
        </w:rPr>
        <w:t xml:space="preserve"> This sentence is optional.</w:t>
      </w:r>
    </w:p>
    <w:p w:rsidR="00133FAD" w:rsidRPr="00133FAD" w:rsidRDefault="00133FAD" w:rsidP="00133FAD">
      <w:pPr>
        <w:ind w:left="720"/>
        <w:rPr>
          <w:rFonts w:eastAsia="Times New Roman"/>
        </w:rPr>
      </w:pPr>
    </w:p>
    <w:p w:rsidR="0084245D" w:rsidRDefault="00133FAD" w:rsidP="0084245D">
      <w:pPr>
        <w:ind w:left="720"/>
        <w:rPr>
          <w:rFonts w:ascii="Times New Roman" w:hAnsi="Times New Roman"/>
          <w:szCs w:val="24"/>
        </w:rPr>
      </w:pPr>
      <w:r w:rsidRPr="00133FAD">
        <w:rPr>
          <w:rFonts w:eastAsia="Times New Roman"/>
          <w:b/>
          <w:vertAlign w:val="superscript"/>
        </w:rPr>
        <w:t>5</w:t>
      </w:r>
      <w:r w:rsidRPr="00133FAD">
        <w:rPr>
          <w:rFonts w:eastAsia="Times New Roman"/>
          <w:vertAlign w:val="superscript"/>
        </w:rPr>
        <w:t xml:space="preserve"> </w:t>
      </w:r>
      <w:r w:rsidRPr="00133FAD">
        <w:rPr>
          <w:rFonts w:eastAsia="Times New Roman"/>
        </w:rPr>
        <w:t>Choose whether the employee or the District will pay the cost of the substitute employee.</w:t>
      </w:r>
    </w:p>
    <w:p w:rsidR="0021370C" w:rsidRDefault="0021370C" w:rsidP="0084245D">
      <w:pPr>
        <w:ind w:left="720"/>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997345" w:rsidRPr="00102D31" w:rsidRDefault="00997345">
      <w:pPr>
        <w:rPr>
          <w:rFonts w:ascii="Times New Roman" w:hAnsi="Times New Roman"/>
          <w:color w:val="FF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00EC1C97">
        <w:rPr>
          <w:rFonts w:ascii="Times New Roman" w:hAnsi="Times New Roman"/>
          <w:color w:val="000000"/>
          <w:szCs w:val="24"/>
        </w:rPr>
        <w:t>April 26, 2016</w:t>
      </w:r>
    </w:p>
    <w:p w:rsidR="00997345" w:rsidRPr="00102D31" w:rsidRDefault="00997345">
      <w:pPr>
        <w:rPr>
          <w:rFonts w:ascii="Times New Roman" w:hAnsi="Times New Roman"/>
          <w:color w:val="000000"/>
          <w:szCs w:val="24"/>
        </w:rPr>
      </w:pPr>
    </w:p>
    <w:p w:rsidR="00997345" w:rsidRPr="00102D31" w:rsidRDefault="00C5148E">
      <w:pPr>
        <w:pStyle w:val="Style1"/>
        <w:ind w:right="-1"/>
        <w:rPr>
          <w:sz w:val="24"/>
          <w:szCs w:val="24"/>
        </w:rPr>
      </w:pPr>
      <w:r w:rsidRPr="00102D31">
        <w:rPr>
          <w:sz w:val="24"/>
          <w:szCs w:val="24"/>
        </w:rPr>
        <w:br w:type="page"/>
      </w:r>
      <w:bookmarkStart w:id="18" w:name="_Toc332410006"/>
      <w:bookmarkStart w:id="19" w:name="_Toc332410080"/>
      <w:bookmarkStart w:id="20" w:name="_Toc332410089"/>
      <w:r w:rsidR="00997345" w:rsidRPr="00102D31">
        <w:rPr>
          <w:sz w:val="24"/>
          <w:szCs w:val="24"/>
        </w:rPr>
        <w:t>3.12—</w:t>
      </w:r>
      <w:r w:rsidR="00BF6A05" w:rsidRPr="00102D31">
        <w:rPr>
          <w:b w:val="0"/>
          <w:color w:val="000000"/>
          <w:sz w:val="24"/>
          <w:szCs w:val="24"/>
        </w:rPr>
        <w:t xml:space="preserve"> </w:t>
      </w:r>
      <w:r w:rsidR="00BF6A05" w:rsidRPr="00102D31">
        <w:rPr>
          <w:color w:val="000000"/>
          <w:sz w:val="24"/>
          <w:szCs w:val="24"/>
        </w:rPr>
        <w:t>LICENSED</w:t>
      </w:r>
      <w:r w:rsidR="00997345" w:rsidRPr="00102D31">
        <w:rPr>
          <w:sz w:val="24"/>
          <w:szCs w:val="24"/>
        </w:rPr>
        <w:t xml:space="preserve"> PERSONNEL RESPONSIBILITIES IN DEALING WITH SEX OFFENDERS ON CAMPUS</w:t>
      </w:r>
      <w:bookmarkEnd w:id="18"/>
      <w:bookmarkEnd w:id="19"/>
      <w:bookmarkEnd w:id="20"/>
      <w:r w:rsidR="00997345" w:rsidRPr="00102D31">
        <w:rPr>
          <w:sz w:val="24"/>
          <w:szCs w:val="24"/>
        </w:rPr>
        <w:t xml:space="preserve">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1 </w:t>
      </w:r>
    </w:p>
    <w:p w:rsidR="0021370C" w:rsidRDefault="0021370C">
      <w:pPr>
        <w:ind w:right="-1"/>
        <w:rPr>
          <w:rFonts w:ascii="Times New Roman" w:hAnsi="Times New Roman"/>
          <w:szCs w:val="24"/>
        </w:rPr>
      </w:pP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Cross Reference: </w:t>
      </w:r>
      <w:r w:rsidRPr="00102D31">
        <w:rPr>
          <w:rFonts w:ascii="Times New Roman" w:hAnsi="Times New Roman"/>
          <w:b/>
          <w:szCs w:val="24"/>
        </w:rPr>
        <w:t>6.10—SEX OFFENDERS ON CAMPUS (MEGAN’S LAW)</w:t>
      </w:r>
    </w:p>
    <w:p w:rsidR="00997345" w:rsidRPr="00102D31" w:rsidRDefault="00997345">
      <w:pPr>
        <w:ind w:right="-1"/>
        <w:rPr>
          <w:rFonts w:ascii="Times New Roman" w:hAnsi="Times New Roman"/>
          <w:szCs w:val="24"/>
        </w:rPr>
      </w:pPr>
    </w:p>
    <w:p w:rsidR="006A5129" w:rsidRDefault="00997345">
      <w:pPr>
        <w:ind w:left="720" w:right="-1" w:hanging="720"/>
        <w:rPr>
          <w:rFonts w:ascii="Times New Roman" w:hAnsi="Times New Roman"/>
          <w:szCs w:val="24"/>
        </w:rPr>
      </w:pPr>
      <w:r w:rsidRPr="00102D31">
        <w:rPr>
          <w:rFonts w:ascii="Times New Roman" w:hAnsi="Times New Roman"/>
          <w:szCs w:val="24"/>
        </w:rPr>
        <w:t>Notes:   This policy is similar to Policy 8.8. If you change this policy, review 8.8 at the same time to ensure applicable consistency between the two.</w:t>
      </w:r>
    </w:p>
    <w:p w:rsidR="00997345" w:rsidRPr="00102D31" w:rsidRDefault="00997345">
      <w:pPr>
        <w:ind w:left="720" w:right="-1" w:hanging="720"/>
        <w:rPr>
          <w:rFonts w:ascii="Times New Roman" w:hAnsi="Times New Roman"/>
          <w:szCs w:val="24"/>
        </w:rPr>
      </w:pPr>
    </w:p>
    <w:p w:rsidR="00997345" w:rsidRPr="00102D31" w:rsidRDefault="00997345">
      <w:pPr>
        <w:ind w:left="720" w:right="-1"/>
        <w:rPr>
          <w:rFonts w:ascii="Times New Roman" w:hAnsi="Times New Roman"/>
          <w:szCs w:val="24"/>
        </w:rPr>
      </w:pPr>
      <w:r w:rsidRPr="00102D31">
        <w:rPr>
          <w:rFonts w:ascii="Times New Roman" w:hAnsi="Times New Roman"/>
          <w:b/>
          <w:szCs w:val="24"/>
          <w:vertAlign w:val="superscript"/>
        </w:rPr>
        <w:t>1</w:t>
      </w:r>
      <w:r w:rsidRPr="00102D31">
        <w:rPr>
          <w:rFonts w:ascii="Times New Roman" w:hAnsi="Times New Roman"/>
          <w:szCs w:val="24"/>
        </w:rPr>
        <w:t xml:space="preserve"> For example, if a sex offender parent will arrive for conferences at the same time as other parents, staff should escort additional parents to their student’s classroom, not just the sex offender parent.  All principals, designees, and school employees who will or may have contact with the sex offender parents shall be required to keep confidential both the sex offender status and sex offender accommodations made for a parent.</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12-12-913 (g) (2)</w:t>
      </w:r>
    </w:p>
    <w:p w:rsidR="00997345" w:rsidRPr="00102D31" w:rsidRDefault="00997345">
      <w:pPr>
        <w:ind w:left="2160" w:right="-1"/>
        <w:rPr>
          <w:rFonts w:ascii="Times New Roman" w:hAnsi="Times New Roman"/>
          <w:szCs w:val="24"/>
        </w:rPr>
      </w:pPr>
      <w:r w:rsidRPr="00102D31">
        <w:rPr>
          <w:rFonts w:ascii="Times New Roman" w:hAnsi="Times New Roman"/>
          <w:szCs w:val="24"/>
        </w:rPr>
        <w:t>Arkansas Department of Education Guidelines for “Megan’s Law”</w:t>
      </w:r>
    </w:p>
    <w:p w:rsidR="00997345" w:rsidRPr="00102D31" w:rsidRDefault="00997345">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5-14-132</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C5148E" w:rsidRPr="00102D31">
        <w:rPr>
          <w:rFonts w:ascii="Times New Roman" w:hAnsi="Times New Roman"/>
          <w:szCs w:val="24"/>
        </w:rPr>
        <w:tab/>
      </w:r>
      <w:r w:rsidRPr="00102D31">
        <w:rPr>
          <w:rFonts w:ascii="Times New Roman" w:hAnsi="Times New Roman"/>
          <w:szCs w:val="24"/>
        </w:rPr>
        <w:t>May 15, 2007</w:t>
      </w:r>
    </w:p>
    <w:p w:rsidR="00997345" w:rsidRPr="00102D31" w:rsidRDefault="00997345">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00C5148E" w:rsidRPr="00102D31">
        <w:rPr>
          <w:rFonts w:ascii="Times New Roman" w:hAnsi="Times New Roman"/>
          <w:szCs w:val="24"/>
        </w:rPr>
        <w:tab/>
      </w:r>
      <w:r w:rsidRPr="00102D31">
        <w:rPr>
          <w:rFonts w:ascii="Times New Roman" w:hAnsi="Times New Roman"/>
          <w:szCs w:val="24"/>
        </w:rPr>
        <w:t>May 20, 2008</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3.13—</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 PUBLIC OFFICE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w:t>
      </w:r>
      <w:r w:rsidR="0090415D">
        <w:rPr>
          <w:rFonts w:ascii="Times New Roman" w:hAnsi="Times New Roman"/>
          <w:color w:val="000000"/>
          <w:szCs w:val="24"/>
        </w:rPr>
        <w:t>ment by a public school</w:t>
      </w:r>
      <w:r w:rsidRPr="00102D31">
        <w:rPr>
          <w:rFonts w:ascii="Times New Roman" w:hAnsi="Times New Roman"/>
          <w:color w:val="000000"/>
          <w:szCs w:val="24"/>
        </w:rPr>
        <w:t>) shall not be discharged or demoted as a result of such service.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No paid </w:t>
      </w:r>
      <w:r w:rsidR="00C57885" w:rsidRPr="00102D31">
        <w:rPr>
          <w:rFonts w:ascii="Times New Roman" w:hAnsi="Times New Roman"/>
          <w:color w:val="000000"/>
          <w:szCs w:val="24"/>
        </w:rPr>
        <w:t xml:space="preserve">sick </w:t>
      </w:r>
      <w:r w:rsidRPr="00102D31">
        <w:rPr>
          <w:rFonts w:ascii="Times New Roman" w:hAnsi="Times New Roman"/>
          <w:color w:val="000000"/>
          <w:szCs w:val="24"/>
        </w:rPr>
        <w:t xml:space="preserve">leave will be granted for the employee’s participation in such public office. The employee may </w:t>
      </w:r>
      <w:r w:rsidR="00C57885" w:rsidRPr="00102D31">
        <w:rPr>
          <w:rFonts w:ascii="Times New Roman" w:hAnsi="Times New Roman"/>
          <w:color w:val="000000"/>
          <w:szCs w:val="24"/>
        </w:rPr>
        <w:t>take</w:t>
      </w:r>
      <w:r w:rsidRPr="00102D31">
        <w:rPr>
          <w:rFonts w:ascii="Times New Roman" w:hAnsi="Times New Roman"/>
          <w:color w:val="000000"/>
          <w:szCs w:val="24"/>
        </w:rPr>
        <w:t xml:space="preserve"> personal leave or vacation (if applicable), if approved in advance by the Director, during his/her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90415D" w:rsidRDefault="0090415D">
      <w:pPr>
        <w:rPr>
          <w:rFonts w:ascii="Times New Roman" w:hAnsi="Times New Roman"/>
          <w:color w:val="000000"/>
          <w:szCs w:val="24"/>
        </w:rPr>
      </w:pPr>
    </w:p>
    <w:p w:rsidR="00997345" w:rsidRDefault="00997345">
      <w:pPr>
        <w:rPr>
          <w:rFonts w:ascii="Times New Roman" w:hAnsi="Times New Roman"/>
          <w:color w:val="000000"/>
          <w:szCs w:val="24"/>
        </w:rPr>
      </w:pPr>
    </w:p>
    <w:p w:rsidR="00EC1C97" w:rsidRPr="00EC1C97" w:rsidRDefault="00EC1C97" w:rsidP="00EC1C97">
      <w:pPr>
        <w:ind w:left="720" w:right="-1" w:hanging="720"/>
        <w:rPr>
          <w:rFonts w:ascii="Times New Roman" w:eastAsia="Times New Roman" w:hAnsi="Times New Roman"/>
        </w:rPr>
      </w:pPr>
      <w:r w:rsidRPr="00EC1C97">
        <w:rPr>
          <w:rFonts w:ascii="Times New Roman" w:eastAsia="Times New Roman" w:hAnsi="Times New Roman"/>
        </w:rPr>
        <w:t>Note:</w:t>
      </w:r>
      <w:r w:rsidRPr="00EC1C97">
        <w:rPr>
          <w:rFonts w:ascii="Times New Roman" w:eastAsia="Times New Roman" w:hAnsi="Times New Roman"/>
        </w:rPr>
        <w:tab/>
        <w:t>This policy is similar to Policy 8.9. If you change this policy, review 8.9 at the same time to ensure applicable consistency between the two.</w:t>
      </w:r>
    </w:p>
    <w:p w:rsidR="00EC1C97" w:rsidRPr="00102D31" w:rsidRDefault="00EC1C97">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w:t>
      </w:r>
      <w:r w:rsidR="006A5129">
        <w:rPr>
          <w:rFonts w:ascii="Times New Roman" w:hAnsi="Times New Roman"/>
          <w:color w:val="000000"/>
          <w:szCs w:val="24"/>
        </w:rPr>
        <w:t xml:space="preserve"> Reference:</w:t>
      </w:r>
      <w:r w:rsidR="006A5129">
        <w:rPr>
          <w:rFonts w:ascii="Times New Roman" w:hAnsi="Times New Roman"/>
          <w:color w:val="000000"/>
          <w:szCs w:val="24"/>
        </w:rPr>
        <w:tab/>
        <w:t>A.C.A. § 6-17-115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00E64A98" w:rsidRPr="00102D31">
        <w:rPr>
          <w:rFonts w:ascii="Times New Roman" w:hAnsi="Times New Roman"/>
          <w:color w:val="000000"/>
          <w:szCs w:val="24"/>
        </w:rPr>
        <w:t>April 26</w:t>
      </w:r>
      <w:r w:rsidR="00C57885" w:rsidRPr="00102D31">
        <w:rPr>
          <w:rFonts w:ascii="Times New Roman" w:hAnsi="Times New Roman"/>
          <w:color w:val="000000"/>
          <w:szCs w:val="24"/>
        </w:rPr>
        <w:t>, 201</w:t>
      </w:r>
      <w:r w:rsidR="00EC1C97">
        <w:rPr>
          <w:rFonts w:ascii="Times New Roman" w:hAnsi="Times New Roman"/>
          <w:color w:val="000000"/>
          <w:szCs w:val="24"/>
        </w:rPr>
        <w:t>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856A9E" w:rsidRDefault="00856A9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3.14—</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 JURY DUTY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r w:rsidRPr="00102D31">
        <w:rPr>
          <w:rFonts w:ascii="Times New Roman" w:hAnsi="Times New Roman"/>
          <w:color w:val="000000"/>
          <w:szCs w:val="24"/>
          <w:vertAlign w:val="superscript"/>
        </w:rPr>
        <w:t>1</w:t>
      </w:r>
    </w:p>
    <w:p w:rsidR="0021370C" w:rsidRDefault="0021370C">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ind w:left="720" w:right="-1" w:hanging="720"/>
        <w:rPr>
          <w:rFonts w:ascii="Times New Roman" w:eastAsia="Times New Roman" w:hAnsi="Times New Roman"/>
          <w:szCs w:val="24"/>
        </w:rPr>
      </w:pPr>
      <w:r w:rsidRPr="00102D31">
        <w:rPr>
          <w:rFonts w:ascii="Times New Roman" w:eastAsia="Times New Roman" w:hAnsi="Times New Roman"/>
          <w:b/>
          <w:szCs w:val="24"/>
        </w:rPr>
        <w:t>Note:</w:t>
      </w:r>
      <w:r w:rsidRPr="00102D31">
        <w:rPr>
          <w:rFonts w:ascii="Times New Roman" w:eastAsia="Times New Roman" w:hAnsi="Times New Roman"/>
          <w:szCs w:val="24"/>
        </w:rPr>
        <w:t xml:space="preserve"> </w:t>
      </w:r>
      <w:r w:rsidRPr="00102D31">
        <w:rPr>
          <w:rFonts w:ascii="Times New Roman" w:eastAsia="Times New Roman" w:hAnsi="Times New Roman"/>
          <w:b/>
          <w:szCs w:val="24"/>
          <w:vertAlign w:val="superscript"/>
        </w:rPr>
        <w:t>1</w:t>
      </w:r>
      <w:r w:rsidRPr="00102D31">
        <w:rPr>
          <w:rFonts w:ascii="Times New Roman" w:eastAsia="Times New Roman" w:hAnsi="Times New Roman"/>
          <w:szCs w:val="24"/>
        </w:rPr>
        <w:t xml:space="preserve"> This sentence is totally optional. Please note that public employees are exempt by law from jury duty recovery fees. Since school employees are not state employees, the law does not apply, but you may be asked about it by an employee.</w:t>
      </w:r>
    </w:p>
    <w:p w:rsidR="00997345" w:rsidRPr="00102D31" w:rsidRDefault="00997345">
      <w:pPr>
        <w:ind w:right="-1"/>
        <w:rPr>
          <w:rFonts w:ascii="Times New Roman" w:eastAsia="Times New Roman" w:hAnsi="Times New Roman"/>
          <w:szCs w:val="24"/>
        </w:rPr>
      </w:pPr>
    </w:p>
    <w:p w:rsidR="00997345" w:rsidRPr="00102D31" w:rsidRDefault="00997345" w:rsidP="000538DB">
      <w:pPr>
        <w:ind w:left="720"/>
        <w:rPr>
          <w:rFonts w:ascii="Times New Roman" w:hAnsi="Times New Roman"/>
          <w:szCs w:val="24"/>
        </w:rPr>
      </w:pPr>
      <w:r w:rsidRPr="00102D31">
        <w:rPr>
          <w:rFonts w:ascii="Times New Roman" w:eastAsia="Times New Roman" w:hAnsi="Times New Roman"/>
          <w:szCs w:val="24"/>
        </w:rPr>
        <w:t>This policy is similar to Policy 8.10. If you change this policy, review 8.10 at the same time to ensure applicable consistency between the two.</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Pr="00102D31">
        <w:rPr>
          <w:rFonts w:ascii="Times New Roman" w:hAnsi="Times New Roman"/>
          <w:color w:val="000000"/>
          <w:szCs w:val="24"/>
        </w:rPr>
        <w:t>April 20, 2004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2F1FED" w:rsidRDefault="002F1FED">
      <w:pPr>
        <w:rPr>
          <w:rFonts w:ascii="Times New Roman" w:hAnsi="Times New Roman"/>
          <w:b/>
          <w:color w:val="000000"/>
          <w:szCs w:val="24"/>
        </w:rPr>
      </w:pPr>
    </w:p>
    <w:p w:rsidR="002F1FED" w:rsidRDefault="002F1FED">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3.15—</w:t>
      </w:r>
      <w:r w:rsidR="00BF6A05" w:rsidRPr="00102D31">
        <w:rPr>
          <w:rFonts w:ascii="Times New Roman" w:hAnsi="Times New Roman"/>
          <w:b/>
          <w:color w:val="000000"/>
          <w:szCs w:val="24"/>
        </w:rPr>
        <w:t xml:space="preserve"> LICENSED</w:t>
      </w:r>
      <w:r w:rsidR="00A100E8" w:rsidRPr="00102D31">
        <w:rPr>
          <w:rFonts w:ascii="Times New Roman" w:hAnsi="Times New Roman"/>
          <w:b/>
          <w:color w:val="000000"/>
          <w:szCs w:val="24"/>
        </w:rPr>
        <w:t xml:space="preserve"> PERSONNEL LEAVE - </w:t>
      </w:r>
      <w:r w:rsidRPr="00102D31">
        <w:rPr>
          <w:rFonts w:ascii="Times New Roman" w:hAnsi="Times New Roman"/>
          <w:b/>
          <w:color w:val="000000"/>
          <w:szCs w:val="24"/>
        </w:rPr>
        <w:t>INJURY FROM ASSAULT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00102D31">
        <w:rPr>
          <w:rFonts w:ascii="Times New Roman" w:hAnsi="Times New Roman"/>
          <w:color w:val="000000"/>
          <w:szCs w:val="24"/>
        </w:rPr>
        <w:tab/>
      </w:r>
      <w:r w:rsidRPr="00102D31">
        <w:rPr>
          <w:rFonts w:ascii="Times New Roman" w:hAnsi="Times New Roman"/>
          <w:color w:val="000000"/>
          <w:szCs w:val="24"/>
        </w:rPr>
        <w:tab/>
        <w:t>April 20, 2004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D21556" w:rsidRPr="00102D31" w:rsidRDefault="00C5148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3.16—</w:t>
      </w:r>
      <w:r w:rsidR="00C57885" w:rsidRPr="00102D31">
        <w:rPr>
          <w:rFonts w:ascii="Times New Roman" w:hAnsi="Times New Roman"/>
          <w:b/>
          <w:color w:val="000000"/>
          <w:szCs w:val="24"/>
        </w:rPr>
        <w:t xml:space="preserve">LICENSED </w:t>
      </w:r>
      <w:r w:rsidR="00997345" w:rsidRPr="00102D31">
        <w:rPr>
          <w:rFonts w:ascii="Times New Roman" w:hAnsi="Times New Roman"/>
          <w:b/>
          <w:color w:val="000000"/>
          <w:szCs w:val="24"/>
        </w:rPr>
        <w:t>PERSONNEL REIMBURSEMENT FOR PURCHASE OF SUPPLIES</w:t>
      </w:r>
    </w:p>
    <w:p w:rsidR="00D21556" w:rsidRPr="00102D31" w:rsidRDefault="00D21556">
      <w:pPr>
        <w:rPr>
          <w:rFonts w:ascii="Times New Roman" w:hAnsi="Times New Roman"/>
          <w:b/>
          <w:color w:val="000000"/>
          <w:szCs w:val="24"/>
        </w:rPr>
      </w:pPr>
    </w:p>
    <w:p w:rsidR="00997345" w:rsidRPr="00102D31" w:rsidRDefault="00997345">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w:t>
      </w:r>
      <w:r w:rsidR="00D21556" w:rsidRPr="00102D31">
        <w:rPr>
          <w:rFonts w:ascii="Times New Roman" w:hAnsi="Times New Roman"/>
          <w:color w:val="000000"/>
          <w:szCs w:val="24"/>
        </w:rPr>
        <w:t xml:space="preserve">by the teacher in his/her classroom or for class activities.  </w:t>
      </w:r>
      <w:r w:rsidRPr="00102D31">
        <w:rPr>
          <w:rFonts w:ascii="Times New Roman" w:hAnsi="Times New Roman"/>
          <w:color w:val="000000"/>
          <w:szCs w:val="24"/>
        </w:rPr>
        <w:t xml:space="preserve">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w:t>
      </w:r>
      <w:r w:rsidR="00D21556" w:rsidRPr="00102D31">
        <w:rPr>
          <w:rFonts w:ascii="Times New Roman" w:hAnsi="Times New Roman"/>
          <w:spacing w:val="-8"/>
          <w:szCs w:val="24"/>
        </w:rPr>
        <w:t>achers shall be allotted the greater of:</w:t>
      </w:r>
    </w:p>
    <w:p w:rsidR="00D21556" w:rsidRPr="00102D31" w:rsidRDefault="00D21556" w:rsidP="00F20DD1">
      <w:pPr>
        <w:numPr>
          <w:ilvl w:val="0"/>
          <w:numId w:val="35"/>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D21556" w:rsidRPr="00102D31" w:rsidRDefault="00D21556" w:rsidP="00F20DD1">
      <w:pPr>
        <w:numPr>
          <w:ilvl w:val="0"/>
          <w:numId w:val="35"/>
        </w:numPr>
        <w:ind w:right="-3"/>
        <w:rPr>
          <w:rFonts w:ascii="Times New Roman" w:hAnsi="Times New Roman"/>
          <w:szCs w:val="24"/>
        </w:rPr>
      </w:pPr>
      <w:r w:rsidRPr="00102D31">
        <w:rPr>
          <w:rFonts w:ascii="Times New Roman" w:eastAsia="Times New Roman" w:hAnsi="Times New Roman"/>
          <w:szCs w:val="24"/>
        </w:rPr>
        <w:t>Five hundred dollars ($500).</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w:t>
      </w:r>
      <w:r w:rsidR="00C57885" w:rsidRPr="00102D31">
        <w:rPr>
          <w:rFonts w:ascii="Times New Roman" w:hAnsi="Times New Roman"/>
          <w:color w:val="000000"/>
          <w:szCs w:val="24"/>
        </w:rPr>
        <w:t xml:space="preserve"> except to the extent they are used up or consumed or the purchased supplies and/or materials are intended/designed for use away from the school campus</w:t>
      </w:r>
      <w:r w:rsidRPr="00102D31">
        <w:rPr>
          <w:rFonts w:ascii="Times New Roman" w:hAnsi="Times New Roman"/>
          <w:color w:val="000000"/>
          <w:szCs w:val="24"/>
        </w:rPr>
        <w: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997345" w:rsidRPr="00102D31" w:rsidRDefault="00997345">
      <w:pPr>
        <w:rPr>
          <w:rFonts w:ascii="Times New Roman" w:hAnsi="Times New Roman"/>
          <w:color w:val="000000"/>
          <w:szCs w:val="24"/>
        </w:rPr>
      </w:pPr>
    </w:p>
    <w:p w:rsidR="0021370C" w:rsidRDefault="0021370C" w:rsidP="000538DB">
      <w:pPr>
        <w:ind w:left="720" w:right="-1" w:hanging="720"/>
        <w:rPr>
          <w:rFonts w:eastAsia="Times New Roman"/>
        </w:rPr>
      </w:pPr>
    </w:p>
    <w:p w:rsidR="000538DB" w:rsidRDefault="000538DB" w:rsidP="000538DB">
      <w:pPr>
        <w:ind w:left="720" w:right="-1" w:hanging="720"/>
        <w:rPr>
          <w:rFonts w:eastAsia="Times New Roman"/>
        </w:rPr>
      </w:pPr>
      <w:r>
        <w:rPr>
          <w:rFonts w:eastAsia="Times New Roman"/>
        </w:rPr>
        <w:t>Notes:</w:t>
      </w:r>
      <w:r>
        <w:rPr>
          <w:rFonts w:eastAsia="Times New Roman"/>
        </w:rPr>
        <w:tab/>
        <w:t>Each district is required to annually provide a statement to the State Board of Education attesting to compliance with the statute covered by this policy.</w:t>
      </w:r>
    </w:p>
    <w:p w:rsidR="000538DB" w:rsidRDefault="000538DB" w:rsidP="000538DB">
      <w:pPr>
        <w:ind w:left="720" w:right="-1"/>
        <w:rPr>
          <w:rFonts w:eastAsia="Times New Roman"/>
        </w:rPr>
      </w:pPr>
      <w:r>
        <w:rPr>
          <w:rFonts w:eastAsia="Times New Roman"/>
        </w:rPr>
        <w:tab/>
      </w:r>
    </w:p>
    <w:p w:rsidR="000538DB" w:rsidRDefault="000538DB" w:rsidP="000538DB">
      <w:pPr>
        <w:ind w:left="720" w:right="-1"/>
        <w:rPr>
          <w:rFonts w:eastAsia="Times New Roman"/>
        </w:rPr>
      </w:pPr>
      <w:r>
        <w:rPr>
          <w:rFonts w:eastAsia="Times New Roman"/>
          <w:b/>
          <w:vertAlign w:val="superscript"/>
        </w:rPr>
        <w:t>1</w:t>
      </w:r>
      <w:r>
        <w:rPr>
          <w:rFonts w:eastAsia="Times New Roman"/>
        </w:rPr>
        <w:t xml:space="preserve"> Insert the title or position of the person responsible for approving supply purchase orders.</w:t>
      </w:r>
    </w:p>
    <w:p w:rsidR="000538DB" w:rsidRDefault="000538DB" w:rsidP="000538DB">
      <w:pPr>
        <w:ind w:left="720" w:right="-1"/>
        <w:rPr>
          <w:rFonts w:eastAsia="Times New Roman"/>
        </w:rPr>
      </w:pPr>
    </w:p>
    <w:p w:rsidR="000538DB" w:rsidRDefault="000538DB" w:rsidP="000538DB">
      <w:pPr>
        <w:ind w:left="720" w:right="-1"/>
        <w:rPr>
          <w:rFonts w:eastAsia="Times New Roman"/>
        </w:rPr>
      </w:pPr>
      <w:r>
        <w:rPr>
          <w:rFonts w:eastAsia="Times New Roman"/>
          <w:b/>
          <w:vertAlign w:val="superscript"/>
        </w:rPr>
        <w:t>2</w:t>
      </w:r>
      <w:r>
        <w:rPr>
          <w:rFonts w:eastAsia="Times New Roman"/>
        </w:rPr>
        <w:t xml:space="preserve"> and </w:t>
      </w:r>
      <w:r>
        <w:rPr>
          <w:rFonts w:eastAsia="Times New Roman"/>
          <w:b/>
          <w:vertAlign w:val="superscript"/>
        </w:rPr>
        <w:t>3</w:t>
      </w:r>
      <w:r>
        <w:rPr>
          <w:rFonts w:eastAsia="Times New Roman"/>
        </w:rPr>
        <w:t xml:space="preserve"> Fill in the amount your district will use to trigger reimbursement. You could also add a provision that the amount would be paid at least every </w:t>
      </w:r>
      <w:r>
        <w:rPr>
          <w:rFonts w:eastAsia="Times New Roman"/>
          <w:u w:val="single"/>
        </w:rPr>
        <w:t xml:space="preserve">X </w:t>
      </w:r>
      <w:r>
        <w:rPr>
          <w:rFonts w:eastAsia="Times New Roman"/>
        </w:rPr>
        <w:t>number of days, weeks, or months regardless of the amount due the teacher.</w:t>
      </w:r>
    </w:p>
    <w:p w:rsidR="000538DB" w:rsidRDefault="000538DB" w:rsidP="000538DB">
      <w:pPr>
        <w:ind w:left="720" w:right="-1"/>
        <w:rPr>
          <w:rFonts w:eastAsia="Times New Roman"/>
        </w:rPr>
      </w:pPr>
      <w:r>
        <w:rPr>
          <w:rFonts w:eastAsia="Times New Roman"/>
        </w:rPr>
        <w:tab/>
      </w:r>
    </w:p>
    <w:p w:rsidR="000538DB" w:rsidRDefault="000538DB" w:rsidP="000538DB">
      <w:pPr>
        <w:ind w:left="720" w:right="-1"/>
        <w:rPr>
          <w:rFonts w:eastAsia="Times New Roman"/>
        </w:rPr>
      </w:pPr>
      <w:r>
        <w:rPr>
          <w:rFonts w:eastAsia="Times New Roman"/>
          <w:b/>
          <w:vertAlign w:val="superscript"/>
        </w:rPr>
        <w:t>4</w:t>
      </w:r>
      <w:r>
        <w:rPr>
          <w:rFonts w:eastAsia="Times New Roman"/>
        </w:rPr>
        <w:t xml:space="preserve"> This is optional and could be omitted or used in conjunction with </w:t>
      </w:r>
      <w:r>
        <w:rPr>
          <w:rFonts w:eastAsia="Times New Roman"/>
          <w:b/>
          <w:vertAlign w:val="superscript"/>
        </w:rPr>
        <w:t>2</w:t>
      </w:r>
      <w:r>
        <w:rPr>
          <w:rFonts w:eastAsia="Times New Roman"/>
        </w:rPr>
        <w:t xml:space="preserve"> and </w:t>
      </w:r>
      <w:r>
        <w:rPr>
          <w:rFonts w:eastAsia="Times New Roman"/>
          <w:b/>
          <w:vertAlign w:val="superscript"/>
        </w:rPr>
        <w:t>3</w:t>
      </w:r>
      <w:r>
        <w:rPr>
          <w:rFonts w:eastAsia="Times New Roman"/>
        </w:rPr>
        <w:t xml:space="preserve"> above.</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102D31">
        <w:rPr>
          <w:rFonts w:ascii="Times New Roman" w:hAnsi="Times New Roman"/>
          <w:color w:val="000000"/>
          <w:szCs w:val="24"/>
        </w:rPr>
        <w:tab/>
      </w:r>
      <w:r w:rsidR="00D21556" w:rsidRPr="00102D31">
        <w:rPr>
          <w:rFonts w:ascii="Times New Roman" w:hAnsi="Times New Roman"/>
          <w:color w:val="000000"/>
          <w:szCs w:val="24"/>
        </w:rPr>
        <w:t>February 3, 2015</w:t>
      </w: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3.17—INSULT OR ABUSE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1. Cause a breach of the peace;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3.18—</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OUTSIDE EMPLOYMENT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997345" w:rsidRPr="00102D31" w:rsidRDefault="00997345">
      <w:pPr>
        <w:rPr>
          <w:rFonts w:ascii="Times New Roman" w:hAnsi="Times New Roman"/>
          <w:color w:val="000000"/>
          <w:szCs w:val="24"/>
        </w:rPr>
      </w:pPr>
    </w:p>
    <w:p w:rsidR="002876F4" w:rsidRPr="00102D31" w:rsidRDefault="002876F4" w:rsidP="002876F4">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w:t>
      </w:r>
      <w:r w:rsidRPr="00102D31">
        <w:rPr>
          <w:rFonts w:ascii="Times New Roman" w:eastAsia="Times New Roman" w:hAnsi="Times New Roman"/>
          <w:b/>
          <w:szCs w:val="24"/>
          <w:vertAlign w:val="superscript"/>
          <w:lang w:bidi="en-US"/>
        </w:rPr>
        <w:t>1</w:t>
      </w:r>
      <w:r w:rsidRPr="00102D31">
        <w:rPr>
          <w:rFonts w:ascii="Times New Roman" w:eastAsia="Times New Roman" w:hAnsi="Times New Roman"/>
          <w:szCs w:val="24"/>
          <w:lang w:bidi="en-US"/>
        </w:rPr>
        <w:t xml:space="preserv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2876F4" w:rsidRPr="00102D31" w:rsidRDefault="002876F4" w:rsidP="002876F4">
      <w:pPr>
        <w:ind w:right="-540"/>
        <w:rPr>
          <w:rFonts w:ascii="Times New Roman" w:eastAsia="Times New Roman" w:hAnsi="Times New Roman"/>
          <w:szCs w:val="24"/>
          <w:lang w:bidi="en-US"/>
        </w:rPr>
      </w:pPr>
    </w:p>
    <w:p w:rsidR="002876F4" w:rsidRPr="00102D31" w:rsidRDefault="002876F4" w:rsidP="002876F4">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2876F4" w:rsidRPr="00102D31" w:rsidRDefault="002876F4" w:rsidP="002876F4">
      <w:pPr>
        <w:rPr>
          <w:rFonts w:ascii="Times New Roman" w:eastAsia="Times New Roman" w:hAnsi="Times New Roman"/>
          <w:szCs w:val="24"/>
        </w:rPr>
      </w:pPr>
    </w:p>
    <w:p w:rsidR="002876F4" w:rsidRPr="00102D31" w:rsidRDefault="002876F4" w:rsidP="002876F4">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sidR="000538DB">
        <w:rPr>
          <w:rFonts w:ascii="Times New Roman" w:eastAsia="Times New Roman" w:hAnsi="Times New Roman"/>
          <w:szCs w:val="24"/>
          <w:lang w:bidi="en-US"/>
        </w:rPr>
        <w:t>accident,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w:t>
      </w:r>
      <w:r w:rsidR="000538DB">
        <w:rPr>
          <w:rFonts w:ascii="Times New Roman" w:eastAsia="Times New Roman" w:hAnsi="Times New Roman"/>
          <w:szCs w:val="24"/>
          <w:lang w:bidi="en-US"/>
        </w:rPr>
        <w:t xml:space="preserve">accident or Workers Comp </w:t>
      </w:r>
      <w:r w:rsidRPr="00102D31">
        <w:rPr>
          <w:rFonts w:ascii="Times New Roman" w:eastAsia="Times New Roman" w:hAnsi="Times New Roman"/>
          <w:szCs w:val="24"/>
          <w:lang w:bidi="en-US"/>
        </w:rPr>
        <w:t xml:space="preserve">shall be subject to discipline up to and including termination. </w:t>
      </w:r>
    </w:p>
    <w:p w:rsidR="0021370C" w:rsidRDefault="0021370C" w:rsidP="002876F4">
      <w:pPr>
        <w:ind w:right="-540"/>
        <w:rPr>
          <w:rFonts w:ascii="Times New Roman" w:eastAsia="Times New Roman" w:hAnsi="Times New Roman"/>
          <w:szCs w:val="24"/>
        </w:rPr>
      </w:pPr>
    </w:p>
    <w:p w:rsidR="002876F4" w:rsidRPr="00102D31" w:rsidRDefault="002876F4" w:rsidP="002876F4">
      <w:pPr>
        <w:ind w:right="-540"/>
        <w:rPr>
          <w:rFonts w:ascii="Times New Roman" w:eastAsia="Times New Roman" w:hAnsi="Times New Roman"/>
          <w:szCs w:val="24"/>
        </w:rPr>
      </w:pPr>
    </w:p>
    <w:p w:rsidR="000538DB" w:rsidRDefault="002876F4" w:rsidP="000F4F99">
      <w:pPr>
        <w:ind w:left="720" w:right="-540" w:hanging="720"/>
        <w:rPr>
          <w:rFonts w:ascii="Times New Roman" w:eastAsia="Times New Roman" w:hAnsi="Times New Roman"/>
          <w:szCs w:val="24"/>
        </w:rPr>
      </w:pPr>
      <w:r w:rsidRPr="00102D31">
        <w:rPr>
          <w:rFonts w:ascii="Times New Roman" w:eastAsia="Times New Roman" w:hAnsi="Times New Roman"/>
          <w:szCs w:val="24"/>
        </w:rPr>
        <w:t>Notes</w:t>
      </w:r>
      <w:r w:rsidRPr="00102D31">
        <w:rPr>
          <w:rFonts w:ascii="Times New Roman" w:eastAsia="Times New Roman" w:hAnsi="Times New Roman"/>
          <w:szCs w:val="24"/>
        </w:rPr>
        <w:tab/>
      </w:r>
      <w:r w:rsidRPr="00102D31">
        <w:rPr>
          <w:rFonts w:ascii="Times New Roman" w:hAnsi="Times New Roman"/>
          <w:szCs w:val="24"/>
        </w:rPr>
        <w:t>This policy is similar to Policy 8.12. If you change this policy, review 8.12 at the same time to ensure applicable consistency between the two.</w:t>
      </w:r>
      <w:r w:rsidRPr="00102D31">
        <w:rPr>
          <w:rFonts w:ascii="Times New Roman" w:eastAsia="Times New Roman" w:hAnsi="Times New Roman"/>
          <w:szCs w:val="24"/>
        </w:rPr>
        <w:tab/>
        <w:t xml:space="preserve"> </w:t>
      </w:r>
    </w:p>
    <w:p w:rsidR="002876F4" w:rsidRPr="00102D31" w:rsidRDefault="002876F4" w:rsidP="000F4F99">
      <w:pPr>
        <w:ind w:left="720" w:right="-540" w:hanging="720"/>
        <w:rPr>
          <w:rFonts w:ascii="Times New Roman" w:eastAsia="Times New Roman" w:hAnsi="Times New Roman"/>
          <w:szCs w:val="24"/>
        </w:rPr>
      </w:pPr>
      <w:r w:rsidRPr="00102D31">
        <w:rPr>
          <w:rFonts w:ascii="Times New Roman" w:eastAsia="Times New Roman" w:hAnsi="Times New Roman"/>
          <w:szCs w:val="24"/>
        </w:rPr>
        <w:tab/>
      </w:r>
    </w:p>
    <w:p w:rsidR="002876F4" w:rsidRPr="00102D31" w:rsidRDefault="002876F4" w:rsidP="002876F4">
      <w:pPr>
        <w:ind w:left="720" w:right="-540"/>
        <w:rPr>
          <w:rFonts w:ascii="Times New Roman" w:eastAsia="Times New Roman" w:hAnsi="Times New Roman"/>
          <w:szCs w:val="24"/>
        </w:rPr>
      </w:pPr>
      <w:r w:rsidRPr="00102D31">
        <w:rPr>
          <w:rFonts w:ascii="Times New Roman" w:eastAsia="Times New Roman" w:hAnsi="Times New Roman"/>
          <w:b/>
          <w:szCs w:val="24"/>
          <w:vertAlign w:val="superscript"/>
        </w:rPr>
        <w:t xml:space="preserve">1 </w:t>
      </w:r>
      <w:r w:rsidRPr="00102D31">
        <w:rPr>
          <w:rFonts w:ascii="Times New Roman" w:eastAsia="Times New Roman" w:hAnsi="Times New Roman"/>
          <w:szCs w:val="24"/>
        </w:rPr>
        <w:t>If, for example, the conflict is between a teacher's supplemental contract as a bus driver and a licensed personnel staff meeting, if the district cannot find a substitute bus driver on that particular day, the bus route may need to trump attendance at the staff meeting.</w:t>
      </w:r>
    </w:p>
    <w:p w:rsidR="002876F4" w:rsidRPr="00102D31" w:rsidRDefault="002876F4" w:rsidP="002876F4">
      <w:pPr>
        <w:ind w:right="-540"/>
        <w:rPr>
          <w:rFonts w:ascii="Times New Roman" w:eastAsia="Times New Roman" w:hAnsi="Times New Roman"/>
          <w:szCs w:val="24"/>
        </w:rPr>
      </w:pPr>
    </w:p>
    <w:p w:rsidR="002876F4" w:rsidRPr="00102D31" w:rsidRDefault="002876F4" w:rsidP="002876F4">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21" w:name="_Toc532092564"/>
      <w:bookmarkStart w:id="22" w:name="_Toc535386269"/>
      <w:bookmarkStart w:id="23" w:name="_Toc535390984"/>
      <w:bookmarkStart w:id="24" w:name="_Toc535987615"/>
      <w:bookmarkStart w:id="25" w:name="_Toc30222379"/>
      <w:bookmarkStart w:id="26" w:name="_Toc361047274"/>
      <w:r w:rsidRPr="00102D31">
        <w:rPr>
          <w:rFonts w:ascii="Times New Roman" w:hAnsi="Times New Roman"/>
          <w:szCs w:val="24"/>
        </w:rPr>
        <w:t>3.8—LICENSED PERSONNEL SICK LEAVE</w:t>
      </w:r>
      <w:bookmarkEnd w:id="21"/>
      <w:bookmarkEnd w:id="22"/>
      <w:bookmarkEnd w:id="23"/>
      <w:bookmarkEnd w:id="24"/>
      <w:bookmarkEnd w:id="25"/>
    </w:p>
    <w:p w:rsidR="002876F4" w:rsidRPr="00102D31" w:rsidRDefault="002876F4" w:rsidP="002876F4">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0538DB" w:rsidRDefault="002876F4" w:rsidP="000F4F99">
      <w:pPr>
        <w:ind w:left="2160" w:right="-540"/>
        <w:rPr>
          <w:rFonts w:ascii="Times New Roman" w:eastAsia="Times New Roman" w:hAnsi="Times New Roman"/>
          <w:szCs w:val="24"/>
        </w:rPr>
      </w:pPr>
      <w:r w:rsidRPr="00102D31">
        <w:rPr>
          <w:rFonts w:ascii="Times New Roman" w:eastAsia="Times New Roman" w:hAnsi="Times New Roman"/>
          <w:szCs w:val="24"/>
        </w:rPr>
        <w:t>3.44—LICENSED PERSONNEL WORKPLACE INJURIES AND WORKERS’ COMPENSATION</w:t>
      </w:r>
      <w:bookmarkEnd w:id="26"/>
    </w:p>
    <w:p w:rsidR="000F4F99" w:rsidRPr="000F4F99" w:rsidRDefault="000F4F99" w:rsidP="000F4F99">
      <w:pPr>
        <w:ind w:left="2160" w:right="-540"/>
        <w:rPr>
          <w:rFonts w:ascii="Times New Roman" w:eastAsia="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831986" w:rsidRDefault="00997345">
      <w:pPr>
        <w:rPr>
          <w:rFonts w:ascii="Times New Roman" w:hAnsi="Times New Roman"/>
          <w:b/>
          <w:color w:val="000000"/>
          <w:szCs w:val="24"/>
        </w:rPr>
      </w:pPr>
      <w:r w:rsidRPr="00102D31">
        <w:rPr>
          <w:rFonts w:ascii="Times New Roman" w:hAnsi="Times New Roman"/>
          <w:color w:val="000000"/>
          <w:szCs w:val="24"/>
        </w:rPr>
        <w:t>Last Revised:</w:t>
      </w:r>
      <w:r w:rsidR="002876F4" w:rsidRPr="00102D31">
        <w:rPr>
          <w:rFonts w:ascii="Times New Roman" w:hAnsi="Times New Roman"/>
          <w:color w:val="000000"/>
          <w:szCs w:val="24"/>
        </w:rPr>
        <w:tab/>
      </w:r>
      <w:r w:rsidR="00102D31">
        <w:rPr>
          <w:rFonts w:ascii="Times New Roman" w:hAnsi="Times New Roman"/>
          <w:color w:val="000000"/>
          <w:szCs w:val="24"/>
        </w:rPr>
        <w:tab/>
      </w:r>
      <w:r w:rsidR="002876F4" w:rsidRPr="00102D31">
        <w:rPr>
          <w:rFonts w:ascii="Times New Roman" w:hAnsi="Times New Roman"/>
          <w:color w:val="000000"/>
          <w:szCs w:val="24"/>
        </w:rPr>
        <w:t>March 18, 2014</w:t>
      </w:r>
    </w:p>
    <w:p w:rsidR="000538DB" w:rsidRDefault="000538DB">
      <w:pPr>
        <w:rPr>
          <w:rFonts w:ascii="Times New Roman" w:hAnsi="Times New Roman"/>
          <w:b/>
          <w:color w:val="000000"/>
          <w:szCs w:val="24"/>
        </w:rPr>
      </w:pPr>
    </w:p>
    <w:p w:rsidR="000538DB" w:rsidRDefault="000538DB">
      <w:pPr>
        <w:rPr>
          <w:rFonts w:ascii="Times New Roman" w:hAnsi="Times New Roman"/>
          <w:b/>
          <w:color w:val="000000"/>
          <w:szCs w:val="24"/>
        </w:rPr>
      </w:pPr>
      <w:r>
        <w:rPr>
          <w:rFonts w:ascii="Times New Roman" w:hAnsi="Times New Roman"/>
          <w:b/>
          <w:color w:val="000000"/>
          <w:szCs w:val="24"/>
        </w:rPr>
        <w:br w:type="page"/>
      </w:r>
    </w:p>
    <w:p w:rsidR="00997345" w:rsidRPr="00831986" w:rsidRDefault="00997345">
      <w:pPr>
        <w:rPr>
          <w:rFonts w:ascii="Times New Roman" w:hAnsi="Times New Roman"/>
          <w:b/>
          <w:color w:val="000000"/>
          <w:szCs w:val="24"/>
        </w:rPr>
      </w:pPr>
      <w:r w:rsidRPr="00102D31">
        <w:rPr>
          <w:rFonts w:ascii="Times New Roman" w:hAnsi="Times New Roman"/>
          <w:b/>
          <w:color w:val="000000"/>
          <w:szCs w:val="24"/>
        </w:rPr>
        <w:t>3.19—</w:t>
      </w:r>
      <w:r w:rsidR="00C57885" w:rsidRPr="00102D31">
        <w:rPr>
          <w:rFonts w:ascii="Times New Roman" w:hAnsi="Times New Roman"/>
          <w:b/>
          <w:color w:val="000000"/>
          <w:szCs w:val="24"/>
        </w:rPr>
        <w:t>LICENSED</w:t>
      </w:r>
      <w:r w:rsidRPr="00102D31">
        <w:rPr>
          <w:rFonts w:ascii="Times New Roman" w:hAnsi="Times New Roman"/>
          <w:b/>
          <w:color w:val="000000"/>
          <w:szCs w:val="24"/>
        </w:rPr>
        <w:t xml:space="preserve"> PERSONNEL EMPLOYMENT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All prospective employees must fill out an application form provided by the school, in addition to any resume </w:t>
      </w:r>
      <w:r w:rsidR="007B7BAD" w:rsidRPr="00102D31">
        <w:rPr>
          <w:rFonts w:ascii="Times New Roman" w:hAnsi="Times New Roman"/>
          <w:color w:val="000000"/>
          <w:szCs w:val="24"/>
        </w:rPr>
        <w:t>provided, all of the</w:t>
      </w:r>
      <w:r w:rsidRPr="00102D31">
        <w:rPr>
          <w:rFonts w:ascii="Times New Roman" w:hAnsi="Times New Roman"/>
          <w:color w:val="000000"/>
          <w:szCs w:val="24"/>
        </w:rPr>
        <w:t xml:space="preserve"> information </w:t>
      </w:r>
      <w:r w:rsidR="007B7BAD" w:rsidRPr="00102D31">
        <w:rPr>
          <w:rFonts w:ascii="Times New Roman" w:hAnsi="Times New Roman"/>
          <w:color w:val="000000"/>
          <w:szCs w:val="24"/>
        </w:rPr>
        <w:t>provided</w:t>
      </w:r>
      <w:r w:rsidRPr="00102D31">
        <w:rPr>
          <w:rFonts w:ascii="Times New Roman" w:hAnsi="Times New Roman"/>
          <w:color w:val="000000"/>
          <w:szCs w:val="24"/>
        </w:rPr>
        <w:t>is to be placed in the personnel file of those employed.</w:t>
      </w:r>
    </w:p>
    <w:p w:rsidR="00997345" w:rsidRPr="00102D31" w:rsidRDefault="00997345">
      <w:pPr>
        <w:rPr>
          <w:rFonts w:ascii="Times New Roman" w:hAnsi="Times New Roman"/>
          <w:color w:val="000000"/>
          <w:szCs w:val="24"/>
        </w:rPr>
      </w:pPr>
    </w:p>
    <w:p w:rsidR="00C57885" w:rsidRPr="00102D31" w:rsidRDefault="00997345" w:rsidP="00C57885">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w:t>
      </w:r>
      <w:r w:rsidR="00C57885" w:rsidRPr="00102D31">
        <w:rPr>
          <w:rFonts w:ascii="Times New Roman" w:hAnsi="Times New Roman"/>
          <w:szCs w:val="24"/>
        </w:rPr>
        <w:t xml:space="preserve">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7B7BAD" w:rsidRPr="00102D31" w:rsidRDefault="007B7BAD" w:rsidP="00C57885">
      <w:pPr>
        <w:ind w:right="-1"/>
        <w:rPr>
          <w:rFonts w:ascii="Times New Roman" w:hAnsi="Times New Roman"/>
          <w:szCs w:val="24"/>
        </w:rPr>
      </w:pPr>
    </w:p>
    <w:p w:rsidR="00F84B07" w:rsidRDefault="007B7BAD" w:rsidP="007B7BAD">
      <w:pPr>
        <w:ind w:right="-1"/>
        <w:rPr>
          <w:rFonts w:ascii="Times New Roman" w:eastAsia="Times New Roman" w:hAnsi="Times New Roman"/>
          <w:szCs w:val="24"/>
          <w:vertAlign w:val="superscript"/>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r w:rsidR="0090415D">
        <w:rPr>
          <w:rFonts w:ascii="Times New Roman" w:eastAsia="Times New Roman" w:hAnsi="Times New Roman"/>
          <w:szCs w:val="24"/>
          <w:vertAlign w:val="superscript"/>
        </w:rPr>
        <w:t>1</w:t>
      </w:r>
    </w:p>
    <w:p w:rsidR="00F84B07" w:rsidRDefault="00F84B07" w:rsidP="007B7BAD">
      <w:pPr>
        <w:ind w:right="-1"/>
        <w:rPr>
          <w:rFonts w:ascii="Times New Roman" w:eastAsia="Times New Roman" w:hAnsi="Times New Roman"/>
          <w:szCs w:val="24"/>
          <w:vertAlign w:val="superscript"/>
        </w:rPr>
      </w:pPr>
    </w:p>
    <w:p w:rsidR="00F84B07" w:rsidRPr="00F84B07" w:rsidRDefault="00F84B07" w:rsidP="00F84B07">
      <w:pPr>
        <w:ind w:right="-1"/>
        <w:rPr>
          <w:rFonts w:ascii="Times New Roman" w:eastAsia="Times New Roman" w:hAnsi="Times New Roman"/>
        </w:rPr>
      </w:pPr>
      <w:r w:rsidRPr="00F84B07">
        <w:rPr>
          <w:rFonts w:ascii="Times New Roman" w:eastAsia="Times New Roman" w:hAnsi="Times New Roman"/>
        </w:rPr>
        <w:t>All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4928A3" w:rsidRPr="00102D31" w:rsidRDefault="004928A3" w:rsidP="007B7BAD">
      <w:pPr>
        <w:ind w:right="-1"/>
        <w:rPr>
          <w:rFonts w:ascii="Times New Roman" w:eastAsia="Times New Roman" w:hAnsi="Times New Roman"/>
          <w:szCs w:val="24"/>
        </w:rPr>
      </w:pPr>
    </w:p>
    <w:p w:rsidR="004928A3" w:rsidRPr="00102D31" w:rsidRDefault="004928A3" w:rsidP="004928A3">
      <w:pPr>
        <w:ind w:right="-1"/>
        <w:rPr>
          <w:rFonts w:ascii="Times New Roman" w:eastAsia="Times New Roman" w:hAnsi="Times New Roman"/>
          <w:szCs w:val="24"/>
        </w:rPr>
      </w:pPr>
      <w:bookmarkStart w:id="27" w:name="OLE_LINK25"/>
      <w:r w:rsidRPr="00102D31">
        <w:rPr>
          <w:rFonts w:ascii="Times New Roman" w:eastAsia="Times New Roman" w:hAnsi="Times New Roman"/>
          <w:szCs w:val="24"/>
        </w:rPr>
        <w:t>An individual with a currently suspended license or whose license has been revoked by the State Board of Education is not eligibl</w:t>
      </w:r>
      <w:r w:rsidR="002F1FED">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sidR="00831986">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7"/>
    </w:p>
    <w:p w:rsidR="00997345" w:rsidRPr="00102D31" w:rsidRDefault="00997345">
      <w:pPr>
        <w:rPr>
          <w:rFonts w:ascii="Times New Roman" w:hAnsi="Times New Roman"/>
          <w:color w:val="000000"/>
          <w:szCs w:val="24"/>
        </w:rPr>
      </w:pPr>
    </w:p>
    <w:p w:rsidR="00997345" w:rsidRPr="0090415D" w:rsidRDefault="007B7BAD">
      <w:pPr>
        <w:rPr>
          <w:rFonts w:ascii="Times New Roman" w:hAnsi="Times New Roman"/>
          <w:color w:val="000000"/>
          <w:szCs w:val="24"/>
          <w:vertAlign w:val="superscript"/>
        </w:rPr>
      </w:pPr>
      <w:r w:rsidRPr="00102D31">
        <w:rPr>
          <w:rFonts w:ascii="Times New Roman" w:hAnsi="Times New Roman"/>
          <w:color w:val="000000"/>
          <w:szCs w:val="24"/>
        </w:rPr>
        <w:t xml:space="preserve">The </w:t>
      </w:r>
      <w:r w:rsidR="00997345" w:rsidRPr="00102D31">
        <w:rPr>
          <w:rFonts w:ascii="Times New Roman" w:hAnsi="Times New Roman"/>
          <w:color w:val="000000"/>
          <w:szCs w:val="24"/>
        </w:rPr>
        <w:t xml:space="preserve">School is an equal opportunity employer and shall not discriminate on the grounds of race, color, religion, national origin, sex, </w:t>
      </w:r>
      <w:r w:rsidR="00856A9E">
        <w:rPr>
          <w:rFonts w:ascii="Times New Roman" w:hAnsi="Times New Roman"/>
          <w:color w:val="000000"/>
          <w:szCs w:val="24"/>
        </w:rPr>
        <w:t xml:space="preserve">pregnancy, </w:t>
      </w:r>
      <w:r w:rsidR="00995833">
        <w:rPr>
          <w:rFonts w:ascii="Times New Roman" w:hAnsi="Times New Roman"/>
          <w:color w:val="000000"/>
          <w:szCs w:val="24"/>
        </w:rPr>
        <w:t xml:space="preserve">sexual orientation, gender identity, age, </w:t>
      </w:r>
      <w:r w:rsidR="00997345" w:rsidRPr="00102D31">
        <w:rPr>
          <w:rFonts w:ascii="Times New Roman" w:hAnsi="Times New Roman"/>
          <w:color w:val="000000"/>
          <w:szCs w:val="24"/>
        </w:rPr>
        <w:t>disability</w:t>
      </w:r>
      <w:r w:rsidR="00995833">
        <w:rPr>
          <w:rFonts w:ascii="Times New Roman" w:hAnsi="Times New Roman"/>
          <w:color w:val="000000"/>
          <w:szCs w:val="24"/>
        </w:rPr>
        <w:t>, or genetic information</w:t>
      </w:r>
      <w:r w:rsidR="00997345" w:rsidRPr="00102D31">
        <w:rPr>
          <w:rFonts w:ascii="Times New Roman" w:hAnsi="Times New Roman"/>
          <w:color w:val="000000"/>
          <w:szCs w:val="24"/>
        </w:rPr>
        <w:t>.</w:t>
      </w:r>
      <w:r w:rsidR="0090415D">
        <w:rPr>
          <w:rFonts w:ascii="Times New Roman" w:hAnsi="Times New Roman"/>
          <w:color w:val="000000"/>
          <w:szCs w:val="24"/>
          <w:vertAlign w:val="superscript"/>
        </w:rPr>
        <w:t>2</w:t>
      </w:r>
    </w:p>
    <w:p w:rsidR="0090415D" w:rsidRDefault="0090415D">
      <w:pPr>
        <w:rPr>
          <w:rFonts w:ascii="Times New Roman" w:hAnsi="Times New Roman"/>
          <w:color w:val="000000"/>
          <w:szCs w:val="24"/>
        </w:rPr>
      </w:pPr>
    </w:p>
    <w:p w:rsidR="0090415D" w:rsidRPr="00646EDA" w:rsidRDefault="0090415D" w:rsidP="0090415D">
      <w:pPr>
        <w:tabs>
          <w:tab w:val="left" w:pos="-1440"/>
        </w:tabs>
        <w:ind w:right="-3"/>
      </w:pPr>
      <w:r w:rsidRPr="00646EDA">
        <w:t>Inquiries on non discrim</w:t>
      </w:r>
      <w:r>
        <w:t>ination may be directed to the Director</w:t>
      </w:r>
      <w:r w:rsidRPr="00646EDA">
        <w:rPr>
          <w:b/>
          <w:vertAlign w:val="superscript"/>
        </w:rPr>
        <w:t>3</w:t>
      </w:r>
      <w:r w:rsidRPr="00646EDA">
        <w:t xml:space="preserve">, who may be reached at </w:t>
      </w:r>
      <w:r>
        <w:t>Imboden Area Charter School, PO Box 297, Imboden, AR  72434, (870) 869-3015.</w:t>
      </w:r>
      <w:r w:rsidRPr="00646EDA">
        <w:rPr>
          <w:b/>
          <w:vertAlign w:val="superscript"/>
        </w:rPr>
        <w:t>4</w:t>
      </w:r>
    </w:p>
    <w:p w:rsidR="0090415D" w:rsidRPr="00646EDA" w:rsidRDefault="0090415D" w:rsidP="0090415D">
      <w:pPr>
        <w:tabs>
          <w:tab w:val="left" w:pos="-1440"/>
        </w:tabs>
        <w:ind w:right="-3"/>
      </w:pPr>
    </w:p>
    <w:p w:rsidR="0090415D" w:rsidRPr="00646EDA" w:rsidRDefault="0090415D" w:rsidP="0090415D">
      <w:pPr>
        <w:ind w:right="-1"/>
        <w:rPr>
          <w:rFonts w:eastAsia="Times New Roman"/>
        </w:rPr>
      </w:pPr>
      <w:r w:rsidRPr="00646EDA">
        <w:t xml:space="preserve">For further information on notice of non-discrimination or to file a complaint, visit </w:t>
      </w:r>
      <w:hyperlink r:id="rId7" w:history="1">
        <w:r w:rsidRPr="00646EDA">
          <w:rPr>
            <w:rStyle w:val="Hyperlink"/>
          </w:rPr>
          <w:t>http://wdcrobcolp01.ed.gov/CFAPPS/OCR/contactus.cfm</w:t>
        </w:r>
      </w:hyperlink>
      <w:r w:rsidRPr="00646EDA">
        <w:t>; for the address and phone number of the office that serves your area, or call 1-800-421-3481.</w:t>
      </w:r>
    </w:p>
    <w:p w:rsidR="002876F4" w:rsidRPr="00102D31" w:rsidRDefault="002876F4">
      <w:pPr>
        <w:rPr>
          <w:rFonts w:ascii="Times New Roman" w:hAnsi="Times New Roman"/>
          <w:color w:val="000000"/>
          <w:szCs w:val="24"/>
        </w:rPr>
      </w:pPr>
    </w:p>
    <w:p w:rsidR="002876F4" w:rsidRPr="00102D31" w:rsidRDefault="002876F4" w:rsidP="002876F4">
      <w:pPr>
        <w:ind w:right="-1"/>
        <w:rPr>
          <w:rFonts w:ascii="Times New Roman" w:eastAsia="Times New Roman" w:hAnsi="Times New Roman"/>
          <w:szCs w:val="24"/>
        </w:rPr>
      </w:pPr>
      <w:r w:rsidRPr="00102D31">
        <w:rPr>
          <w:rFonts w:ascii="Times New Roman" w:eastAsia="Times New Roman" w:hAnsi="Times New Roman"/>
          <w:szCs w:val="24"/>
        </w:rPr>
        <w:t>In accordance with Arkansas law</w:t>
      </w:r>
      <w:r w:rsidR="0090415D">
        <w:rPr>
          <w:rFonts w:ascii="Times New Roman" w:eastAsia="Times New Roman" w:hAnsi="Times New Roman"/>
          <w:b/>
          <w:szCs w:val="24"/>
          <w:vertAlign w:val="superscript"/>
        </w:rPr>
        <w:t>5</w:t>
      </w:r>
      <w:r w:rsidRPr="00102D31">
        <w:rPr>
          <w:rFonts w:ascii="Times New Roman" w:eastAsia="Times New Roman" w:hAnsi="Times New Roman"/>
          <w:szCs w:val="24"/>
        </w:rPr>
        <w:t xml:space="preserve">, the School provides a veteran preference to applicants who qualify for one of the following categories: </w:t>
      </w:r>
    </w:p>
    <w:p w:rsidR="002876F4" w:rsidRPr="00102D31" w:rsidRDefault="002876F4" w:rsidP="00B33678">
      <w:pPr>
        <w:numPr>
          <w:ilvl w:val="0"/>
          <w:numId w:val="32"/>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2876F4" w:rsidRPr="00102D31" w:rsidRDefault="002876F4" w:rsidP="00B33678">
      <w:pPr>
        <w:numPr>
          <w:ilvl w:val="0"/>
          <w:numId w:val="32"/>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rsidR="002876F4" w:rsidRPr="00102D31" w:rsidRDefault="002876F4" w:rsidP="00B33678">
      <w:pPr>
        <w:numPr>
          <w:ilvl w:val="0"/>
          <w:numId w:val="32"/>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w:t>
      </w:r>
      <w:r w:rsidR="00F63FD6">
        <w:rPr>
          <w:rFonts w:ascii="Times New Roman" w:eastAsia="Times New Roman" w:hAnsi="Times New Roman"/>
          <w:szCs w:val="24"/>
        </w:rPr>
        <w:t>hroughout the hiring process.</w:t>
      </w:r>
    </w:p>
    <w:p w:rsidR="002876F4" w:rsidRPr="00102D31" w:rsidRDefault="002876F4" w:rsidP="002876F4">
      <w:pPr>
        <w:ind w:right="-1"/>
        <w:jc w:val="center"/>
        <w:rPr>
          <w:rFonts w:ascii="Times New Roman" w:eastAsia="Times New Roman" w:hAnsi="Times New Roman"/>
          <w:szCs w:val="24"/>
        </w:rPr>
      </w:pPr>
    </w:p>
    <w:p w:rsidR="002876F4" w:rsidRPr="00102D31" w:rsidRDefault="002876F4" w:rsidP="002876F4">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2876F4" w:rsidRPr="00102D31" w:rsidRDefault="002876F4" w:rsidP="00F20DD1">
      <w:pPr>
        <w:numPr>
          <w:ilvl w:val="0"/>
          <w:numId w:val="33"/>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2876F4" w:rsidRPr="00102D31" w:rsidRDefault="002876F4" w:rsidP="00F20DD1">
      <w:pPr>
        <w:numPr>
          <w:ilvl w:val="0"/>
          <w:numId w:val="33"/>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2876F4" w:rsidRPr="00102D31" w:rsidRDefault="002876F4" w:rsidP="002876F4">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2876F4" w:rsidRPr="00102D31" w:rsidRDefault="002876F4" w:rsidP="00B33678">
      <w:pPr>
        <w:numPr>
          <w:ilvl w:val="0"/>
          <w:numId w:val="29"/>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2876F4" w:rsidRPr="00102D31" w:rsidRDefault="002876F4" w:rsidP="00B33678">
      <w:pPr>
        <w:pStyle w:val="NoSpacing1"/>
        <w:numPr>
          <w:ilvl w:val="0"/>
          <w:numId w:val="30"/>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2876F4" w:rsidRPr="00102D31" w:rsidRDefault="002876F4" w:rsidP="00F20DD1">
      <w:pPr>
        <w:pStyle w:val="NoSpacing1"/>
        <w:numPr>
          <w:ilvl w:val="0"/>
          <w:numId w:val="31"/>
        </w:numPr>
        <w:rPr>
          <w:color w:val="auto"/>
          <w:szCs w:val="24"/>
        </w:rPr>
      </w:pPr>
      <w:r w:rsidRPr="00102D31">
        <w:rPr>
          <w:color w:val="auto"/>
          <w:szCs w:val="24"/>
        </w:rPr>
        <w:t>Form DD-214 indicating honorable discharge;</w:t>
      </w:r>
    </w:p>
    <w:p w:rsidR="002876F4" w:rsidRPr="00102D31" w:rsidRDefault="002876F4" w:rsidP="00F20DD1">
      <w:pPr>
        <w:pStyle w:val="NoSpacing1"/>
        <w:numPr>
          <w:ilvl w:val="0"/>
          <w:numId w:val="31"/>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2876F4" w:rsidRPr="00102D31" w:rsidRDefault="002876F4" w:rsidP="00F20DD1">
      <w:pPr>
        <w:pStyle w:val="NoSpacing1"/>
        <w:numPr>
          <w:ilvl w:val="0"/>
          <w:numId w:val="31"/>
        </w:numPr>
        <w:rPr>
          <w:color w:val="auto"/>
          <w:szCs w:val="24"/>
        </w:rPr>
      </w:pPr>
      <w:r w:rsidRPr="00102D31">
        <w:rPr>
          <w:color w:val="auto"/>
          <w:szCs w:val="24"/>
        </w:rPr>
        <w:t>Marriage license;</w:t>
      </w:r>
    </w:p>
    <w:p w:rsidR="002876F4" w:rsidRPr="00102D31" w:rsidRDefault="002876F4" w:rsidP="00F20DD1">
      <w:pPr>
        <w:pStyle w:val="NoSpacing1"/>
        <w:numPr>
          <w:ilvl w:val="0"/>
          <w:numId w:val="31"/>
        </w:numPr>
        <w:rPr>
          <w:color w:val="auto"/>
          <w:szCs w:val="24"/>
        </w:rPr>
      </w:pPr>
      <w:r w:rsidRPr="00102D31">
        <w:rPr>
          <w:color w:val="auto"/>
          <w:szCs w:val="24"/>
        </w:rPr>
        <w:t xml:space="preserve">Death certificate; </w:t>
      </w:r>
    </w:p>
    <w:p w:rsidR="002876F4" w:rsidRPr="00102D31" w:rsidRDefault="002876F4" w:rsidP="00F20DD1">
      <w:pPr>
        <w:pStyle w:val="NoSpacing1"/>
        <w:numPr>
          <w:ilvl w:val="0"/>
          <w:numId w:val="31"/>
        </w:numPr>
        <w:rPr>
          <w:color w:val="auto"/>
          <w:szCs w:val="24"/>
        </w:rPr>
      </w:pPr>
      <w:r w:rsidRPr="00102D31">
        <w:rPr>
          <w:color w:val="auto"/>
          <w:szCs w:val="24"/>
        </w:rPr>
        <w:t>Disability letter from the Veteran’s Administration (in the case of an applicant with a service-related disability).</w:t>
      </w:r>
    </w:p>
    <w:p w:rsidR="002876F4" w:rsidRPr="00102D31" w:rsidRDefault="002876F4" w:rsidP="002876F4">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21370C" w:rsidRDefault="0021370C" w:rsidP="002876F4">
      <w:pPr>
        <w:rPr>
          <w:rFonts w:ascii="Times New Roman" w:hAnsi="Times New Roman"/>
          <w:szCs w:val="24"/>
        </w:rPr>
      </w:pPr>
    </w:p>
    <w:p w:rsidR="002876F4" w:rsidRPr="00102D31" w:rsidRDefault="002876F4" w:rsidP="002876F4">
      <w:pPr>
        <w:rPr>
          <w:rFonts w:ascii="Times New Roman" w:hAnsi="Times New Roman"/>
          <w:szCs w:val="24"/>
        </w:rPr>
      </w:pPr>
    </w:p>
    <w:p w:rsidR="00F63FD6" w:rsidRPr="00646EDA" w:rsidRDefault="00F63FD6" w:rsidP="00F63FD6">
      <w:pPr>
        <w:ind w:left="720" w:hanging="720"/>
      </w:pPr>
      <w:r w:rsidRPr="00646EDA">
        <w:t>Notes:</w:t>
      </w:r>
      <w:r w:rsidRPr="00646EDA">
        <w:tab/>
        <w:t>This policy is similar to Policy 8.13. If you change this policy, review 8.13 at the same time to ensure applicable consistency between the two.</w:t>
      </w:r>
    </w:p>
    <w:p w:rsidR="00F63FD6" w:rsidRPr="00646EDA" w:rsidRDefault="00F63FD6" w:rsidP="00F63FD6">
      <w:pPr>
        <w:ind w:left="720"/>
      </w:pPr>
    </w:p>
    <w:p w:rsidR="00F63FD6" w:rsidRPr="00646EDA" w:rsidRDefault="00F63FD6" w:rsidP="00F63FD6">
      <w:pPr>
        <w:ind w:left="720" w:right="-3"/>
      </w:pPr>
      <w:r w:rsidRPr="00646EDA">
        <w:rPr>
          <w:b/>
          <w:vertAlign w:val="superscript"/>
        </w:rPr>
        <w:t>1</w:t>
      </w:r>
      <w:r w:rsidRPr="00646EDA">
        <w:t xml:space="preserve"> </w:t>
      </w:r>
      <w:r w:rsidRPr="00646EDA">
        <w:rPr>
          <w:szCs w:val="24"/>
        </w:rPr>
        <w:t>A.C.A. § 6-17-411 allows an individual who fails the criminal background check or has a true finding on the Child Maltreatment Central Registry to be employed by a district if the State Board grants a waiver. A.C.A. § 6-17-410 provides that the State Board must receive a written request for a hearing for a waiver within thirty (30) days from when notice of the individual’s denial, nonrenewal, or revocation is received. Either the school board or the individual seeking employment may request the hearing for a waiver.</w:t>
      </w:r>
    </w:p>
    <w:p w:rsidR="00F63FD6" w:rsidRDefault="00F63FD6" w:rsidP="00F63FD6">
      <w:pPr>
        <w:ind w:left="720"/>
      </w:pPr>
    </w:p>
    <w:p w:rsidR="00F63FD6" w:rsidRPr="00DF6198" w:rsidRDefault="00F63FD6" w:rsidP="00F63FD6">
      <w:pPr>
        <w:ind w:left="720"/>
      </w:pPr>
      <w:r w:rsidRPr="00DF6198">
        <w:t>A waiver from the State Board for an individual to get a license counts as a waiver for the same offense when hiring.</w:t>
      </w:r>
    </w:p>
    <w:p w:rsidR="00F63FD6" w:rsidRPr="00646EDA" w:rsidRDefault="00F63FD6" w:rsidP="00F63FD6">
      <w:pPr>
        <w:ind w:left="720"/>
      </w:pPr>
    </w:p>
    <w:p w:rsidR="00F63FD6" w:rsidRPr="00646EDA" w:rsidRDefault="00F63FD6" w:rsidP="00F63FD6">
      <w:pPr>
        <w:ind w:left="720"/>
      </w:pPr>
      <w:r w:rsidRPr="00646EDA">
        <w:rPr>
          <w:b/>
          <w:vertAlign w:val="superscript"/>
        </w:rPr>
        <w:t>2</w:t>
      </w:r>
      <w:r w:rsidRPr="00646EDA">
        <w:t xml:space="preserve"> A copy of the non discrimination statement should be included in all district publications unless the publication is intended only for students and parents. Publications intended only for students and parents should include the nondiscrimination clause in Policy 4.11—EQUAL EDUCATIONAL OPPORTUNITY.</w:t>
      </w:r>
    </w:p>
    <w:p w:rsidR="00F63FD6" w:rsidRPr="00646EDA" w:rsidRDefault="00F63FD6" w:rsidP="00F63FD6"/>
    <w:p w:rsidR="00F63FD6" w:rsidRPr="00646EDA" w:rsidRDefault="00F63FD6" w:rsidP="00F63FD6">
      <w:pPr>
        <w:tabs>
          <w:tab w:val="left" w:pos="-1440"/>
        </w:tabs>
        <w:ind w:left="720" w:right="-3"/>
      </w:pPr>
      <w:r w:rsidRPr="00646EDA">
        <w:rPr>
          <w:b/>
          <w:vertAlign w:val="superscript"/>
        </w:rPr>
        <w:t>3</w:t>
      </w:r>
      <w:r w:rsidRPr="00646EDA">
        <w:t xml:space="preserve"> Insert the position(s) designated to be contacted on discrimination inquiries. If you have different positions designated to answer questions on disability discrimination (504 coordinator) and sex discrimination (Title IX coordinator), then you will need to include the position responsible for each area. Do not include the name(s) of the person(s) to be contacted in the policy; changing the name of the person (due to a staffing change) would necessitate amending the policy, which would require it to go through the entire adoption process.</w:t>
      </w:r>
    </w:p>
    <w:p w:rsidR="00F63FD6" w:rsidRPr="00646EDA" w:rsidRDefault="00F63FD6" w:rsidP="00F63FD6">
      <w:pPr>
        <w:tabs>
          <w:tab w:val="left" w:pos="-1440"/>
        </w:tabs>
        <w:ind w:left="720" w:right="-3"/>
      </w:pPr>
    </w:p>
    <w:p w:rsidR="00F63FD6" w:rsidRPr="00646EDA" w:rsidRDefault="00F63FD6" w:rsidP="00F63FD6">
      <w:pPr>
        <w:ind w:left="720"/>
      </w:pPr>
      <w:r w:rsidRPr="00646EDA">
        <w:rPr>
          <w:b/>
          <w:vertAlign w:val="superscript"/>
        </w:rPr>
        <w:t>4</w:t>
      </w:r>
      <w:r w:rsidRPr="00646EDA">
        <w:t xml:space="preserve"> Insert the address and phone number to be used to contact the designated position. If you have more than one position designated as set forth in footnote </w:t>
      </w:r>
      <w:r>
        <w:t>3</w:t>
      </w:r>
      <w:r w:rsidRPr="00646EDA">
        <w:t>, you will need to include a contact number and address for each position. The contact number and address may be the school/district address and phone number.</w:t>
      </w:r>
    </w:p>
    <w:p w:rsidR="00F63FD6" w:rsidRPr="00646EDA" w:rsidRDefault="00F63FD6" w:rsidP="00F63FD6"/>
    <w:p w:rsidR="00F63FD6" w:rsidRDefault="00F63FD6" w:rsidP="00F63FD6">
      <w:pPr>
        <w:ind w:left="720"/>
      </w:pPr>
      <w:r w:rsidRPr="00646EDA">
        <w:rPr>
          <w:b/>
          <w:vertAlign w:val="superscript"/>
        </w:rPr>
        <w:t>5</w:t>
      </w:r>
      <w:r w:rsidRPr="00646EDA">
        <w:t xml:space="preserve"> A.C.A. § 21-3-301 et seq., </w:t>
      </w:r>
      <w:r w:rsidR="00F84B07">
        <w:t>includes public schools in</w:t>
      </w:r>
      <w:r w:rsidRPr="00646EDA">
        <w:t xml:space="preserve"> the list of employers required to provide a preference to applicants who qualify for a veteran or a deceased veteran's spouse category when selecting interview candidates, during the interview process, </w:t>
      </w:r>
      <w:r w:rsidR="00F84B07">
        <w:t xml:space="preserve">and </w:t>
      </w:r>
      <w:r w:rsidRPr="00646EDA">
        <w:t>in selecting a new employee.</w:t>
      </w:r>
    </w:p>
    <w:p w:rsidR="00F63FD6" w:rsidRDefault="00F63FD6" w:rsidP="00F63FD6">
      <w:pPr>
        <w:ind w:left="720"/>
      </w:pPr>
    </w:p>
    <w:p w:rsidR="00F63FD6" w:rsidRPr="00646EDA" w:rsidRDefault="00F63FD6" w:rsidP="00F63FD6">
      <w:pPr>
        <w:ind w:left="720"/>
        <w:rPr>
          <w:strike/>
        </w:rPr>
      </w:pPr>
      <w:r w:rsidRPr="00646EDA">
        <w:t>A.C.A. § 21-3-302 covers the requirements for giving a veteran preference during the application, interview, and hiring processes. The statute does not require districts to use a particular scoring method to demonstrate giving a preference and districts can continue using the system they have previously been using. However, A.C.A. § 21-3-302 and A.C.A. § 21-3-303 require districts be able to demonstrate that any qualifying applicant was given a preference  during the entire application, interview, and hiring, processes.</w:t>
      </w:r>
    </w:p>
    <w:p w:rsidR="00F63FD6" w:rsidRPr="00646EDA" w:rsidRDefault="00F63FD6" w:rsidP="00F63FD6">
      <w:pPr>
        <w:ind w:left="720"/>
      </w:pPr>
    </w:p>
    <w:p w:rsidR="00F63FD6" w:rsidRPr="00646EDA" w:rsidRDefault="00F63FD6" w:rsidP="0021370C">
      <w:pPr>
        <w:ind w:left="720"/>
      </w:pPr>
      <w:r w:rsidRPr="00646EDA">
        <w:t xml:space="preserve">If a veteran who is not hired requests, the district must provide the veteran with his/her base score, adjusted score, and the successful candidate's score. While there is no statutorily required method, ASBA suggests districts use a numerical scoring rubric for the entire hiring process. The use of such a rubric makes it easy to demonstrate a preference was given as you can point to where qualifying applicants received additional points. Districts that don't use a numerical scoring method are required, upon a veteran's request, to provide all documentation allowed to be released under FOIA to the veteran to demonstrate how the preference was used to develop the list of qualified candidates to be interviewed and to select the person actually hired. </w:t>
      </w:r>
    </w:p>
    <w:p w:rsidR="00F63FD6" w:rsidRPr="00646EDA" w:rsidRDefault="00F63FD6" w:rsidP="00F63FD6">
      <w:pPr>
        <w:ind w:left="720"/>
      </w:pPr>
    </w:p>
    <w:p w:rsidR="00F63FD6" w:rsidRPr="00646EDA" w:rsidRDefault="00F63FD6" w:rsidP="00F63FD6">
      <w:r w:rsidRPr="00646EDA">
        <w:t>Legal References:</w:t>
      </w:r>
      <w:r w:rsidRPr="00646EDA">
        <w:tab/>
        <w:t>A.C.A. § 6-17-410</w:t>
      </w:r>
    </w:p>
    <w:p w:rsidR="00F84B07" w:rsidRDefault="00F63FD6" w:rsidP="00F63FD6">
      <w:pPr>
        <w:ind w:left="2160"/>
      </w:pPr>
      <w:r w:rsidRPr="00646EDA">
        <w:t>A.C.A. § 6-17-411</w:t>
      </w:r>
    </w:p>
    <w:p w:rsidR="00F63FD6" w:rsidRPr="00646EDA" w:rsidRDefault="00F84B07" w:rsidP="00F63FD6">
      <w:pPr>
        <w:ind w:left="2160"/>
      </w:pPr>
      <w:r>
        <w:t>A.C.A. § 6-17-429</w:t>
      </w:r>
    </w:p>
    <w:p w:rsidR="00F63FD6" w:rsidRPr="00646EDA" w:rsidRDefault="00F63FD6" w:rsidP="00F63FD6">
      <w:pPr>
        <w:ind w:left="2160"/>
      </w:pPr>
      <w:r w:rsidRPr="00646EDA">
        <w:t>A.C.A. § 21-3-302</w:t>
      </w:r>
    </w:p>
    <w:p w:rsidR="00F63FD6" w:rsidRPr="00646EDA" w:rsidRDefault="00F63FD6" w:rsidP="00F63FD6">
      <w:pPr>
        <w:ind w:left="2160"/>
      </w:pPr>
      <w:r w:rsidRPr="00646EDA">
        <w:t>A.C.A. § 21-3-303</w:t>
      </w:r>
    </w:p>
    <w:p w:rsidR="00F63FD6" w:rsidRDefault="00F63FD6" w:rsidP="00F63FD6">
      <w:pPr>
        <w:tabs>
          <w:tab w:val="left" w:pos="-1440"/>
        </w:tabs>
        <w:ind w:left="2160" w:right="-3"/>
      </w:pPr>
      <w:r w:rsidRPr="00646EDA">
        <w:t>28 C.F.R. § 35.106</w:t>
      </w:r>
    </w:p>
    <w:p w:rsidR="00F63FD6" w:rsidRPr="00F63FD6" w:rsidRDefault="00F63FD6" w:rsidP="00F63FD6">
      <w:pPr>
        <w:tabs>
          <w:tab w:val="left" w:pos="-1440"/>
        </w:tabs>
        <w:ind w:left="2160" w:right="-3"/>
      </w:pPr>
      <w:r w:rsidRPr="00F63FD6">
        <w:t>29 C.F.R. part 1635</w:t>
      </w:r>
    </w:p>
    <w:p w:rsidR="00F63FD6" w:rsidRPr="00646EDA" w:rsidRDefault="00F63FD6" w:rsidP="00F63FD6">
      <w:pPr>
        <w:tabs>
          <w:tab w:val="left" w:pos="-1440"/>
        </w:tabs>
        <w:ind w:left="2160" w:right="-3"/>
      </w:pPr>
      <w:r w:rsidRPr="00646EDA">
        <w:t>34 C.F.R. § 100.6</w:t>
      </w:r>
    </w:p>
    <w:p w:rsidR="00F63FD6" w:rsidRPr="00646EDA" w:rsidRDefault="00F63FD6" w:rsidP="00F63FD6">
      <w:pPr>
        <w:tabs>
          <w:tab w:val="left" w:pos="-1440"/>
        </w:tabs>
        <w:ind w:left="2160" w:right="-3"/>
      </w:pPr>
      <w:r w:rsidRPr="00646EDA">
        <w:t>34 C.F.R. § 104.8</w:t>
      </w:r>
    </w:p>
    <w:p w:rsidR="00F63FD6" w:rsidRPr="00646EDA" w:rsidRDefault="00F63FD6" w:rsidP="00F63FD6">
      <w:pPr>
        <w:tabs>
          <w:tab w:val="left" w:pos="-1440"/>
        </w:tabs>
        <w:ind w:left="2160" w:right="-3"/>
      </w:pPr>
      <w:r w:rsidRPr="00646EDA">
        <w:t>34 C.F.R. § 106.9</w:t>
      </w:r>
    </w:p>
    <w:p w:rsidR="00F63FD6" w:rsidRPr="00646EDA" w:rsidRDefault="00F63FD6" w:rsidP="00F63FD6">
      <w:pPr>
        <w:tabs>
          <w:tab w:val="left" w:pos="-1440"/>
        </w:tabs>
        <w:ind w:left="2160" w:right="-3"/>
      </w:pPr>
      <w:r w:rsidRPr="00646EDA">
        <w:t>34 C.F.R. § 108.9</w:t>
      </w:r>
    </w:p>
    <w:p w:rsidR="00F63FD6" w:rsidRPr="00646EDA" w:rsidRDefault="00F63FD6" w:rsidP="00F63FD6">
      <w:pPr>
        <w:ind w:left="2160"/>
      </w:pPr>
      <w:r w:rsidRPr="00646EDA">
        <w:t>34 C.F.R. § 110.25</w:t>
      </w:r>
    </w:p>
    <w:p w:rsidR="004C280B" w:rsidRDefault="004C280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2F1FED" w:rsidRDefault="00997345">
      <w:pPr>
        <w:rPr>
          <w:rFonts w:ascii="Times New Roman" w:hAnsi="Times New Roman"/>
          <w:b/>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4C280B">
        <w:rPr>
          <w:rFonts w:ascii="Times New Roman" w:hAnsi="Times New Roman"/>
          <w:color w:val="000000"/>
          <w:szCs w:val="24"/>
        </w:rPr>
        <w:tab/>
      </w:r>
      <w:r w:rsidR="00F84B07">
        <w:rPr>
          <w:rFonts w:ascii="Times New Roman" w:hAnsi="Times New Roman"/>
          <w:color w:val="000000"/>
          <w:szCs w:val="24"/>
        </w:rPr>
        <w:t>June 6, 2017</w:t>
      </w:r>
    </w:p>
    <w:p w:rsidR="00107083" w:rsidRDefault="00107083">
      <w:pPr>
        <w:rPr>
          <w:rFonts w:ascii="Times New Roman" w:hAnsi="Times New Roman"/>
          <w:b/>
          <w:color w:val="000000"/>
          <w:szCs w:val="24"/>
        </w:rPr>
      </w:pPr>
    </w:p>
    <w:p w:rsidR="006A5129" w:rsidRDefault="006A5129">
      <w:pPr>
        <w:rPr>
          <w:rFonts w:ascii="Times New Roman" w:hAnsi="Times New Roman"/>
          <w:b/>
          <w:color w:val="000000"/>
          <w:szCs w:val="24"/>
        </w:rPr>
      </w:pPr>
      <w:r>
        <w:rPr>
          <w:rFonts w:ascii="Times New Roman" w:hAnsi="Times New Roman"/>
          <w:b/>
          <w:color w:val="000000"/>
          <w:szCs w:val="24"/>
        </w:rPr>
        <w:br w:type="page"/>
      </w: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3.20—</w:t>
      </w:r>
      <w:r w:rsidR="00C57885" w:rsidRPr="00102D31">
        <w:rPr>
          <w:rFonts w:ascii="Times New Roman" w:hAnsi="Times New Roman"/>
          <w:b/>
          <w:color w:val="000000"/>
          <w:szCs w:val="24"/>
        </w:rPr>
        <w:t>LICENSED</w:t>
      </w:r>
      <w:r w:rsidRPr="00102D31">
        <w:rPr>
          <w:rFonts w:ascii="Times New Roman" w:hAnsi="Times New Roman"/>
          <w:b/>
          <w:color w:val="000000"/>
          <w:szCs w:val="24"/>
        </w:rPr>
        <w:t xml:space="preserve"> PERSONNEL REIMBURSEMENT OF TRAVEL EXPENSES</w:t>
      </w:r>
    </w:p>
    <w:p w:rsidR="00997345" w:rsidRPr="00102D31" w:rsidRDefault="00997345">
      <w:pPr>
        <w:rPr>
          <w:rFonts w:ascii="Times New Roman" w:hAnsi="Times New Roman"/>
          <w:b/>
          <w:color w:val="000000"/>
          <w:szCs w:val="24"/>
        </w:rPr>
      </w:pPr>
    </w:p>
    <w:p w:rsidR="00997345" w:rsidRPr="00102D31" w:rsidRDefault="00997345">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997345" w:rsidRPr="00102D31" w:rsidRDefault="00997345">
      <w:pPr>
        <w:rPr>
          <w:rFonts w:ascii="Times New Roman" w:hAnsi="Times New Roman"/>
          <w:color w:val="000000"/>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997345" w:rsidRPr="00102D31" w:rsidRDefault="00997345">
      <w:pPr>
        <w:rPr>
          <w:rFonts w:ascii="Times New Roman" w:eastAsia="Times New Roman" w:hAnsi="Times New Roman"/>
          <w:szCs w:val="24"/>
        </w:rPr>
      </w:pPr>
    </w:p>
    <w:p w:rsidR="00997345" w:rsidRPr="00102D31" w:rsidRDefault="00997345">
      <w:pPr>
        <w:rPr>
          <w:rFonts w:ascii="Times New Roman" w:eastAsia="Times New Roman" w:hAnsi="Times New Roman"/>
          <w:szCs w:val="24"/>
        </w:rPr>
      </w:pPr>
    </w:p>
    <w:p w:rsidR="00997345" w:rsidRPr="00102D31" w:rsidRDefault="00997345">
      <w:pPr>
        <w:ind w:left="720" w:hanging="720"/>
        <w:rPr>
          <w:rFonts w:ascii="Times New Roman" w:eastAsia="Times New Roman" w:hAnsi="Times New Roman"/>
          <w:szCs w:val="24"/>
        </w:rPr>
      </w:pPr>
      <w:r w:rsidRPr="00102D31">
        <w:rPr>
          <w:rFonts w:ascii="Times New Roman" w:eastAsia="Times New Roman" w:hAnsi="Times New Roman"/>
          <w:szCs w:val="24"/>
        </w:rPr>
        <w:t xml:space="preserve">Note: </w:t>
      </w:r>
      <w:r w:rsidRPr="00102D31">
        <w:rPr>
          <w:rFonts w:ascii="Times New Roman" w:eastAsia="Times New Roman" w:hAnsi="Times New Roman"/>
          <w:szCs w:val="24"/>
        </w:rPr>
        <w:tab/>
        <w:t>This policy is similar to 8.14. If you change this policy, review 8.14 at the same time to ensure consistency between the two.</w:t>
      </w:r>
    </w:p>
    <w:p w:rsidR="00997345" w:rsidRPr="00102D31" w:rsidRDefault="00997345">
      <w:pPr>
        <w:rPr>
          <w:rFonts w:ascii="Times New Roman" w:hAnsi="Times New Roman"/>
          <w:color w:val="000000"/>
          <w:szCs w:val="24"/>
        </w:rPr>
      </w:pPr>
    </w:p>
    <w:p w:rsidR="00997345" w:rsidRPr="00102D31" w:rsidRDefault="00997345">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C5148E" w:rsidRPr="00102D31">
        <w:rPr>
          <w:rFonts w:ascii="Times New Roman" w:hAnsi="Times New Roman"/>
          <w:color w:val="000000"/>
          <w:szCs w:val="24"/>
        </w:rPr>
        <w:tab/>
      </w:r>
      <w:r w:rsidR="00E64A98" w:rsidRPr="00102D31">
        <w:rPr>
          <w:rFonts w:ascii="Times New Roman" w:hAnsi="Times New Roman"/>
          <w:color w:val="000000"/>
          <w:szCs w:val="24"/>
        </w:rPr>
        <w:t>April 26</w:t>
      </w:r>
      <w:r w:rsidR="00C57885" w:rsidRPr="00102D31">
        <w:rPr>
          <w:rFonts w:ascii="Times New Roman" w:hAnsi="Times New Roman"/>
          <w:color w:val="000000"/>
          <w:szCs w:val="24"/>
        </w:rPr>
        <w:t>, 2012</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3.21—</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TOBACCO USE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p>
    <w:p w:rsidR="009B21D8" w:rsidRPr="00102D31" w:rsidRDefault="009B21D8" w:rsidP="009B21D8">
      <w:pPr>
        <w:ind w:left="720" w:right="-1" w:hanging="720"/>
        <w:rPr>
          <w:rFonts w:ascii="Times New Roman" w:hAnsi="Times New Roman"/>
          <w:szCs w:val="24"/>
        </w:rPr>
      </w:pPr>
      <w:r w:rsidRPr="00102D31">
        <w:rPr>
          <w:rFonts w:ascii="Times New Roman" w:hAnsi="Times New Roman"/>
          <w:szCs w:val="24"/>
        </w:rPr>
        <w:t xml:space="preserve">Notes: </w:t>
      </w:r>
      <w:r w:rsidRPr="00102D31">
        <w:rPr>
          <w:rFonts w:ascii="Times New Roman" w:hAnsi="Times New Roman"/>
          <w:szCs w:val="24"/>
        </w:rPr>
        <w:tab/>
      </w:r>
      <w:r w:rsidRPr="00102D31">
        <w:rPr>
          <w:rFonts w:ascii="Times New Roman" w:eastAsia="Times New Roman" w:hAnsi="Times New Roman"/>
          <w:szCs w:val="24"/>
        </w:rPr>
        <w:t>This policy is similar to policy 8.15—CLASSIFIED PERSONNEL TOBACCO USE. If you change this policy, review Policy 8.15 at the same time to ensure applicable consistency between the two.</w:t>
      </w:r>
    </w:p>
    <w:p w:rsidR="009B21D8" w:rsidRPr="00102D31" w:rsidRDefault="009B21D8" w:rsidP="009B21D8">
      <w:pPr>
        <w:ind w:right="-1"/>
        <w:rPr>
          <w:rFonts w:ascii="Times New Roman" w:hAnsi="Times New Roman"/>
          <w:szCs w:val="24"/>
        </w:rPr>
      </w:pPr>
    </w:p>
    <w:p w:rsidR="009B21D8" w:rsidRPr="00102D31" w:rsidRDefault="009B21D8" w:rsidP="009B21D8">
      <w:pPr>
        <w:ind w:left="720" w:right="-1"/>
        <w:rPr>
          <w:rFonts w:ascii="Times New Roman" w:hAnsi="Times New Roman"/>
          <w:szCs w:val="24"/>
        </w:rPr>
      </w:pPr>
      <w:r w:rsidRPr="00102D31">
        <w:rPr>
          <w:rFonts w:ascii="Times New Roman" w:hAnsi="Times New Roman"/>
          <w:szCs w:val="24"/>
        </w:rPr>
        <w:t>The statute requires posting the statute "…in a conspicuous location at every entrance to each building owned or leased by a public school district and every school bus used to transport students"</w:t>
      </w:r>
    </w:p>
    <w:p w:rsidR="009B21D8" w:rsidRPr="00102D31" w:rsidRDefault="009B21D8" w:rsidP="009B21D8">
      <w:pPr>
        <w:ind w:left="720" w:right="-1" w:hanging="720"/>
        <w:rPr>
          <w:rFonts w:ascii="Times New Roman" w:hAnsi="Times New Roman"/>
          <w:szCs w:val="24"/>
        </w:rPr>
      </w:pPr>
    </w:p>
    <w:p w:rsidR="009B21D8" w:rsidRPr="00102D31" w:rsidRDefault="009B21D8" w:rsidP="009B21D8">
      <w:pPr>
        <w:ind w:left="720" w:right="-1"/>
        <w:rPr>
          <w:rFonts w:ascii="Times New Roman" w:eastAsia="Times New Roman" w:hAnsi="Times New Roman"/>
          <w:szCs w:val="24"/>
        </w:rPr>
      </w:pPr>
      <w:r w:rsidRPr="00102D31">
        <w:rPr>
          <w:rFonts w:ascii="Times New Roman" w:eastAsia="Times New Roman" w:hAnsi="Times New Roman"/>
          <w:szCs w:val="24"/>
        </w:rPr>
        <w:t>This model policy tracks the state law referenced below. It is not required to be in District policies, but it could be useful in informing employees of the statutory prohibition on all tobacco use.</w:t>
      </w: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004C280B">
        <w:rPr>
          <w:rFonts w:ascii="Times New Roman" w:hAnsi="Times New Roman"/>
          <w:color w:val="000000"/>
          <w:szCs w:val="24"/>
        </w:rPr>
        <w:tab/>
      </w:r>
      <w:r w:rsidR="009B21D8" w:rsidRPr="00102D31">
        <w:rPr>
          <w:rFonts w:ascii="Times New Roman" w:hAnsi="Times New Roman"/>
          <w:color w:val="000000"/>
          <w:szCs w:val="24"/>
        </w:rPr>
        <w:tab/>
        <w:t>July 1,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4C280B" w:rsidRDefault="004C280B">
      <w:pPr>
        <w:rPr>
          <w:rFonts w:ascii="Times New Roman" w:hAnsi="Times New Roman"/>
          <w:b/>
          <w:color w:val="000000"/>
          <w:szCs w:val="24"/>
        </w:rPr>
      </w:pPr>
    </w:p>
    <w:p w:rsidR="0021370C" w:rsidRDefault="0021370C">
      <w:pPr>
        <w:rPr>
          <w:rFonts w:ascii="Times New Roman" w:hAnsi="Times New Roman"/>
          <w:b/>
          <w:color w:val="000000"/>
          <w:szCs w:val="24"/>
        </w:rPr>
      </w:pPr>
      <w:r>
        <w:rPr>
          <w:rFonts w:ascii="Times New Roman" w:hAnsi="Times New Roman"/>
          <w:b/>
          <w:color w:val="000000"/>
          <w:szCs w:val="24"/>
        </w:rPr>
        <w:br w:type="page"/>
      </w: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3.22—DRESS OF </w:t>
      </w:r>
      <w:r w:rsidR="00BF6A05" w:rsidRPr="00102D31">
        <w:rPr>
          <w:rFonts w:ascii="Times New Roman" w:hAnsi="Times New Roman"/>
          <w:b/>
          <w:color w:val="000000"/>
          <w:szCs w:val="24"/>
        </w:rPr>
        <w:t>LICENSED</w:t>
      </w:r>
      <w:r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shall ensure that their dress and appearance are professional and appropriate to their positions. </w:t>
      </w:r>
      <w:r w:rsidR="0076176B" w:rsidRPr="0076176B">
        <w:rPr>
          <w:rFonts w:ascii="Times New Roman" w:hAnsi="Times New Roman"/>
        </w:rPr>
        <w:t xml:space="preserve">No jeans or shorts are allowed with the exception of </w:t>
      </w:r>
      <w:r w:rsidR="0076176B">
        <w:rPr>
          <w:rFonts w:ascii="Times New Roman" w:hAnsi="Times New Roman"/>
          <w:color w:val="000000"/>
          <w:szCs w:val="24"/>
        </w:rPr>
        <w:t>certain activit</w:t>
      </w:r>
      <w:r w:rsidR="000B27A7">
        <w:rPr>
          <w:rFonts w:ascii="Times New Roman" w:hAnsi="Times New Roman"/>
          <w:color w:val="000000"/>
          <w:szCs w:val="24"/>
        </w:rPr>
        <w:t>ies and field trips, when arran</w:t>
      </w:r>
      <w:r w:rsidR="0076176B">
        <w:rPr>
          <w:rFonts w:ascii="Times New Roman" w:hAnsi="Times New Roman"/>
          <w:color w:val="000000"/>
          <w:szCs w:val="24"/>
        </w:rPr>
        <w:t xml:space="preserve">gements are made with the Director.  </w:t>
      </w:r>
      <w:r w:rsidRPr="00102D31">
        <w:rPr>
          <w:rFonts w:ascii="Times New Roman" w:hAnsi="Times New Roman"/>
          <w:color w:val="000000"/>
          <w:szCs w:val="24"/>
        </w:rPr>
        <w:t>Appropriateness of dress will be determined by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3.23—</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POLITICAL ACTIVITY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997345" w:rsidRPr="00102D31" w:rsidRDefault="00997345">
      <w:pPr>
        <w:rPr>
          <w:rFonts w:ascii="Times New Roman" w:hAnsi="Times New Roman"/>
          <w:color w:val="000000"/>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1072DA" w:rsidRDefault="001072DA">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4C280B">
        <w:rPr>
          <w:rFonts w:ascii="Times New Roman" w:hAnsi="Times New Roman"/>
          <w:color w:val="000000"/>
          <w:szCs w:val="24"/>
        </w:rPr>
        <w:tab/>
      </w:r>
      <w:r w:rsidRPr="00102D31">
        <w:rPr>
          <w:rFonts w:ascii="Times New Roman" w:hAnsi="Times New Roman"/>
          <w:color w:val="000000"/>
          <w:szCs w:val="24"/>
        </w:rPr>
        <w:t>May 23, 2006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3.24—</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DEBTS</w:t>
      </w:r>
    </w:p>
    <w:p w:rsidR="00997345" w:rsidRPr="00102D31" w:rsidRDefault="00997345">
      <w:pPr>
        <w:rPr>
          <w:rFonts w:ascii="Times New Roman" w:hAnsi="Times New Roman"/>
          <w:color w:val="000000"/>
          <w:szCs w:val="24"/>
        </w:rPr>
      </w:pPr>
    </w:p>
    <w:p w:rsidR="006F2513" w:rsidRPr="00102D31" w:rsidRDefault="006F2513" w:rsidP="006F2513">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6F2513" w:rsidRPr="00102D31" w:rsidRDefault="006F2513">
      <w:pPr>
        <w:rPr>
          <w:rFonts w:ascii="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w:t>
      </w:r>
      <w:r w:rsidR="006F2513" w:rsidRPr="00102D31">
        <w:rPr>
          <w:rFonts w:ascii="Times New Roman" w:hAnsi="Times New Roman"/>
          <w:color w:val="000000"/>
          <w:szCs w:val="24"/>
        </w:rPr>
        <w:t xml:space="preserve"> by a judgement creditor</w:t>
      </w:r>
      <w:r w:rsidRPr="00102D31">
        <w:rPr>
          <w:rFonts w:ascii="Times New Roman" w:hAnsi="Times New Roman"/>
          <w:color w:val="000000"/>
          <w:szCs w:val="24"/>
        </w:rPr>
        <w:t>, dismissal may result.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21370C" w:rsidRDefault="0021370C">
      <w:pPr>
        <w:rPr>
          <w:rFonts w:ascii="Times New Roman" w:hAnsi="Times New Roman"/>
          <w:color w:val="000000"/>
          <w:szCs w:val="24"/>
        </w:rPr>
      </w:pPr>
    </w:p>
    <w:p w:rsidR="006F2513" w:rsidRPr="00102D31" w:rsidRDefault="006F2513">
      <w:pPr>
        <w:rPr>
          <w:rFonts w:ascii="Times New Roman" w:hAnsi="Times New Roman"/>
          <w:color w:val="000000"/>
          <w:szCs w:val="24"/>
        </w:rPr>
      </w:pPr>
    </w:p>
    <w:p w:rsidR="006F2513" w:rsidRPr="00102D31" w:rsidRDefault="006F2513" w:rsidP="004139E9">
      <w:pPr>
        <w:ind w:left="720" w:right="-1" w:hanging="720"/>
        <w:rPr>
          <w:rFonts w:ascii="Times New Roman" w:eastAsia="Times New Roman" w:hAnsi="Times New Roman"/>
          <w:szCs w:val="24"/>
        </w:rPr>
      </w:pPr>
      <w:r w:rsidRPr="00102D31">
        <w:rPr>
          <w:rFonts w:ascii="Times New Roman" w:hAnsi="Times New Roman"/>
          <w:b/>
          <w:szCs w:val="24"/>
        </w:rPr>
        <w:t>Note:</w:t>
      </w:r>
      <w:r w:rsidRPr="00102D31">
        <w:rPr>
          <w:rFonts w:ascii="Times New Roman" w:hAnsi="Times New Roman"/>
          <w:szCs w:val="24"/>
        </w:rPr>
        <w:t xml:space="preserve"> </w:t>
      </w:r>
      <w:r w:rsidRPr="00102D31">
        <w:rPr>
          <w:rFonts w:ascii="Times New Roman" w:hAnsi="Times New Roman"/>
          <w:szCs w:val="24"/>
        </w:rPr>
        <w:tab/>
        <w:t>This policy is similar to Policy 8.18. If you change this policy, review 8.18 at the same time to ensure applicable consistency between the two.</w:t>
      </w: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006F2513" w:rsidRPr="00102D31">
        <w:rPr>
          <w:rFonts w:ascii="Times New Roman" w:hAnsi="Times New Roman"/>
          <w:color w:val="000000"/>
          <w:szCs w:val="24"/>
        </w:rPr>
        <w:tab/>
      </w:r>
      <w:r w:rsidR="004C280B">
        <w:rPr>
          <w:rFonts w:ascii="Times New Roman" w:hAnsi="Times New Roman"/>
          <w:color w:val="000000"/>
          <w:szCs w:val="24"/>
        </w:rPr>
        <w:tab/>
      </w:r>
      <w:r w:rsidR="006F2513"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4C280B" w:rsidRDefault="004C280B">
      <w:pPr>
        <w:rPr>
          <w:rFonts w:ascii="Times New Roman" w:hAnsi="Times New Roman"/>
          <w:b/>
          <w:color w:val="000000"/>
          <w:szCs w:val="24"/>
        </w:rPr>
      </w:pPr>
    </w:p>
    <w:p w:rsidR="00107083" w:rsidRDefault="00107083">
      <w:pPr>
        <w:rPr>
          <w:rFonts w:ascii="Times New Roman" w:hAnsi="Times New Roman"/>
          <w:b/>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3.25—</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GRIEVANCES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Definitions</w:t>
      </w: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xml:space="preserve">: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w:t>
      </w:r>
      <w:r w:rsidR="00F603E0">
        <w:rPr>
          <w:rFonts w:ascii="Times New Roman" w:hAnsi="Times New Roman"/>
          <w:color w:val="000000"/>
          <w:szCs w:val="24"/>
        </w:rPr>
        <w:t>the Director</w:t>
      </w:r>
      <w:r w:rsidRPr="00102D31">
        <w:rPr>
          <w:rFonts w:ascii="Times New Roman" w:hAnsi="Times New Roman"/>
          <w:color w:val="000000"/>
          <w:szCs w:val="24"/>
        </w:rPr>
        <w:t xml:space="preserve"> for directing, instructing, reprimanding, or “writing up” an emp</w:t>
      </w:r>
      <w:r w:rsidR="00F603E0">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More than one individual</w:t>
      </w:r>
      <w:r w:rsidR="00C5148E" w:rsidRPr="00102D31">
        <w:rPr>
          <w:rFonts w:ascii="Times New Roman" w:hAnsi="Times New Roman"/>
          <w:color w:val="000000"/>
          <w:szCs w:val="24"/>
        </w:rPr>
        <w:t xml:space="preserve"> has interest in the matter;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The group has a well-defined common</w:t>
      </w:r>
      <w:r w:rsidR="00C5148E" w:rsidRPr="00102D31">
        <w:rPr>
          <w:rFonts w:ascii="Times New Roman" w:hAnsi="Times New Roman"/>
          <w:color w:val="000000"/>
          <w:szCs w:val="24"/>
        </w:rPr>
        <w:t xml:space="preserve"> interest in the facts and/or </w:t>
      </w:r>
      <w:r w:rsidRPr="00102D31">
        <w:rPr>
          <w:rFonts w:ascii="Times New Roman" w:hAnsi="Times New Roman"/>
          <w:color w:val="000000"/>
          <w:szCs w:val="24"/>
        </w:rPr>
        <w:t xml:space="preserve">circumstances of the grievance;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The group has designated an emplo</w:t>
      </w:r>
      <w:r w:rsidR="00C5148E" w:rsidRPr="00102D31">
        <w:rPr>
          <w:rFonts w:ascii="Times New Roman" w:hAnsi="Times New Roman"/>
          <w:color w:val="000000"/>
          <w:szCs w:val="24"/>
        </w:rPr>
        <w:t xml:space="preserve">yee spokesperson to meet with </w:t>
      </w:r>
      <w:r w:rsidRPr="00102D31">
        <w:rPr>
          <w:rFonts w:ascii="Times New Roman" w:hAnsi="Times New Roman"/>
          <w:color w:val="000000"/>
          <w:szCs w:val="24"/>
        </w:rPr>
        <w:t>th</w:t>
      </w:r>
      <w:r w:rsidR="00C5148E" w:rsidRPr="00102D31">
        <w:rPr>
          <w:rFonts w:ascii="Times New Roman" w:hAnsi="Times New Roman"/>
          <w:color w:val="000000"/>
          <w:szCs w:val="24"/>
        </w:rPr>
        <w:t xml:space="preserve">e Director and/or the board;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Process</w:t>
      </w: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997345" w:rsidRPr="00102D31" w:rsidRDefault="00997345">
      <w:pPr>
        <w:rPr>
          <w:rFonts w:ascii="Times New Roman" w:hAnsi="Times New Roman"/>
          <w:color w:val="000000"/>
          <w:szCs w:val="24"/>
        </w:rPr>
      </w:pPr>
    </w:p>
    <w:p w:rsidR="00107083" w:rsidRDefault="00107083">
      <w:pPr>
        <w:rPr>
          <w:rFonts w:ascii="Times New Roman" w:hAnsi="Times New Roman"/>
          <w:b/>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Records</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Reprisals</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21370C" w:rsidRDefault="0021370C">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4139E9" w:rsidRDefault="00997345" w:rsidP="004139E9">
      <w:pPr>
        <w:ind w:left="720" w:hanging="720"/>
        <w:rPr>
          <w:rFonts w:ascii="Times New Roman" w:hAnsi="Times New Roman"/>
          <w:szCs w:val="24"/>
        </w:rPr>
      </w:pPr>
      <w:r w:rsidRPr="00102D31">
        <w:rPr>
          <w:rFonts w:ascii="Times New Roman" w:hAnsi="Times New Roman"/>
          <w:b/>
          <w:szCs w:val="24"/>
        </w:rPr>
        <w:t>Note:</w:t>
      </w:r>
      <w:r w:rsidRPr="00102D31">
        <w:rPr>
          <w:rFonts w:ascii="Times New Roman" w:hAnsi="Times New Roman"/>
          <w:b/>
          <w:szCs w:val="24"/>
          <w:vertAlign w:val="superscript"/>
        </w:rPr>
        <w:t xml:space="preserve"> </w:t>
      </w:r>
      <w:r w:rsidRPr="00102D31">
        <w:rPr>
          <w:rFonts w:ascii="Times New Roman" w:hAnsi="Times New Roman"/>
          <w:b/>
          <w:szCs w:val="24"/>
          <w:vertAlign w:val="superscript"/>
        </w:rPr>
        <w:tab/>
        <w:t>*</w:t>
      </w:r>
      <w:r w:rsidRPr="00102D31">
        <w:rPr>
          <w:rFonts w:ascii="Times New Roman" w:hAnsi="Times New Roman"/>
          <w:szCs w:val="24"/>
        </w:rPr>
        <w:t>It is important to understand the implications of the language contained in this paragraph. Only matters specified in the first sentence of the paragraph are, in fact, grievable, but that cannot prohibit an employee from filing a grievance which the administration does not deem to be grievable and nonetheless advancing it through the grievance process. Ultimately, it is the board that determines whether or not the matter is actually grievable by comparing the written grievance to the definition of grievance in the grievance policy, and continuing on with the hearing only if the grievance is determined to be within the definition. This is addressed in the “Appeal to the Board of Directors” paragraph.</w:t>
      </w:r>
    </w:p>
    <w:p w:rsidR="00997345" w:rsidRPr="00102D31" w:rsidRDefault="00997345" w:rsidP="004139E9">
      <w:pPr>
        <w:ind w:left="720" w:hanging="720"/>
        <w:rPr>
          <w:rFonts w:ascii="Times New Roman" w:hAnsi="Times New Roman"/>
          <w:szCs w:val="24"/>
        </w:rPr>
      </w:pPr>
    </w:p>
    <w:p w:rsidR="00997345" w:rsidRPr="00102D31" w:rsidRDefault="00997345" w:rsidP="004139E9">
      <w:pPr>
        <w:ind w:firstLine="720"/>
        <w:rPr>
          <w:rFonts w:ascii="Times New Roman" w:hAnsi="Times New Roman"/>
          <w:szCs w:val="24"/>
        </w:rPr>
      </w:pPr>
      <w:r w:rsidRPr="00102D31">
        <w:rPr>
          <w:rFonts w:ascii="Times New Roman" w:hAnsi="Times New Roman"/>
          <w:b/>
          <w:strike/>
          <w:szCs w:val="24"/>
          <w:vertAlign w:val="superscript"/>
        </w:rPr>
        <w:t>1</w:t>
      </w:r>
      <w:r w:rsidRPr="00102D31">
        <w:rPr>
          <w:rFonts w:ascii="Times New Roman" w:hAnsi="Times New Roman"/>
          <w:b/>
          <w:szCs w:val="24"/>
          <w:vertAlign w:val="superscript"/>
        </w:rPr>
        <w:t>2</w:t>
      </w:r>
      <w:r w:rsidRPr="00102D31">
        <w:rPr>
          <w:rFonts w:ascii="Times New Roman" w:hAnsi="Times New Roman"/>
          <w:szCs w:val="24"/>
        </w:rPr>
        <w:t xml:space="preserve"> It is suggested that you date stamp the request for a board hearing upon receipt.</w:t>
      </w:r>
    </w:p>
    <w:p w:rsidR="00997345" w:rsidRPr="00102D31" w:rsidRDefault="00997345">
      <w:pPr>
        <w:rPr>
          <w:rFonts w:ascii="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004C280B">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t>May 23, 2006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3.25F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LEVEL TWO GRIEVANCE FORM</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w:t>
      </w:r>
      <w:r w:rsidR="00C5148E" w:rsidRPr="00102D31">
        <w:rPr>
          <w:rFonts w:ascii="Times New Roman" w:hAnsi="Times New Roman"/>
          <w:color w:val="000000"/>
          <w:szCs w:val="24"/>
        </w:rPr>
        <w:t>______________________</w:t>
      </w:r>
      <w:r w:rsidRPr="00102D31">
        <w:rPr>
          <w:rFonts w:ascii="Times New Roman" w:hAnsi="Times New Roman"/>
          <w:color w:val="000000"/>
          <w:szCs w:val="24"/>
        </w:rPr>
        <w:t>__</w:t>
      </w:r>
      <w:r w:rsidR="002C6395">
        <w:rPr>
          <w:rFonts w:ascii="Times New Roman" w:hAnsi="Times New Roman"/>
          <w:color w:val="000000"/>
          <w:szCs w:val="24"/>
        </w:rPr>
        <w:t>______________________________</w:t>
      </w:r>
      <w:r w:rsidRPr="00102D31">
        <w:rPr>
          <w:rFonts w:ascii="Times New Roman" w:hAnsi="Times New Roman"/>
          <w:color w:val="000000"/>
          <w:szCs w:val="24"/>
        </w:rPr>
        <w:t>__</w:t>
      </w:r>
    </w:p>
    <w:p w:rsidR="002C6395" w:rsidRDefault="002C639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w:t>
      </w:r>
      <w:r w:rsidR="00C5148E" w:rsidRPr="00102D31">
        <w:rPr>
          <w:rFonts w:ascii="Times New Roman" w:hAnsi="Times New Roman"/>
          <w:color w:val="000000"/>
          <w:szCs w:val="24"/>
        </w:rPr>
        <w:t>________</w:t>
      </w:r>
      <w:r w:rsidRPr="00102D31">
        <w:rPr>
          <w:rFonts w:ascii="Times New Roman" w:hAnsi="Times New Roman"/>
          <w:color w:val="000000"/>
          <w:szCs w:val="24"/>
        </w:rPr>
        <w:t>____________________</w:t>
      </w:r>
      <w:r w:rsidR="002C6395">
        <w:rPr>
          <w:rFonts w:ascii="Times New Roman" w:hAnsi="Times New Roman"/>
          <w:color w:val="000000"/>
          <w:szCs w:val="24"/>
        </w:rPr>
        <w:t>_____</w:t>
      </w:r>
    </w:p>
    <w:p w:rsidR="00C5148E" w:rsidRPr="00102D31" w:rsidRDefault="00997345"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r w:rsidR="00C5148E" w:rsidRPr="00102D31">
        <w:rPr>
          <w:rFonts w:ascii="Times New Roman" w:hAnsi="Times New Roman"/>
          <w:color w:val="000000"/>
          <w:szCs w:val="24"/>
        </w:rPr>
        <w:t>________________________________________________________________________________________</w:t>
      </w:r>
      <w:r w:rsidR="002C6395">
        <w:rPr>
          <w:rFonts w:ascii="Times New Roman" w:hAnsi="Times New Roman"/>
          <w:color w:val="000000"/>
          <w:szCs w:val="24"/>
        </w:rPr>
        <w:t>_____________________________________________</w:t>
      </w:r>
      <w:r w:rsidR="00C5148E" w:rsidRPr="00102D31">
        <w:rPr>
          <w:rFonts w:ascii="Times New Roman" w:hAnsi="Times New Roman"/>
          <w:color w:val="000000"/>
          <w:szCs w:val="24"/>
        </w:rPr>
        <w:t>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C6395">
        <w:rPr>
          <w:rFonts w:ascii="Times New Roman" w:hAnsi="Times New Roman"/>
          <w:color w:val="000000"/>
          <w:szCs w:val="24"/>
        </w:rPr>
        <w:t>______________________________</w:t>
      </w:r>
      <w:r w:rsidRPr="00102D31">
        <w:rPr>
          <w:rFonts w:ascii="Times New Roman" w:hAnsi="Times New Roman"/>
          <w:color w:val="000000"/>
          <w:szCs w:val="24"/>
        </w:rPr>
        <w:t>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Assistant Director’s Response</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395">
        <w:rPr>
          <w:rFonts w:ascii="Times New Roman" w:hAnsi="Times New Roman"/>
          <w:color w:val="000000"/>
          <w:szCs w:val="24"/>
        </w:rPr>
        <w:t>_______________</w:t>
      </w:r>
      <w:r w:rsidRPr="00102D31">
        <w:rPr>
          <w:rFonts w:ascii="Times New Roman" w:hAnsi="Times New Roman"/>
          <w:color w:val="000000"/>
          <w:szCs w:val="24"/>
        </w:rPr>
        <w:t>______</w:t>
      </w:r>
    </w:p>
    <w:p w:rsidR="00997345" w:rsidRPr="00102D31" w:rsidRDefault="00C5148E">
      <w:pPr>
        <w:rPr>
          <w:rFonts w:ascii="Times New Roman" w:hAnsi="Times New Roman"/>
          <w:color w:val="000000"/>
          <w:szCs w:val="24"/>
        </w:rPr>
      </w:pPr>
      <w:r w:rsidRPr="00102D31">
        <w:rPr>
          <w:rFonts w:ascii="Times New Roman" w:hAnsi="Times New Roman"/>
          <w:color w:val="000000"/>
          <w:szCs w:val="24"/>
        </w:rPr>
        <w:t>_________________</w:t>
      </w:r>
      <w:r w:rsidR="00997345" w:rsidRPr="00102D31">
        <w:rPr>
          <w:rFonts w:ascii="Times New Roman" w:hAnsi="Times New Roman"/>
          <w:color w:val="000000"/>
          <w:szCs w:val="24"/>
        </w:rPr>
        <w:t>__________________________________________________________</w:t>
      </w:r>
    </w:p>
    <w:p w:rsidR="004C280B" w:rsidRDefault="004C280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 submitted to Director: ____________</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107083">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00997345" w:rsidRPr="00102D31">
        <w:rPr>
          <w:rFonts w:ascii="Times New Roman" w:hAnsi="Times New Roman"/>
          <w:color w:val="000000"/>
          <w:szCs w:val="24"/>
        </w:rPr>
        <w:t>September 3, 2002</w:t>
      </w:r>
    </w:p>
    <w:p w:rsidR="002C6395"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00107083">
        <w:rPr>
          <w:rFonts w:ascii="Times New Roman" w:hAnsi="Times New Roman"/>
          <w:color w:val="000000"/>
          <w:szCs w:val="24"/>
        </w:rPr>
        <w:tab/>
      </w:r>
      <w:r w:rsidR="002C6395">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3.26—</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SEXUAL HARASSMENT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Sexual harassment refers to unwelcome sexual advances, requests for sexual favors, or other personally offensive verbal, visual, or physical conduct of a sexual nature made by someone under any of the following conditions: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Submission to the conduct is made, either explicitly or implicitly, a term or condition of an individual’s education or employment;</w:t>
      </w: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Submission to, or rejection of, such conduct by an individual is used as the basis for academic or employment decisions affecting that individual; and/or</w:t>
      </w: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Such conduct has the purpose or effect of substantially interfering with an individual’s academic or work performance or creates an intimidating, hostile, or offensive academic or work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Within the educational or work environment, sexual harassment is prohibited between any of the following: students; employees and students; non-employees and students; employees; employees and non-employees.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who file a complaint of sexual harassment will not be subject to retaliation or reprisal in any form.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who knowingly fabricate allegations of sexual harassment shall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Individuals who withhold information, purposely provide inaccurate facts, or otherwise hinder an investigation of sexual harassment shall be subject to disciplinary action up to and including termination.</w:t>
      </w:r>
    </w:p>
    <w:p w:rsidR="001072DA" w:rsidRDefault="001072DA">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References:  </w:t>
      </w:r>
      <w:r w:rsidRPr="00102D31">
        <w:rPr>
          <w:rFonts w:ascii="Times New Roman" w:hAnsi="Times New Roman"/>
          <w:color w:val="000000"/>
          <w:szCs w:val="24"/>
        </w:rPr>
        <w:tab/>
        <w:t>Title IX of the Education Amendments of 1972,</w:t>
      </w:r>
      <w:r w:rsidR="00C5148E" w:rsidRPr="00102D31">
        <w:rPr>
          <w:rFonts w:ascii="Times New Roman" w:hAnsi="Times New Roman"/>
          <w:color w:val="000000"/>
          <w:szCs w:val="24"/>
        </w:rPr>
        <w:t xml:space="preserve"> 20 </w:t>
      </w:r>
      <w:r w:rsidRPr="00102D31">
        <w:rPr>
          <w:rFonts w:ascii="Times New Roman" w:hAnsi="Times New Roman"/>
          <w:color w:val="000000"/>
          <w:szCs w:val="24"/>
        </w:rPr>
        <w:t>USC 1681,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Title VII of the Civil </w:t>
      </w:r>
      <w:r w:rsidR="00C5148E" w:rsidRPr="00102D31">
        <w:rPr>
          <w:rFonts w:ascii="Times New Roman" w:hAnsi="Times New Roman"/>
          <w:color w:val="000000"/>
          <w:szCs w:val="24"/>
        </w:rPr>
        <w:t xml:space="preserve">Rights Act of 1964, 42 USC </w:t>
      </w:r>
      <w:r w:rsidRPr="00102D31">
        <w:rPr>
          <w:rFonts w:ascii="Times New Roman" w:hAnsi="Times New Roman"/>
          <w:color w:val="000000"/>
          <w:szCs w:val="24"/>
        </w:rPr>
        <w:t xml:space="preserve">2000-e, et seq. </w:t>
      </w:r>
    </w:p>
    <w:p w:rsidR="0021370C"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6-15-1005 (b) (1)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C5148E" w:rsidRPr="00102D31">
        <w:rPr>
          <w:rFonts w:ascii="Times New Roman" w:hAnsi="Times New Roman"/>
          <w:color w:val="000000"/>
          <w:szCs w:val="24"/>
        </w:rPr>
        <w:tab/>
      </w:r>
      <w:r w:rsidRPr="00102D31">
        <w:rPr>
          <w:rFonts w:ascii="Times New Roman" w:hAnsi="Times New Roman"/>
          <w:color w:val="000000"/>
          <w:szCs w:val="24"/>
        </w:rPr>
        <w:t>March 15, 2011</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3.27—</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SUPERVISION OF STUDENTS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997345" w:rsidRPr="00102D31" w:rsidRDefault="00997345">
      <w:pPr>
        <w:rPr>
          <w:rFonts w:ascii="Times New Roman" w:hAnsi="Times New Roman"/>
          <w:color w:val="000000"/>
          <w:szCs w:val="24"/>
        </w:rPr>
      </w:pPr>
    </w:p>
    <w:p w:rsidR="00C5148E" w:rsidRPr="00102D31" w:rsidRDefault="00C5148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3.28—</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COMPUTER USE POLICY</w:t>
      </w:r>
      <w:r w:rsidR="00997345" w:rsidRPr="00102D31">
        <w:rPr>
          <w:rFonts w:ascii="Times New Roman" w:hAnsi="Times New Roman"/>
          <w:b/>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p>
    <w:p w:rsidR="002C6395" w:rsidRPr="00637BCF" w:rsidRDefault="00997345" w:rsidP="002C6395">
      <w:pPr>
        <w:ind w:right="-1"/>
        <w:rPr>
          <w:rFonts w:eastAsia="Times New Roman"/>
        </w:rPr>
      </w:pPr>
      <w:r w:rsidRPr="00102D31">
        <w:rPr>
          <w:rFonts w:ascii="Times New Roman" w:hAnsi="Times New Roman"/>
          <w:color w:val="000000"/>
          <w:szCs w:val="24"/>
        </w:rPr>
        <w:t xml:space="preserve">The Imboden Area Charter School provides computers and/or computer Internet access for many employees, to assist employees in performing work related tasks. Employees are advised that they enjoy no expectation of privacy in any aspect of </w:t>
      </w:r>
      <w:r w:rsidR="002C6395">
        <w:rPr>
          <w:rFonts w:ascii="Times New Roman" w:hAnsi="Times New Roman"/>
          <w:color w:val="000000"/>
          <w:szCs w:val="24"/>
        </w:rPr>
        <w:t>their computer use, including e</w:t>
      </w:r>
      <w:r w:rsidRPr="00102D31">
        <w:rPr>
          <w:rFonts w:ascii="Times New Roman" w:hAnsi="Times New Roman"/>
          <w:color w:val="000000"/>
          <w:szCs w:val="24"/>
        </w:rPr>
        <w:t xml:space="preserve">mail, and </w:t>
      </w:r>
      <w:r w:rsidR="002C6395">
        <w:rPr>
          <w:rFonts w:ascii="Times New Roman" w:hAnsi="Times New Roman"/>
          <w:color w:val="000000"/>
          <w:szCs w:val="24"/>
        </w:rPr>
        <w:t>that under Arkansas law, both e</w:t>
      </w:r>
      <w:r w:rsidRPr="00102D31">
        <w:rPr>
          <w:rFonts w:ascii="Times New Roman" w:hAnsi="Times New Roman"/>
          <w:color w:val="000000"/>
          <w:szCs w:val="24"/>
        </w:rPr>
        <w:t>mail and computer use records maintained by the School are subject to disclosure under the Freedom of Information Act.</w:t>
      </w:r>
      <w:r w:rsidR="002C6395">
        <w:rPr>
          <w:rFonts w:ascii="Times New Roman" w:hAnsi="Times New Roman"/>
          <w:color w:val="000000"/>
          <w:szCs w:val="24"/>
        </w:rPr>
        <w:t xml:space="preserve"> </w:t>
      </w:r>
      <w:r w:rsidR="002C6395" w:rsidRPr="00637BCF">
        <w:rPr>
          <w:rFonts w:eastAsia="Times New Roman"/>
        </w:rPr>
        <w:t>Consequently, no employee or student-related reprimands or other disciplinary communications should be made through email.</w:t>
      </w:r>
    </w:p>
    <w:p w:rsidR="00997345" w:rsidRPr="00102D31" w:rsidRDefault="00997345">
      <w:pPr>
        <w:rPr>
          <w:rFonts w:ascii="Times New Roman" w:hAnsi="Times New Roman"/>
          <w:szCs w:val="24"/>
        </w:rPr>
      </w:pP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sidR="00B13537">
        <w:rPr>
          <w:rFonts w:ascii="Times New Roman" w:hAnsi="Times New Roman"/>
          <w:color w:val="000000"/>
          <w:szCs w:val="24"/>
        </w:rPr>
        <w:t>Director</w:t>
      </w:r>
      <w:r w:rsidRPr="00102D31">
        <w:rPr>
          <w:rFonts w:ascii="Times New Roman" w:hAnsi="Times New Roman"/>
          <w:color w:val="000000"/>
          <w:szCs w:val="24"/>
        </w:rPr>
        <w:t xml:space="preserv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21370C" w:rsidRDefault="0021370C">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rsidP="004139E9">
      <w:pPr>
        <w:ind w:left="720" w:hanging="720"/>
        <w:rPr>
          <w:rFonts w:ascii="Times New Roman" w:hAnsi="Times New Roman"/>
          <w:szCs w:val="24"/>
        </w:rPr>
      </w:pPr>
      <w:r w:rsidRPr="00102D31">
        <w:rPr>
          <w:rFonts w:ascii="Times New Roman" w:hAnsi="Times New Roman"/>
          <w:b/>
          <w:szCs w:val="24"/>
        </w:rPr>
        <w:t>Note:</w:t>
      </w:r>
      <w:r w:rsidRPr="00102D31">
        <w:rPr>
          <w:rFonts w:ascii="Times New Roman" w:hAnsi="Times New Roman"/>
          <w:szCs w:val="24"/>
        </w:rPr>
        <w:t xml:space="preserve"> </w:t>
      </w:r>
      <w:r w:rsidRPr="00102D31">
        <w:rPr>
          <w:rFonts w:ascii="Times New Roman" w:hAnsi="Times New Roman"/>
          <w:szCs w:val="24"/>
        </w:rPr>
        <w:tab/>
        <w:t>This policy is similar to Policy 8.22. If you change this policy, review 8.22 at the same time to ensure applicable consistency between the two.</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w:t>
      </w:r>
      <w:r w:rsidR="004C280B">
        <w:rPr>
          <w:rFonts w:ascii="Times New Roman" w:hAnsi="Times New Roman"/>
          <w:color w:val="000000"/>
          <w:szCs w:val="24"/>
        </w:rPr>
        <w:t xml:space="preserve">Adopted:  </w:t>
      </w:r>
      <w:r w:rsidR="0041635C" w:rsidRPr="00102D31">
        <w:rPr>
          <w:rFonts w:ascii="Times New Roman" w:hAnsi="Times New Roman"/>
          <w:color w:val="000000"/>
          <w:szCs w:val="24"/>
        </w:rPr>
        <w:tab/>
      </w:r>
      <w:r w:rsidRPr="00102D31">
        <w:rPr>
          <w:rFonts w:ascii="Times New Roman" w:hAnsi="Times New Roman"/>
          <w:color w:val="000000"/>
          <w:szCs w:val="24"/>
        </w:rPr>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41635C" w:rsidRPr="00102D31">
        <w:rPr>
          <w:rFonts w:ascii="Times New Roman" w:hAnsi="Times New Roman"/>
          <w:color w:val="000000"/>
          <w:szCs w:val="24"/>
        </w:rPr>
        <w:tab/>
      </w:r>
      <w:r w:rsidR="000B27A7">
        <w:rPr>
          <w:rFonts w:ascii="Times New Roman" w:hAnsi="Times New Roman"/>
          <w:color w:val="000000"/>
          <w:szCs w:val="24"/>
        </w:rPr>
        <w:t>January 31, 2017</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41635C">
      <w:pPr>
        <w:ind w:right="-270"/>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3.28F—</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INTERNET USE AGREEMENT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997345" w:rsidRPr="00102D31" w:rsidRDefault="00997345">
      <w:pPr>
        <w:rPr>
          <w:rFonts w:ascii="Times New Roman" w:hAnsi="Times New Roman"/>
          <w:color w:val="000000"/>
          <w:szCs w:val="24"/>
        </w:rPr>
      </w:pP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997345" w:rsidRPr="00102D31" w:rsidRDefault="00997345" w:rsidP="004C280B">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If the Em</w:t>
      </w:r>
      <w:r w:rsidR="0041635C" w:rsidRPr="00102D31">
        <w:rPr>
          <w:rFonts w:ascii="Times New Roman" w:hAnsi="Times New Roman"/>
          <w:color w:val="000000"/>
          <w:szCs w:val="24"/>
        </w:rPr>
        <w:t xml:space="preserve">ployee violates this agreement and misuses the Internet, the </w:t>
      </w:r>
      <w:r w:rsidRPr="00102D31">
        <w:rPr>
          <w:rFonts w:ascii="Times New Roman" w:hAnsi="Times New Roman"/>
          <w:color w:val="000000"/>
          <w:szCs w:val="24"/>
        </w:rPr>
        <w:t>Employee sh</w:t>
      </w:r>
      <w:r w:rsidR="0041635C" w:rsidRPr="00102D31">
        <w:rPr>
          <w:rFonts w:ascii="Times New Roman" w:hAnsi="Times New Roman"/>
          <w:color w:val="000000"/>
          <w:szCs w:val="24"/>
        </w:rPr>
        <w:t xml:space="preserve">all be subject to disciplinary </w:t>
      </w:r>
      <w:r w:rsidRPr="00102D31">
        <w:rPr>
          <w:rFonts w:ascii="Times New Roman" w:hAnsi="Times New Roman"/>
          <w:color w:val="000000"/>
          <w:szCs w:val="24"/>
        </w:rPr>
        <w:t xml:space="preserve">action up to and including termination. </w:t>
      </w:r>
    </w:p>
    <w:p w:rsidR="00997345" w:rsidRPr="00102D31" w:rsidRDefault="00997345">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997345" w:rsidRPr="00102D31" w:rsidRDefault="00997345" w:rsidP="007D19B9">
      <w:pPr>
        <w:pStyle w:val="BodyTextIndent2"/>
        <w:numPr>
          <w:ilvl w:val="0"/>
          <w:numId w:val="8"/>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997345" w:rsidRPr="00102D31" w:rsidRDefault="00997345" w:rsidP="007D19B9">
      <w:pPr>
        <w:pStyle w:val="BodyTextIndent2"/>
        <w:numPr>
          <w:ilvl w:val="0"/>
          <w:numId w:val="8"/>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C43CDE" w:rsidRDefault="00997345">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r w:rsidR="00C43CDE">
        <w:rPr>
          <w:rFonts w:ascii="Times New Roman" w:hAnsi="Times New Roman"/>
          <w:color w:val="000000"/>
          <w:szCs w:val="24"/>
        </w:rPr>
        <w:t xml:space="preserve"> other than when required by the employee’s job </w:t>
      </w:r>
    </w:p>
    <w:p w:rsidR="00997345" w:rsidRPr="00102D31" w:rsidRDefault="00C43CDE" w:rsidP="00C43CDE">
      <w:pPr>
        <w:ind w:left="720" w:firstLine="720"/>
        <w:rPr>
          <w:rFonts w:ascii="Times New Roman" w:hAnsi="Times New Roman"/>
          <w:color w:val="000000"/>
          <w:szCs w:val="24"/>
        </w:rPr>
      </w:pPr>
      <w:r>
        <w:rPr>
          <w:rFonts w:ascii="Times New Roman" w:hAnsi="Times New Roman"/>
          <w:color w:val="000000"/>
          <w:szCs w:val="24"/>
        </w:rPr>
        <w:t>duties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r w:rsidR="00C43CDE">
        <w:rPr>
          <w:rFonts w:ascii="Times New Roman" w:hAnsi="Times New Roman"/>
          <w:color w:val="000000"/>
          <w:szCs w:val="24"/>
        </w:rPr>
        <w:t xml:space="preserve"> other than when required by the employee’s job duties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41635C" w:rsidRPr="00102D31" w:rsidRDefault="00997345" w:rsidP="004C280B">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997345" w:rsidRPr="00102D31" w:rsidRDefault="0041635C" w:rsidP="0041635C">
      <w:pPr>
        <w:ind w:left="720"/>
        <w:rPr>
          <w:rFonts w:ascii="Times New Roman" w:hAnsi="Times New Roman"/>
          <w:color w:val="000000"/>
          <w:szCs w:val="24"/>
        </w:rPr>
      </w:pPr>
      <w:r w:rsidRPr="00102D31">
        <w:rPr>
          <w:rFonts w:ascii="Times New Roman" w:hAnsi="Times New Roman"/>
          <w:color w:val="000000"/>
          <w:szCs w:val="24"/>
        </w:rPr>
        <w:tab/>
      </w:r>
      <w:r w:rsidR="00997345" w:rsidRPr="00102D31">
        <w:rPr>
          <w:rFonts w:ascii="Times New Roman" w:hAnsi="Times New Roman"/>
          <w:color w:val="000000"/>
          <w:szCs w:val="24"/>
        </w:rPr>
        <w:t>weapons, bombs, explosives, or fireworks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 xml:space="preserve">using the network for financial or </w:t>
      </w:r>
      <w:r w:rsidR="0041635C" w:rsidRPr="00102D31">
        <w:rPr>
          <w:rFonts w:ascii="Times New Roman" w:hAnsi="Times New Roman"/>
          <w:color w:val="000000"/>
          <w:szCs w:val="24"/>
        </w:rPr>
        <w:t xml:space="preserve">commercial gain without school </w:t>
      </w:r>
      <w:r w:rsidRPr="00102D31">
        <w:rPr>
          <w:rFonts w:ascii="Times New Roman" w:hAnsi="Times New Roman"/>
          <w:color w:val="000000"/>
          <w:szCs w:val="24"/>
        </w:rPr>
        <w:t>permission</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C43CDE" w:rsidRDefault="00997345">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r w:rsidR="00B13537">
        <w:rPr>
          <w:rFonts w:ascii="Times New Roman" w:hAnsi="Times New Roman"/>
          <w:color w:val="000000"/>
          <w:szCs w:val="24"/>
        </w:rPr>
        <w:t xml:space="preserve"> other than when required by the </w:t>
      </w:r>
    </w:p>
    <w:p w:rsidR="00997345" w:rsidRPr="00102D31" w:rsidRDefault="00B13537" w:rsidP="00C43CDE">
      <w:pPr>
        <w:ind w:left="720" w:firstLine="720"/>
        <w:rPr>
          <w:rFonts w:ascii="Times New Roman" w:hAnsi="Times New Roman"/>
          <w:color w:val="000000"/>
          <w:szCs w:val="24"/>
        </w:rPr>
      </w:pPr>
      <w:r>
        <w:rPr>
          <w:rFonts w:ascii="Times New Roman" w:hAnsi="Times New Roman"/>
          <w:color w:val="000000"/>
          <w:szCs w:val="24"/>
        </w:rPr>
        <w:t>employee’s job duties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w:t>
      </w:r>
      <w:r w:rsidR="0041635C" w:rsidRPr="00102D31">
        <w:rPr>
          <w:rFonts w:ascii="Times New Roman" w:hAnsi="Times New Roman"/>
          <w:color w:val="000000"/>
          <w:szCs w:val="24"/>
        </w:rPr>
        <w:t xml:space="preserve"> improperly tampering with the </w:t>
      </w:r>
      <w:r w:rsidRPr="00102D31">
        <w:rPr>
          <w:rFonts w:ascii="Times New Roman" w:hAnsi="Times New Roman"/>
          <w:color w:val="000000"/>
          <w:szCs w:val="24"/>
        </w:rPr>
        <w:t>system</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q.</w:t>
      </w:r>
      <w:r w:rsidRPr="00102D31">
        <w:rPr>
          <w:rFonts w:ascii="Times New Roman" w:hAnsi="Times New Roman"/>
          <w:color w:val="000000"/>
          <w:szCs w:val="24"/>
        </w:rPr>
        <w:tab/>
        <w:t>creating a web page or associating a web page with the school without proper authorization</w:t>
      </w:r>
    </w:p>
    <w:p w:rsidR="00997345" w:rsidRPr="00102D31" w:rsidRDefault="00997345" w:rsidP="004C280B">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sidR="004C280B">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sidR="004C280B">
        <w:rPr>
          <w:rFonts w:ascii="Times New Roman" w:hAnsi="Times New Roman"/>
          <w:color w:val="000000"/>
          <w:szCs w:val="24"/>
        </w:rPr>
        <w:t>.</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providing access to the school’s I</w:t>
      </w:r>
      <w:r w:rsidR="0041635C" w:rsidRPr="00102D31">
        <w:rPr>
          <w:rFonts w:ascii="Times New Roman" w:hAnsi="Times New Roman"/>
          <w:color w:val="000000"/>
          <w:szCs w:val="24"/>
        </w:rPr>
        <w:t xml:space="preserve">nternet Access to unauthorized individuals; </w:t>
      </w:r>
      <w:r w:rsidRPr="00102D31">
        <w:rPr>
          <w:rFonts w:ascii="Times New Roman" w:hAnsi="Times New Roman"/>
          <w:color w:val="000000"/>
          <w:szCs w:val="24"/>
        </w:rPr>
        <w:t xml:space="preserve"> </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 xml:space="preserve">installing software on school computers without prior approval of the Director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Signature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____________</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w:t>
      </w:r>
    </w:p>
    <w:p w:rsidR="00B13537" w:rsidRDefault="00B13537">
      <w:pPr>
        <w:rPr>
          <w:rFonts w:ascii="Times New Roman" w:hAnsi="Times New Roman"/>
          <w:color w:val="000000"/>
          <w:szCs w:val="24"/>
        </w:rPr>
      </w:pPr>
    </w:p>
    <w:p w:rsidR="00B13537" w:rsidRDefault="00B13537">
      <w:pPr>
        <w:rPr>
          <w:rFonts w:ascii="Times New Roman" w:hAnsi="Times New Roman"/>
          <w:color w:val="000000"/>
          <w:szCs w:val="24"/>
        </w:rPr>
      </w:pPr>
    </w:p>
    <w:p w:rsidR="00B13537" w:rsidRPr="00D03E6C" w:rsidRDefault="00B13537" w:rsidP="00B13537">
      <w:pPr>
        <w:ind w:left="720" w:hanging="720"/>
      </w:pPr>
      <w:r w:rsidRPr="00D03E6C">
        <w:t>Note:</w:t>
      </w:r>
      <w:r w:rsidRPr="00D03E6C">
        <w:tab/>
        <w:t>This policy is similar to Policy 8.22F. If you change this policy, review 8.22F at the same time to ensure applicable consistency between the two.</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4C280B">
        <w:rPr>
          <w:rFonts w:ascii="Times New Roman" w:hAnsi="Times New Roman"/>
          <w:color w:val="000000"/>
          <w:szCs w:val="24"/>
        </w:rPr>
        <w:tab/>
      </w:r>
      <w:r w:rsidR="00B13537">
        <w:rPr>
          <w:rFonts w:ascii="Times New Roman" w:hAnsi="Times New Roman"/>
          <w:color w:val="000000"/>
          <w:szCs w:val="24"/>
        </w:rPr>
        <w:t>January 31, 2017</w:t>
      </w:r>
    </w:p>
    <w:p w:rsidR="004C280B" w:rsidRDefault="004C280B">
      <w:pPr>
        <w:rPr>
          <w:rFonts w:ascii="Times New Roman" w:hAnsi="Times New Roman"/>
          <w:b/>
          <w:color w:val="000000"/>
          <w:szCs w:val="24"/>
        </w:rPr>
      </w:pPr>
    </w:p>
    <w:p w:rsidR="004C280B" w:rsidRDefault="004C280B">
      <w:pPr>
        <w:rPr>
          <w:rFonts w:ascii="Times New Roman" w:hAnsi="Times New Roman"/>
          <w:b/>
          <w:color w:val="000000"/>
          <w:szCs w:val="24"/>
        </w:rPr>
      </w:pPr>
    </w:p>
    <w:p w:rsidR="004C280B" w:rsidRDefault="004C280B">
      <w:pPr>
        <w:rPr>
          <w:rFonts w:ascii="Times New Roman" w:hAnsi="Times New Roman"/>
          <w:b/>
          <w:color w:val="000000"/>
          <w:szCs w:val="24"/>
        </w:rPr>
      </w:pPr>
    </w:p>
    <w:p w:rsidR="00997345" w:rsidRPr="00034118" w:rsidRDefault="004C280B">
      <w:pPr>
        <w:rPr>
          <w:rFonts w:ascii="Times New Roman" w:hAnsi="Times New Roman"/>
          <w:b/>
          <w:color w:val="000000"/>
          <w:szCs w:val="24"/>
        </w:rPr>
      </w:pPr>
      <w:r>
        <w:rPr>
          <w:rFonts w:ascii="Times New Roman" w:hAnsi="Times New Roman"/>
          <w:b/>
          <w:color w:val="000000"/>
          <w:szCs w:val="24"/>
        </w:rPr>
        <w:br w:type="page"/>
      </w:r>
      <w:r w:rsidR="00BF6A05" w:rsidRPr="00102D31">
        <w:rPr>
          <w:rFonts w:ascii="Times New Roman" w:hAnsi="Times New Roman"/>
          <w:b/>
          <w:color w:val="000000"/>
          <w:szCs w:val="24"/>
        </w:rPr>
        <w:t>3.29</w:t>
      </w:r>
      <w:r w:rsidR="00997345" w:rsidRPr="00102D31">
        <w:rPr>
          <w:rFonts w:ascii="Times New Roman" w:hAnsi="Times New Roman"/>
          <w:b/>
          <w:color w:val="000000"/>
          <w:szCs w:val="24"/>
        </w:rPr>
        <w:t>—</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SCHOOL CALENDAR</w:t>
      </w:r>
    </w:p>
    <w:p w:rsidR="00997345" w:rsidRPr="00102D31" w:rsidRDefault="00997345">
      <w:pPr>
        <w:rPr>
          <w:rFonts w:ascii="Times New Roman" w:hAnsi="Times New Roman"/>
          <w:color w:val="000000"/>
          <w:szCs w:val="24"/>
        </w:rPr>
      </w:pPr>
    </w:p>
    <w:p w:rsidR="000F7430" w:rsidRDefault="00997345">
      <w:pPr>
        <w:rPr>
          <w:rFonts w:ascii="Times New Roman" w:hAnsi="Times New Roman"/>
          <w:spacing w:val="-8"/>
          <w:szCs w:val="24"/>
        </w:rPr>
      </w:pPr>
      <w:r w:rsidRPr="00102D31">
        <w:rPr>
          <w:rFonts w:ascii="Times New Roman" w:hAnsi="Times New Roman"/>
          <w:spacing w:val="-8"/>
          <w:szCs w:val="24"/>
        </w:rPr>
        <w:t xml:space="preserve">The Director shall present to the </w:t>
      </w:r>
      <w:r w:rsidR="000F7430">
        <w:rPr>
          <w:rFonts w:ascii="Times New Roman" w:hAnsi="Times New Roman"/>
          <w:spacing w:val="-8"/>
          <w:szCs w:val="24"/>
        </w:rPr>
        <w:t>Board of Directors</w:t>
      </w:r>
      <w:r w:rsidRPr="00102D31">
        <w:rPr>
          <w:rFonts w:ascii="Times New Roman" w:hAnsi="Times New Roman"/>
          <w:spacing w:val="-8"/>
          <w:szCs w:val="24"/>
        </w:rPr>
        <w:t xml:space="preserve"> a school calendar which </w:t>
      </w:r>
      <w:r w:rsidR="000F7430">
        <w:rPr>
          <w:rFonts w:ascii="Times New Roman" w:hAnsi="Times New Roman"/>
          <w:spacing w:val="-8"/>
          <w:szCs w:val="24"/>
        </w:rPr>
        <w:t xml:space="preserve">shall be approved by </w:t>
      </w:r>
      <w:r w:rsidRPr="00102D31">
        <w:rPr>
          <w:rFonts w:ascii="Times New Roman" w:hAnsi="Times New Roman"/>
          <w:spacing w:val="-8"/>
          <w:szCs w:val="24"/>
        </w:rPr>
        <w:t>the</w:t>
      </w:r>
      <w:r w:rsidR="000F7430">
        <w:rPr>
          <w:rFonts w:ascii="Times New Roman" w:hAnsi="Times New Roman"/>
          <w:spacing w:val="-8"/>
          <w:szCs w:val="24"/>
        </w:rPr>
        <w:t xml:space="preserve"> board</w:t>
      </w:r>
      <w:r w:rsidRPr="00102D31">
        <w:rPr>
          <w:rFonts w:ascii="Times New Roman" w:hAnsi="Times New Roman"/>
          <w:spacing w:val="-8"/>
          <w:szCs w:val="24"/>
        </w:rPr>
        <w:t xml:space="preserve">. The Director, in developing the calendar, shall accept and consider recommendations from any staff member or group wishing to make calendar proposals. </w:t>
      </w:r>
    </w:p>
    <w:p w:rsidR="00211F72" w:rsidRPr="00102D31" w:rsidRDefault="00211F72">
      <w:pPr>
        <w:rPr>
          <w:rFonts w:ascii="Times New Roman" w:hAnsi="Times New Roman"/>
          <w:spacing w:val="-8"/>
          <w:szCs w:val="24"/>
        </w:rPr>
      </w:pPr>
    </w:p>
    <w:p w:rsidR="00211F72" w:rsidRPr="00102D31" w:rsidRDefault="00211F72">
      <w:pPr>
        <w:rPr>
          <w:rFonts w:ascii="Times New Roman" w:hAnsi="Times New Roman"/>
          <w:spacing w:val="-8"/>
          <w:szCs w:val="24"/>
        </w:rPr>
      </w:pPr>
      <w:r w:rsidRPr="00102D31">
        <w:rPr>
          <w:rFonts w:ascii="Times New Roman" w:hAnsi="Times New Roman"/>
          <w:spacing w:val="-8"/>
          <w:szCs w:val="24"/>
        </w:rPr>
        <w:t xml:space="preserve">The School shall not establish a school calendar that interferes with any scheduled </w:t>
      </w:r>
      <w:r w:rsidR="00F84B07">
        <w:rPr>
          <w:rFonts w:ascii="Times New Roman" w:hAnsi="Times New Roman"/>
          <w:spacing w:val="-8"/>
          <w:szCs w:val="24"/>
        </w:rPr>
        <w:t xml:space="preserve">statewide assessment </w:t>
      </w:r>
      <w:r w:rsidRPr="00102D31">
        <w:rPr>
          <w:rFonts w:ascii="Times New Roman" w:hAnsi="Times New Roman"/>
          <w:spacing w:val="-8"/>
          <w:szCs w:val="24"/>
        </w:rPr>
        <w:t xml:space="preserve">that might jeopardize or limit the valid </w:t>
      </w:r>
      <w:r w:rsidR="00F84B07">
        <w:rPr>
          <w:rFonts w:ascii="Times New Roman" w:hAnsi="Times New Roman"/>
          <w:spacing w:val="-8"/>
          <w:szCs w:val="24"/>
        </w:rPr>
        <w:t xml:space="preserve">assessment </w:t>
      </w:r>
      <w:r w:rsidRPr="00102D31">
        <w:rPr>
          <w:rFonts w:ascii="Times New Roman" w:hAnsi="Times New Roman"/>
          <w:spacing w:val="-8"/>
          <w:szCs w:val="24"/>
        </w:rPr>
        <w:t>and comparison of student learning gains.</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color w:val="000000"/>
          <w:szCs w:val="24"/>
        </w:rPr>
      </w:pPr>
      <w:r w:rsidRPr="00102D31">
        <w:rPr>
          <w:rFonts w:ascii="Times New Roman" w:hAnsi="Times New Roman"/>
          <w:spacing w:val="-8"/>
          <w:szCs w:val="24"/>
        </w:rPr>
        <w:t>The Imboden Area Charter School shall op</w:t>
      </w:r>
      <w:r w:rsidR="00A100E8" w:rsidRPr="00102D31">
        <w:rPr>
          <w:rFonts w:ascii="Times New Roman" w:hAnsi="Times New Roman"/>
          <w:spacing w:val="-8"/>
          <w:szCs w:val="24"/>
        </w:rPr>
        <w:t>erate by the following calendar:</w:t>
      </w:r>
      <w:r w:rsidRPr="00102D31">
        <w:rPr>
          <w:rFonts w:ascii="Times New Roman" w:hAnsi="Times New Roman"/>
          <w:spacing w:val="-8"/>
          <w:szCs w:val="24"/>
        </w:rPr>
        <w:t xml:space="preserve"> </w:t>
      </w:r>
    </w:p>
    <w:p w:rsidR="000F7430" w:rsidRDefault="000F7430" w:rsidP="000F7430">
      <w:pPr>
        <w:pStyle w:val="Heading1"/>
        <w:ind w:left="720"/>
        <w:jc w:val="left"/>
        <w:rPr>
          <w:rFonts w:ascii="Times New Roman" w:hAnsi="Times New Roman"/>
          <w:b w:val="0"/>
          <w:sz w:val="24"/>
          <w:szCs w:val="24"/>
        </w:rPr>
      </w:pPr>
    </w:p>
    <w:p w:rsidR="006E537F" w:rsidRDefault="007A12AD" w:rsidP="006E537F">
      <w:pPr>
        <w:pStyle w:val="Heading1"/>
        <w:ind w:left="720"/>
        <w:jc w:val="left"/>
        <w:rPr>
          <w:rFonts w:ascii="Times New Roman" w:hAnsi="Times New Roman"/>
          <w:b w:val="0"/>
          <w:sz w:val="24"/>
          <w:szCs w:val="24"/>
        </w:rPr>
      </w:pPr>
      <w:r>
        <w:rPr>
          <w:rFonts w:ascii="Times New Roman" w:hAnsi="Times New Roman"/>
          <w:b w:val="0"/>
          <w:sz w:val="24"/>
          <w:szCs w:val="24"/>
        </w:rPr>
        <w:t>July 31</w:t>
      </w:r>
      <w:r>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t>Te</w:t>
      </w:r>
      <w:r w:rsidR="006E537F">
        <w:rPr>
          <w:rFonts w:ascii="Times New Roman" w:hAnsi="Times New Roman"/>
          <w:b w:val="0"/>
          <w:sz w:val="24"/>
          <w:szCs w:val="24"/>
        </w:rPr>
        <w:t>acher Inservice Begins</w:t>
      </w:r>
      <w:r w:rsidR="006E537F">
        <w:rPr>
          <w:rFonts w:ascii="Times New Roman" w:hAnsi="Times New Roman"/>
          <w:b w:val="0"/>
          <w:sz w:val="24"/>
          <w:szCs w:val="24"/>
        </w:rPr>
        <w:tab/>
      </w:r>
      <w:r w:rsidR="006E537F">
        <w:rPr>
          <w:rFonts w:ascii="Times New Roman" w:hAnsi="Times New Roman"/>
          <w:b w:val="0"/>
          <w:sz w:val="24"/>
          <w:szCs w:val="24"/>
        </w:rPr>
        <w:tab/>
      </w:r>
    </w:p>
    <w:p w:rsidR="006E537F" w:rsidRPr="002F1FED" w:rsidRDefault="007A12AD" w:rsidP="006E537F">
      <w:pPr>
        <w:pStyle w:val="Heading1"/>
        <w:ind w:left="720"/>
        <w:jc w:val="left"/>
        <w:rPr>
          <w:rFonts w:ascii="Times New Roman" w:hAnsi="Times New Roman"/>
          <w:b w:val="0"/>
          <w:sz w:val="24"/>
          <w:szCs w:val="24"/>
        </w:rPr>
      </w:pPr>
      <w:r>
        <w:rPr>
          <w:rFonts w:ascii="Times New Roman" w:hAnsi="Times New Roman"/>
          <w:b w:val="0"/>
          <w:sz w:val="24"/>
          <w:szCs w:val="24"/>
        </w:rPr>
        <w:t>August 14</w:t>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t>School Begins</w:t>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p>
    <w:p w:rsidR="006E537F" w:rsidRPr="002F1FED" w:rsidRDefault="007A12AD" w:rsidP="006E537F">
      <w:pPr>
        <w:pStyle w:val="Heading1"/>
        <w:ind w:firstLine="720"/>
        <w:jc w:val="left"/>
        <w:rPr>
          <w:rFonts w:ascii="Times New Roman" w:hAnsi="Times New Roman"/>
          <w:b w:val="0"/>
          <w:sz w:val="24"/>
          <w:szCs w:val="24"/>
        </w:rPr>
      </w:pPr>
      <w:r>
        <w:rPr>
          <w:rFonts w:ascii="Times New Roman" w:hAnsi="Times New Roman"/>
          <w:b w:val="0"/>
          <w:sz w:val="24"/>
          <w:szCs w:val="24"/>
        </w:rPr>
        <w:t>September 4</w:t>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r w:rsidR="006E537F" w:rsidRPr="00102D31">
        <w:rPr>
          <w:rFonts w:ascii="Times New Roman" w:hAnsi="Times New Roman"/>
          <w:b w:val="0"/>
          <w:sz w:val="24"/>
          <w:szCs w:val="24"/>
        </w:rPr>
        <w:tab/>
        <w:t>Labor Day – No School</w:t>
      </w:r>
      <w:r w:rsidR="006E537F" w:rsidRPr="00102D31">
        <w:rPr>
          <w:rFonts w:ascii="Times New Roman" w:hAnsi="Times New Roman"/>
          <w:b w:val="0"/>
          <w:sz w:val="24"/>
          <w:szCs w:val="24"/>
        </w:rPr>
        <w:tab/>
      </w:r>
      <w:r w:rsidR="006E537F" w:rsidRPr="00102D31">
        <w:rPr>
          <w:rFonts w:ascii="Times New Roman" w:hAnsi="Times New Roman"/>
          <w:b w:val="0"/>
          <w:sz w:val="24"/>
          <w:szCs w:val="24"/>
        </w:rPr>
        <w:tab/>
      </w:r>
    </w:p>
    <w:p w:rsidR="006E537F" w:rsidRPr="00102D31" w:rsidRDefault="007A12AD" w:rsidP="006E537F">
      <w:pPr>
        <w:ind w:firstLine="720"/>
        <w:rPr>
          <w:rFonts w:ascii="Times New Roman" w:hAnsi="Times New Roman"/>
          <w:szCs w:val="24"/>
        </w:rPr>
      </w:pPr>
      <w:r>
        <w:rPr>
          <w:rFonts w:ascii="Times New Roman" w:hAnsi="Times New Roman"/>
          <w:szCs w:val="24"/>
        </w:rPr>
        <w:t>October 13</w:t>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t>End of First Quarter</w:t>
      </w:r>
    </w:p>
    <w:p w:rsidR="006E537F" w:rsidRPr="00102D31" w:rsidRDefault="007A12AD" w:rsidP="006E537F">
      <w:pPr>
        <w:ind w:left="720"/>
        <w:rPr>
          <w:rFonts w:ascii="Times New Roman" w:hAnsi="Times New Roman"/>
          <w:szCs w:val="24"/>
        </w:rPr>
      </w:pPr>
      <w:r>
        <w:rPr>
          <w:rFonts w:ascii="Times New Roman" w:hAnsi="Times New Roman"/>
          <w:szCs w:val="24"/>
        </w:rPr>
        <w:t>October 18</w:t>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t>Parent/Teacher Conferences</w:t>
      </w:r>
      <w:r w:rsidR="006E537F" w:rsidRPr="00102D31">
        <w:rPr>
          <w:rFonts w:ascii="Times New Roman" w:hAnsi="Times New Roman"/>
          <w:szCs w:val="24"/>
        </w:rPr>
        <w:tab/>
      </w:r>
    </w:p>
    <w:p w:rsidR="007A12AD" w:rsidRDefault="006E537F" w:rsidP="006E537F">
      <w:pPr>
        <w:ind w:firstLine="720"/>
        <w:rPr>
          <w:rFonts w:ascii="Times New Roman" w:hAnsi="Times New Roman"/>
          <w:szCs w:val="24"/>
        </w:rPr>
      </w:pPr>
      <w:r w:rsidRPr="00102D31">
        <w:rPr>
          <w:rFonts w:ascii="Times New Roman" w:hAnsi="Times New Roman"/>
          <w:szCs w:val="24"/>
        </w:rPr>
        <w:t>No</w:t>
      </w:r>
      <w:r w:rsidR="007A12AD">
        <w:rPr>
          <w:rFonts w:ascii="Times New Roman" w:hAnsi="Times New Roman"/>
          <w:szCs w:val="24"/>
        </w:rPr>
        <w:t>vember 22-24</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rsidR="006E537F" w:rsidRDefault="007A12AD" w:rsidP="006E537F">
      <w:pPr>
        <w:ind w:firstLine="720"/>
        <w:rPr>
          <w:rFonts w:ascii="Times New Roman" w:hAnsi="Times New Roman"/>
          <w:szCs w:val="24"/>
        </w:rPr>
      </w:pPr>
      <w:r>
        <w:rPr>
          <w:rFonts w:ascii="Times New Roman" w:hAnsi="Times New Roman"/>
          <w:szCs w:val="24"/>
        </w:rPr>
        <w:t>December 20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End of Second Quarter</w:t>
      </w:r>
      <w:r w:rsidR="006E537F" w:rsidRPr="00102D31">
        <w:rPr>
          <w:rFonts w:ascii="Times New Roman" w:hAnsi="Times New Roman"/>
          <w:szCs w:val="24"/>
        </w:rPr>
        <w:tab/>
      </w:r>
    </w:p>
    <w:p w:rsidR="006E537F" w:rsidRPr="00102D31" w:rsidRDefault="006E537F" w:rsidP="006E537F">
      <w:pPr>
        <w:ind w:firstLine="720"/>
        <w:rPr>
          <w:rFonts w:ascii="Times New Roman" w:hAnsi="Times New Roman"/>
          <w:szCs w:val="24"/>
        </w:rPr>
      </w:pPr>
      <w:r>
        <w:rPr>
          <w:rFonts w:ascii="Times New Roman" w:hAnsi="Times New Roman"/>
          <w:szCs w:val="24"/>
        </w:rPr>
        <w:t>December 21 – January 2</w:t>
      </w:r>
      <w:r>
        <w:rPr>
          <w:rFonts w:ascii="Times New Roman" w:hAnsi="Times New Roman"/>
          <w:szCs w:val="24"/>
        </w:rPr>
        <w:tab/>
      </w:r>
      <w:r w:rsidRPr="00102D31">
        <w:rPr>
          <w:rFonts w:ascii="Times New Roman" w:hAnsi="Times New Roman"/>
          <w:szCs w:val="24"/>
        </w:rPr>
        <w:tab/>
        <w:t>Christmas Break – No School</w:t>
      </w:r>
      <w:r w:rsidRPr="00102D31">
        <w:rPr>
          <w:rFonts w:ascii="Times New Roman" w:hAnsi="Times New Roman"/>
          <w:szCs w:val="24"/>
        </w:rPr>
        <w:tab/>
      </w:r>
    </w:p>
    <w:p w:rsidR="006E537F" w:rsidRPr="00102D31" w:rsidRDefault="006E537F" w:rsidP="006E537F">
      <w:pPr>
        <w:ind w:firstLine="720"/>
        <w:rPr>
          <w:rFonts w:ascii="Times New Roman" w:hAnsi="Times New Roman"/>
          <w:szCs w:val="24"/>
        </w:rPr>
      </w:pPr>
      <w:r>
        <w:rPr>
          <w:rFonts w:ascii="Times New Roman" w:hAnsi="Times New Roman"/>
          <w:szCs w:val="24"/>
        </w:rPr>
        <w:t>January 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6E537F" w:rsidRPr="00102D31" w:rsidRDefault="007A12AD" w:rsidP="006E537F">
      <w:pPr>
        <w:ind w:firstLine="720"/>
        <w:rPr>
          <w:rFonts w:ascii="Times New Roman" w:hAnsi="Times New Roman"/>
          <w:szCs w:val="24"/>
        </w:rPr>
      </w:pPr>
      <w:r>
        <w:rPr>
          <w:rFonts w:ascii="Times New Roman" w:hAnsi="Times New Roman"/>
          <w:szCs w:val="24"/>
        </w:rPr>
        <w:t>January 10</w:t>
      </w:r>
      <w:r w:rsidR="006E537F">
        <w:rPr>
          <w:rFonts w:ascii="Times New Roman" w:hAnsi="Times New Roman"/>
          <w:szCs w:val="24"/>
        </w:rPr>
        <w:tab/>
      </w:r>
      <w:r w:rsidR="006E537F">
        <w:rPr>
          <w:rFonts w:ascii="Times New Roman" w:hAnsi="Times New Roman"/>
          <w:szCs w:val="24"/>
        </w:rPr>
        <w:tab/>
      </w:r>
      <w:r w:rsidR="006E537F">
        <w:rPr>
          <w:rFonts w:ascii="Times New Roman" w:hAnsi="Times New Roman"/>
          <w:szCs w:val="24"/>
        </w:rPr>
        <w:tab/>
      </w:r>
      <w:r w:rsidR="006E537F">
        <w:rPr>
          <w:rFonts w:ascii="Times New Roman" w:hAnsi="Times New Roman"/>
          <w:szCs w:val="24"/>
        </w:rPr>
        <w:tab/>
        <w:t>Report Cards</w:t>
      </w:r>
      <w:r w:rsidR="006E537F">
        <w:rPr>
          <w:rFonts w:ascii="Times New Roman" w:hAnsi="Times New Roman"/>
          <w:szCs w:val="24"/>
        </w:rPr>
        <w:tab/>
      </w:r>
      <w:r w:rsidR="006E537F">
        <w:rPr>
          <w:rFonts w:ascii="Times New Roman" w:hAnsi="Times New Roman"/>
          <w:szCs w:val="24"/>
        </w:rPr>
        <w:tab/>
      </w:r>
      <w:r w:rsidR="006E537F">
        <w:rPr>
          <w:rFonts w:ascii="Times New Roman" w:hAnsi="Times New Roman"/>
          <w:szCs w:val="24"/>
        </w:rPr>
        <w:tab/>
      </w:r>
      <w:r w:rsidR="006E537F">
        <w:rPr>
          <w:rFonts w:ascii="Times New Roman" w:hAnsi="Times New Roman"/>
          <w:szCs w:val="24"/>
        </w:rPr>
        <w:tab/>
      </w:r>
    </w:p>
    <w:p w:rsidR="006E537F" w:rsidRPr="00102D31" w:rsidRDefault="007A12AD" w:rsidP="006E537F">
      <w:pPr>
        <w:ind w:firstLine="720"/>
        <w:rPr>
          <w:rFonts w:ascii="Times New Roman" w:hAnsi="Times New Roman"/>
          <w:szCs w:val="24"/>
        </w:rPr>
      </w:pPr>
      <w:r>
        <w:rPr>
          <w:rFonts w:ascii="Times New Roman" w:hAnsi="Times New Roman"/>
          <w:szCs w:val="24"/>
        </w:rPr>
        <w:t>January 15</w:t>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t>MLK Day – No School</w:t>
      </w:r>
      <w:r w:rsidR="006E537F" w:rsidRPr="00102D31">
        <w:rPr>
          <w:rFonts w:ascii="Times New Roman" w:hAnsi="Times New Roman"/>
          <w:szCs w:val="24"/>
        </w:rPr>
        <w:tab/>
      </w:r>
    </w:p>
    <w:p w:rsidR="006E537F" w:rsidRPr="00102D31" w:rsidRDefault="007A12AD" w:rsidP="006E537F">
      <w:pPr>
        <w:ind w:firstLine="720"/>
        <w:rPr>
          <w:rFonts w:ascii="Times New Roman" w:hAnsi="Times New Roman"/>
          <w:szCs w:val="24"/>
        </w:rPr>
      </w:pPr>
      <w:r>
        <w:rPr>
          <w:rFonts w:ascii="Times New Roman" w:hAnsi="Times New Roman"/>
          <w:szCs w:val="24"/>
        </w:rPr>
        <w:t>February 19</w:t>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t>President’s Day – No School</w:t>
      </w:r>
      <w:r w:rsidR="006E537F" w:rsidRPr="00102D31">
        <w:rPr>
          <w:rFonts w:ascii="Times New Roman" w:hAnsi="Times New Roman"/>
          <w:szCs w:val="24"/>
        </w:rPr>
        <w:tab/>
      </w:r>
      <w:r w:rsidR="006E537F" w:rsidRPr="00102D31">
        <w:rPr>
          <w:rFonts w:ascii="Times New Roman" w:hAnsi="Times New Roman"/>
          <w:szCs w:val="24"/>
        </w:rPr>
        <w:tab/>
      </w:r>
    </w:p>
    <w:p w:rsidR="006E537F" w:rsidRPr="00102D31" w:rsidRDefault="007A12AD" w:rsidP="006E537F">
      <w:pPr>
        <w:ind w:firstLine="720"/>
        <w:rPr>
          <w:rFonts w:ascii="Times New Roman" w:hAnsi="Times New Roman"/>
          <w:szCs w:val="24"/>
        </w:rPr>
      </w:pPr>
      <w:r>
        <w:rPr>
          <w:rFonts w:ascii="Times New Roman" w:hAnsi="Times New Roman"/>
          <w:szCs w:val="24"/>
        </w:rPr>
        <w:t>March 9</w:t>
      </w:r>
      <w:r w:rsidR="006E537F">
        <w:rPr>
          <w:rFonts w:ascii="Times New Roman" w:hAnsi="Times New Roman"/>
          <w:szCs w:val="24"/>
        </w:rPr>
        <w:tab/>
      </w:r>
      <w:r w:rsidR="006E537F">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t>End of Third Quarter</w:t>
      </w:r>
    </w:p>
    <w:p w:rsidR="006E537F" w:rsidRPr="00102D31" w:rsidRDefault="006E537F" w:rsidP="006E537F">
      <w:pPr>
        <w:ind w:firstLine="720"/>
        <w:rPr>
          <w:rFonts w:ascii="Times New Roman" w:hAnsi="Times New Roman"/>
          <w:szCs w:val="24"/>
        </w:rPr>
      </w:pPr>
      <w:r>
        <w:rPr>
          <w:rFonts w:ascii="Times New Roman" w:hAnsi="Times New Roman"/>
          <w:szCs w:val="24"/>
        </w:rPr>
        <w:t>March 15</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p>
    <w:p w:rsidR="006E537F" w:rsidRPr="00102D31" w:rsidRDefault="006E537F" w:rsidP="006E537F">
      <w:pPr>
        <w:ind w:left="720"/>
        <w:rPr>
          <w:rFonts w:ascii="Times New Roman" w:hAnsi="Times New Roman"/>
          <w:szCs w:val="24"/>
        </w:rPr>
      </w:pPr>
      <w:r w:rsidRPr="00102D31">
        <w:rPr>
          <w:rFonts w:ascii="Times New Roman" w:hAnsi="Times New Roman"/>
          <w:szCs w:val="24"/>
        </w:rPr>
        <w:t>Ma</w:t>
      </w:r>
      <w:r w:rsidR="007A12AD">
        <w:rPr>
          <w:rFonts w:ascii="Times New Roman" w:hAnsi="Times New Roman"/>
          <w:szCs w:val="24"/>
        </w:rPr>
        <w:t>rch 19-23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6E537F" w:rsidRPr="00102D31" w:rsidRDefault="006E537F" w:rsidP="006E537F">
      <w:pPr>
        <w:ind w:firstLine="720"/>
        <w:rPr>
          <w:rFonts w:ascii="Times New Roman" w:hAnsi="Times New Roman"/>
          <w:szCs w:val="24"/>
        </w:rPr>
      </w:pPr>
      <w:r>
        <w:rPr>
          <w:rFonts w:ascii="Times New Roman" w:hAnsi="Times New Roman"/>
          <w:szCs w:val="24"/>
        </w:rPr>
        <w:t>May 1</w:t>
      </w:r>
      <w:r w:rsidR="007A12AD">
        <w:rPr>
          <w:rFonts w:ascii="Times New Roman" w:hAnsi="Times New Roman"/>
          <w:szCs w:val="24"/>
        </w:rPr>
        <w:t>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6E537F" w:rsidRPr="002F1FED" w:rsidRDefault="007A12AD" w:rsidP="006E537F">
      <w:pPr>
        <w:ind w:left="720"/>
        <w:rPr>
          <w:rFonts w:ascii="Times New Roman" w:hAnsi="Times New Roman"/>
          <w:szCs w:val="24"/>
        </w:rPr>
      </w:pPr>
      <w:r>
        <w:rPr>
          <w:rFonts w:ascii="Times New Roman" w:hAnsi="Times New Roman"/>
          <w:szCs w:val="24"/>
        </w:rPr>
        <w:t>May 18</w:t>
      </w:r>
      <w:r w:rsidR="006E537F" w:rsidRPr="00102D31">
        <w:rPr>
          <w:rFonts w:ascii="Times New Roman" w:hAnsi="Times New Roman"/>
          <w:szCs w:val="24"/>
        </w:rPr>
        <w:tab/>
      </w:r>
      <w:r w:rsidR="006E537F" w:rsidRPr="00102D31">
        <w:rPr>
          <w:rFonts w:ascii="Times New Roman" w:hAnsi="Times New Roman"/>
          <w:szCs w:val="24"/>
        </w:rPr>
        <w:tab/>
      </w:r>
      <w:r w:rsidR="006E537F" w:rsidRPr="00102D31">
        <w:rPr>
          <w:rFonts w:ascii="Times New Roman" w:hAnsi="Times New Roman"/>
          <w:szCs w:val="24"/>
        </w:rPr>
        <w:tab/>
      </w:r>
      <w:r w:rsidR="006E537F">
        <w:rPr>
          <w:rFonts w:ascii="Times New Roman" w:hAnsi="Times New Roman"/>
          <w:szCs w:val="24"/>
        </w:rPr>
        <w:tab/>
      </w:r>
      <w:r w:rsidR="006E537F" w:rsidRPr="00102D31">
        <w:rPr>
          <w:rFonts w:ascii="Times New Roman" w:hAnsi="Times New Roman"/>
          <w:szCs w:val="24"/>
        </w:rPr>
        <w:t>Las</w:t>
      </w:r>
      <w:r w:rsidR="006E537F">
        <w:rPr>
          <w:rFonts w:ascii="Times New Roman" w:hAnsi="Times New Roman"/>
          <w:szCs w:val="24"/>
        </w:rPr>
        <w:t>t Day of School/Family Picnic</w:t>
      </w:r>
      <w:r w:rsidR="006E537F">
        <w:rPr>
          <w:rFonts w:ascii="Times New Roman" w:hAnsi="Times New Roman"/>
          <w:szCs w:val="24"/>
        </w:rPr>
        <w:tab/>
      </w:r>
      <w:r w:rsidR="006E537F">
        <w:rPr>
          <w:rFonts w:ascii="Times New Roman" w:hAnsi="Times New Roman"/>
          <w:szCs w:val="24"/>
        </w:rPr>
        <w:tab/>
      </w:r>
    </w:p>
    <w:p w:rsidR="006E537F" w:rsidRPr="00102D31" w:rsidRDefault="006E537F" w:rsidP="006E537F">
      <w:pPr>
        <w:ind w:firstLine="720"/>
        <w:rPr>
          <w:rFonts w:ascii="Times New Roman" w:hAnsi="Times New Roman"/>
          <w:szCs w:val="24"/>
        </w:rPr>
      </w:pPr>
      <w:r w:rsidRPr="00102D31">
        <w:rPr>
          <w:rFonts w:ascii="Times New Roman" w:hAnsi="Times New Roman"/>
          <w:szCs w:val="24"/>
        </w:rPr>
        <w:t xml:space="preserve">Bad </w:t>
      </w:r>
      <w:r w:rsidR="007A12AD">
        <w:rPr>
          <w:rFonts w:ascii="Times New Roman" w:hAnsi="Times New Roman"/>
          <w:szCs w:val="24"/>
        </w:rPr>
        <w:t>weather days in calendar:</w:t>
      </w:r>
      <w:r w:rsidR="007A12AD">
        <w:rPr>
          <w:rFonts w:ascii="Times New Roman" w:hAnsi="Times New Roman"/>
          <w:szCs w:val="24"/>
        </w:rPr>
        <w:tab/>
        <w:t>Jan 15</w:t>
      </w:r>
    </w:p>
    <w:p w:rsidR="006E537F" w:rsidRPr="00102D31" w:rsidRDefault="007A12AD" w:rsidP="006E537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19</w:t>
      </w:r>
    </w:p>
    <w:p w:rsidR="006E537F" w:rsidRPr="00102D31" w:rsidRDefault="007A12AD" w:rsidP="006E537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21</w:t>
      </w:r>
    </w:p>
    <w:p w:rsidR="006E537F" w:rsidRPr="00102D31" w:rsidRDefault="007A12AD" w:rsidP="006E537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6E537F" w:rsidRDefault="007A12AD" w:rsidP="006E537F">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351A04" w:rsidRDefault="00351A04" w:rsidP="00351A04">
      <w:pPr>
        <w:rPr>
          <w:rFonts w:ascii="Times New Roman" w:hAnsi="Times New Roman"/>
          <w:szCs w:val="24"/>
        </w:rPr>
      </w:pPr>
    </w:p>
    <w:p w:rsidR="00351A04" w:rsidRPr="00637BCF" w:rsidRDefault="00351A04" w:rsidP="00351A04">
      <w:pPr>
        <w:ind w:left="720" w:right="-1" w:hanging="720"/>
        <w:rPr>
          <w:rFonts w:eastAsia="Times New Roman"/>
        </w:rPr>
      </w:pPr>
      <w:r w:rsidRPr="001A4EBD">
        <w:rPr>
          <w:rFonts w:eastAsia="Times New Roman"/>
        </w:rPr>
        <w:t>Note:</w:t>
      </w:r>
      <w:r w:rsidRPr="00637BCF">
        <w:rPr>
          <w:rFonts w:eastAsia="Times New Roman"/>
        </w:rPr>
        <w:tab/>
        <w:t xml:space="preserve">A.C.A. § 6-17-201 which was amended by Act 1120 of 2003 requires that personnel policies include the annual calendar, holidays and non-instructional days, and designation of workdays. While we feel that this phrasing is redundant, to be in compliance with the Act be sure that the calendar spells out which days are holidays, non-instructional days, and work days.  </w:t>
      </w:r>
    </w:p>
    <w:p w:rsidR="00997345" w:rsidRPr="00102D31" w:rsidRDefault="00997345">
      <w:pPr>
        <w:rPr>
          <w:rFonts w:ascii="Times New Roman" w:hAnsi="Times New Roman"/>
          <w:b/>
          <w:color w:val="000000"/>
          <w:szCs w:val="24"/>
        </w:rPr>
      </w:pPr>
    </w:p>
    <w:p w:rsidR="00F84B07"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r>
      <w:r w:rsidR="00F84B07" w:rsidRPr="00102D31">
        <w:rPr>
          <w:rFonts w:ascii="Times New Roman" w:hAnsi="Times New Roman"/>
          <w:color w:val="000000"/>
          <w:szCs w:val="24"/>
        </w:rPr>
        <w:t>A.C</w:t>
      </w:r>
      <w:r w:rsidR="00F84B07">
        <w:rPr>
          <w:rFonts w:ascii="Times New Roman" w:hAnsi="Times New Roman"/>
          <w:color w:val="000000"/>
          <w:szCs w:val="24"/>
        </w:rPr>
        <w:t>.A. § 6-15-2907(f)</w:t>
      </w:r>
    </w:p>
    <w:p w:rsidR="00997345" w:rsidRPr="00102D31" w:rsidRDefault="00997345" w:rsidP="00F84B07">
      <w:pPr>
        <w:ind w:left="1440" w:firstLine="720"/>
        <w:rPr>
          <w:rFonts w:ascii="Times New Roman" w:hAnsi="Times New Roman"/>
          <w:color w:val="000000"/>
          <w:szCs w:val="24"/>
        </w:rPr>
      </w:pPr>
      <w:r w:rsidRPr="00102D31">
        <w:rPr>
          <w:rFonts w:ascii="Times New Roman" w:hAnsi="Times New Roman"/>
          <w:color w:val="000000"/>
          <w:szCs w:val="24"/>
        </w:rPr>
        <w:t>A.C.A. § 6-17-201</w:t>
      </w:r>
    </w:p>
    <w:p w:rsidR="00211F72" w:rsidRPr="00102D31" w:rsidRDefault="00F84B07" w:rsidP="004C280B">
      <w:pPr>
        <w:ind w:left="2160"/>
        <w:rPr>
          <w:rFonts w:ascii="Times New Roman" w:hAnsi="Times New Roman"/>
          <w:color w:val="000000"/>
          <w:szCs w:val="24"/>
        </w:rPr>
      </w:pPr>
      <w:r>
        <w:rPr>
          <w:rFonts w:ascii="Times New Roman" w:hAnsi="Times New Roman"/>
          <w:color w:val="000000"/>
          <w:szCs w:val="24"/>
        </w:rPr>
        <w:t>ADE Rules Governing the Arkansas Educational Support and Accountability Act</w:t>
      </w:r>
    </w:p>
    <w:p w:rsidR="00997345" w:rsidRPr="00102D31" w:rsidRDefault="00997345">
      <w:pPr>
        <w:rPr>
          <w:rFonts w:ascii="Times New Roman" w:hAnsi="Times New Roman"/>
          <w:color w:val="000000"/>
          <w:szCs w:val="24"/>
        </w:rPr>
      </w:pPr>
    </w:p>
    <w:p w:rsidR="00997345" w:rsidRPr="00102D31" w:rsidRDefault="004C280B">
      <w:pPr>
        <w:rPr>
          <w:rFonts w:ascii="Times New Roman" w:hAnsi="Times New Roman"/>
          <w:color w:val="000000"/>
          <w:szCs w:val="24"/>
        </w:rPr>
      </w:pPr>
      <w:r>
        <w:rPr>
          <w:rFonts w:ascii="Times New Roman" w:hAnsi="Times New Roman"/>
          <w:color w:val="000000"/>
          <w:szCs w:val="24"/>
        </w:rPr>
        <w:t xml:space="preserve">Date Adopted:  </w:t>
      </w:r>
      <w:r w:rsidR="00211F72"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F84B07"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211F72" w:rsidRPr="00102D31">
        <w:rPr>
          <w:rFonts w:ascii="Times New Roman" w:hAnsi="Times New Roman"/>
          <w:color w:val="000000"/>
          <w:szCs w:val="24"/>
        </w:rPr>
        <w:tab/>
      </w:r>
      <w:r w:rsidR="00F84B07">
        <w:rPr>
          <w:rFonts w:ascii="Times New Roman" w:hAnsi="Times New Roman"/>
          <w:color w:val="000000"/>
          <w:szCs w:val="24"/>
        </w:rPr>
        <w:t>June 9, 2017</w:t>
      </w:r>
    </w:p>
    <w:p w:rsidR="000F7430" w:rsidRDefault="000F7430">
      <w:pPr>
        <w:rPr>
          <w:rFonts w:ascii="Times New Roman" w:hAnsi="Times New Roman"/>
          <w:color w:val="000000"/>
          <w:szCs w:val="24"/>
        </w:rPr>
      </w:pPr>
    </w:p>
    <w:p w:rsidR="001072DA" w:rsidRDefault="001072DA">
      <w:pPr>
        <w:rPr>
          <w:rFonts w:ascii="Times New Roman" w:hAnsi="Times New Roman"/>
          <w:b/>
          <w:color w:val="000000"/>
          <w:szCs w:val="24"/>
        </w:rPr>
      </w:pPr>
      <w:r>
        <w:rPr>
          <w:rFonts w:ascii="Times New Roman" w:hAnsi="Times New Roman"/>
          <w:b/>
          <w:color w:val="000000"/>
          <w:szCs w:val="24"/>
        </w:rPr>
        <w:br w:type="page"/>
      </w: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3.30—PARENT-TEACHER COMMUNICATION</w:t>
      </w:r>
    </w:p>
    <w:p w:rsidR="00997345" w:rsidRPr="00102D31" w:rsidRDefault="00997345">
      <w:pPr>
        <w:rPr>
          <w:rFonts w:ascii="Times New Roman" w:hAnsi="Times New Roman"/>
          <w:color w:val="000000"/>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Teachers are required to communicate during the school year with the parent(s)</w:t>
      </w:r>
      <w:r w:rsidR="00C22537" w:rsidRPr="00102D31">
        <w:rPr>
          <w:rFonts w:ascii="Times New Roman" w:hAnsi="Times New Roman"/>
          <w:szCs w:val="24"/>
        </w:rPr>
        <w:t>, legal guardian(s), or care-giving adult or adults in a student’s home</w:t>
      </w:r>
      <w:r w:rsidRPr="00102D31">
        <w:rPr>
          <w:rFonts w:ascii="Times New Roman" w:hAnsi="Times New Roman"/>
          <w:szCs w:val="24"/>
        </w:rPr>
        <w:t xml:space="preserve"> to discuss </w:t>
      </w:r>
      <w:r w:rsidR="00C22537" w:rsidRPr="00102D31">
        <w:rPr>
          <w:rFonts w:ascii="Times New Roman" w:hAnsi="Times New Roman"/>
          <w:szCs w:val="24"/>
        </w:rPr>
        <w:t>the student’s</w:t>
      </w:r>
      <w:r w:rsidRPr="00102D31">
        <w:rPr>
          <w:rFonts w:ascii="Times New Roman" w:hAnsi="Times New Roman"/>
          <w:szCs w:val="24"/>
        </w:rPr>
        <w:t xml:space="preserve"> academic progress</w:t>
      </w:r>
      <w:r w:rsidR="00C22537" w:rsidRPr="00102D31">
        <w:rPr>
          <w:rFonts w:ascii="Times New Roman" w:hAnsi="Times New Roman"/>
          <w:szCs w:val="24"/>
        </w:rPr>
        <w:t xml:space="preserve"> unless the student has been placed in the custody of the Department of Human Services and the school has received a court order prohibiting parent or legal guardian participation in parent/teacher conferences</w:t>
      </w:r>
      <w:r w:rsidR="00B2399D" w:rsidRPr="00102D31">
        <w:rPr>
          <w:rFonts w:ascii="Times New Roman" w:eastAsia="Times New Roman" w:hAnsi="Times New Roman"/>
          <w:b/>
          <w:szCs w:val="24"/>
          <w:vertAlign w:val="superscript"/>
        </w:rPr>
        <w:t>1</w:t>
      </w:r>
      <w:r w:rsidRPr="00102D31">
        <w:rPr>
          <w:rFonts w:ascii="Times New Roman" w:hAnsi="Times New Roman"/>
          <w:szCs w:val="24"/>
        </w:rPr>
        <w:t xml:space="preserve">. More frequent communication is required with the parent(s) or legal guardian(s) of students who are performing below grade level. </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If a student is to be retained at any grade level</w:t>
      </w:r>
      <w:r w:rsidR="002F1FED">
        <w:rPr>
          <w:rFonts w:ascii="Times New Roman" w:eastAsia="Times New Roman" w:hAnsi="Times New Roman"/>
          <w:color w:val="FF0000"/>
          <w:szCs w:val="24"/>
        </w:rPr>
        <w:t xml:space="preserve"> </w:t>
      </w:r>
      <w:r w:rsidR="00B2399D" w:rsidRPr="00102D31">
        <w:rPr>
          <w:rFonts w:ascii="Times New Roman" w:eastAsia="Times New Roman" w:hAnsi="Times New Roman"/>
          <w:szCs w:val="24"/>
        </w:rPr>
        <w:t>or denied course credit</w:t>
      </w:r>
      <w:r w:rsidR="00B2399D" w:rsidRPr="00102D31">
        <w:rPr>
          <w:rFonts w:ascii="Times New Roman" w:eastAsia="Times New Roman" w:hAnsi="Times New Roman"/>
          <w:b/>
          <w:szCs w:val="24"/>
          <w:vertAlign w:val="superscript"/>
        </w:rPr>
        <w:t>2</w:t>
      </w:r>
      <w:r w:rsidRPr="00102D31">
        <w:rPr>
          <w:rFonts w:ascii="Times New Roman" w:hAnsi="Times New Roman"/>
          <w:szCs w:val="24"/>
        </w:rPr>
        <w:t>, notice of, and the reasons for retention shall be communicated promptly in a personal conference.</w:t>
      </w:r>
    </w:p>
    <w:p w:rsidR="0021370C" w:rsidRDefault="0021370C">
      <w:pPr>
        <w:ind w:right="-828"/>
        <w:rPr>
          <w:rFonts w:ascii="Times New Roman" w:hAnsi="Times New Roman"/>
          <w:szCs w:val="24"/>
        </w:rPr>
      </w:pPr>
    </w:p>
    <w:p w:rsidR="00997345" w:rsidRPr="00102D31" w:rsidRDefault="00997345">
      <w:pPr>
        <w:ind w:right="-828"/>
        <w:rPr>
          <w:rFonts w:ascii="Times New Roman" w:hAnsi="Times New Roman"/>
          <w:szCs w:val="24"/>
        </w:rPr>
      </w:pPr>
    </w:p>
    <w:p w:rsidR="00B2399D" w:rsidRPr="00102D31" w:rsidRDefault="00B2399D" w:rsidP="00B2399D">
      <w:pPr>
        <w:ind w:left="720" w:right="-1" w:hanging="720"/>
        <w:rPr>
          <w:rFonts w:ascii="Times New Roman" w:eastAsia="Times New Roman" w:hAnsi="Times New Roman"/>
          <w:szCs w:val="24"/>
        </w:rPr>
      </w:pPr>
      <w:r w:rsidRPr="00102D31">
        <w:rPr>
          <w:rFonts w:ascii="Times New Roman" w:eastAsia="Times New Roman" w:hAnsi="Times New Roman"/>
          <w:szCs w:val="24"/>
        </w:rPr>
        <w:t>Note:</w:t>
      </w:r>
      <w:r w:rsidRPr="00102D31">
        <w:rPr>
          <w:rFonts w:ascii="Times New Roman" w:eastAsia="Times New Roman" w:hAnsi="Times New Roman"/>
          <w:szCs w:val="24"/>
        </w:rPr>
        <w:tab/>
      </w:r>
      <w:r w:rsidRPr="00102D31">
        <w:rPr>
          <w:rFonts w:ascii="Times New Roman" w:eastAsia="Times New Roman" w:hAnsi="Times New Roman"/>
          <w:b/>
          <w:szCs w:val="24"/>
          <w:vertAlign w:val="superscript"/>
        </w:rPr>
        <w:t xml:space="preserve">1 </w:t>
      </w:r>
      <w:r w:rsidRPr="00102D31">
        <w:rPr>
          <w:rFonts w:ascii="Times New Roman" w:eastAsia="Times New Roman" w:hAnsi="Times New Roman"/>
          <w:szCs w:val="24"/>
        </w:rPr>
        <w:t>A.C.A. § 9-28-113(b)(6) provides that when the court transfers custody of a child to the Department of Human Services, the court shall issue an order stating whether the parent or legal guardian may participate in parent/teacher conferences.</w:t>
      </w:r>
    </w:p>
    <w:p w:rsidR="00B2399D" w:rsidRPr="00102D31" w:rsidRDefault="00B2399D" w:rsidP="00B2399D">
      <w:pPr>
        <w:ind w:left="720" w:right="-1"/>
        <w:rPr>
          <w:rFonts w:ascii="Times New Roman" w:eastAsia="Times New Roman" w:hAnsi="Times New Roman"/>
          <w:szCs w:val="24"/>
        </w:rPr>
      </w:pPr>
    </w:p>
    <w:p w:rsidR="00B2399D" w:rsidRPr="00102D31" w:rsidRDefault="00B2399D" w:rsidP="00B2399D">
      <w:pPr>
        <w:ind w:left="720" w:right="-1"/>
        <w:rPr>
          <w:rFonts w:ascii="Times New Roman" w:eastAsia="Times New Roman" w:hAnsi="Times New Roman"/>
          <w:szCs w:val="24"/>
        </w:rPr>
      </w:pPr>
      <w:r w:rsidRPr="00102D31">
        <w:rPr>
          <w:rFonts w:ascii="Times New Roman" w:eastAsia="Times New Roman" w:hAnsi="Times New Roman"/>
          <w:b/>
          <w:szCs w:val="24"/>
          <w:vertAlign w:val="superscript"/>
        </w:rPr>
        <w:t xml:space="preserve">2 </w:t>
      </w:r>
      <w:r w:rsidRPr="00102D31">
        <w:rPr>
          <w:rFonts w:ascii="Times New Roman" w:eastAsia="Times New Roman" w:hAnsi="Times New Roman"/>
          <w:szCs w:val="24"/>
        </w:rPr>
        <w:t xml:space="preserve">Course credit has been added to align with language in policy </w:t>
      </w:r>
      <w:bookmarkStart w:id="28" w:name="_Toc388340398"/>
      <w:r w:rsidRPr="00102D31">
        <w:rPr>
          <w:rFonts w:ascii="Times New Roman" w:eastAsia="Times New Roman" w:hAnsi="Times New Roman"/>
          <w:szCs w:val="24"/>
        </w:rPr>
        <w:t>4.55—STUDENT PROMOTION AND RETENTION</w:t>
      </w:r>
      <w:bookmarkEnd w:id="28"/>
      <w:r w:rsidRPr="00102D31">
        <w:rPr>
          <w:rFonts w:ascii="Times New Roman" w:eastAsia="Times New Roman" w:hAnsi="Times New Roman"/>
          <w:szCs w:val="24"/>
        </w:rPr>
        <w:t>.</w:t>
      </w:r>
    </w:p>
    <w:p w:rsidR="001A5A36" w:rsidRPr="00102D31" w:rsidRDefault="001A5A36">
      <w:pPr>
        <w:ind w:right="-828"/>
        <w:rPr>
          <w:rFonts w:ascii="Times New Roman" w:hAnsi="Times New Roman"/>
          <w:szCs w:val="24"/>
        </w:rPr>
      </w:pPr>
    </w:p>
    <w:p w:rsidR="00997345" w:rsidRPr="00102D31" w:rsidRDefault="00997345" w:rsidP="0041635C">
      <w:pPr>
        <w:ind w:left="2160" w:right="-828" w:hanging="2160"/>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State Board of Education Standards of Accreditation 12.04.1, 12.04.2, and 12.04.3</w:t>
      </w:r>
    </w:p>
    <w:p w:rsidR="00997345" w:rsidRPr="00102D31" w:rsidRDefault="00B2399D" w:rsidP="00C8441E">
      <w:pPr>
        <w:ind w:left="1440" w:right="-828" w:firstLine="720"/>
        <w:rPr>
          <w:rFonts w:ascii="Times New Roman" w:hAnsi="Times New Roman"/>
          <w:szCs w:val="24"/>
        </w:rPr>
      </w:pPr>
      <w:r w:rsidRPr="00102D31">
        <w:rPr>
          <w:rFonts w:ascii="Times New Roman" w:hAnsi="Times New Roman"/>
          <w:szCs w:val="24"/>
        </w:rPr>
        <w:t>A.C.A. § 6-15-</w:t>
      </w:r>
      <w:r w:rsidR="00997345" w:rsidRPr="00102D31">
        <w:rPr>
          <w:rFonts w:ascii="Times New Roman" w:hAnsi="Times New Roman"/>
          <w:szCs w:val="24"/>
        </w:rPr>
        <w:t xml:space="preserve"> </w:t>
      </w:r>
      <w:r w:rsidRPr="00102D31">
        <w:rPr>
          <w:rFonts w:ascii="Times New Roman" w:eastAsia="Times New Roman" w:hAnsi="Times New Roman"/>
          <w:szCs w:val="24"/>
        </w:rPr>
        <w:t>1702(b)(3)(B)(ii)</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Date Adopted:  </w:t>
      </w:r>
      <w:r w:rsidR="00C22537" w:rsidRPr="00102D31">
        <w:rPr>
          <w:rFonts w:ascii="Times New Roman" w:hAnsi="Times New Roman"/>
          <w:szCs w:val="24"/>
        </w:rPr>
        <w:tab/>
      </w:r>
      <w:r w:rsidRPr="00102D31">
        <w:rPr>
          <w:rFonts w:ascii="Times New Roman" w:hAnsi="Times New Roman"/>
          <w:szCs w:val="24"/>
        </w:rPr>
        <w:t>February 22, 2005</w:t>
      </w:r>
    </w:p>
    <w:p w:rsidR="00997345" w:rsidRPr="00102D31" w:rsidRDefault="00997345">
      <w:pPr>
        <w:ind w:right="-828"/>
        <w:rPr>
          <w:rFonts w:ascii="Times New Roman" w:hAnsi="Times New Roman"/>
          <w:b/>
          <w:szCs w:val="24"/>
        </w:rPr>
      </w:pPr>
      <w:r w:rsidRPr="00102D31">
        <w:rPr>
          <w:rFonts w:ascii="Times New Roman" w:hAnsi="Times New Roman"/>
          <w:szCs w:val="24"/>
        </w:rPr>
        <w:t>Last Revised:</w:t>
      </w:r>
      <w:r w:rsidR="00C22537" w:rsidRPr="00102D31">
        <w:rPr>
          <w:rFonts w:ascii="Times New Roman" w:hAnsi="Times New Roman"/>
          <w:szCs w:val="24"/>
        </w:rPr>
        <w:tab/>
      </w:r>
      <w:r w:rsidR="0041635C" w:rsidRPr="00102D31">
        <w:rPr>
          <w:rFonts w:ascii="Times New Roman" w:hAnsi="Times New Roman"/>
          <w:szCs w:val="24"/>
        </w:rPr>
        <w:tab/>
      </w:r>
      <w:r w:rsidR="00B2399D" w:rsidRPr="00102D31">
        <w:rPr>
          <w:rFonts w:ascii="Times New Roman" w:hAnsi="Times New Roman"/>
          <w:szCs w:val="24"/>
        </w:rPr>
        <w:t>February 3,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3.31—DRUG FREE WORKPLACE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997345" w:rsidRPr="00102D31" w:rsidRDefault="00997345">
      <w:pPr>
        <w:ind w:right="-1260"/>
        <w:rPr>
          <w:rFonts w:ascii="Times New Roman" w:hAnsi="Times New Roman"/>
          <w:szCs w:val="24"/>
        </w:rPr>
      </w:pPr>
    </w:p>
    <w:p w:rsidR="001415D6" w:rsidRDefault="00997345" w:rsidP="0041635C">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1415D6" w:rsidRDefault="001415D6" w:rsidP="0041635C">
      <w:pPr>
        <w:rPr>
          <w:rFonts w:ascii="Times New Roman" w:hAnsi="Times New Roman"/>
          <w:b/>
          <w:szCs w:val="24"/>
        </w:rPr>
      </w:pPr>
    </w:p>
    <w:p w:rsidR="001415D6" w:rsidRDefault="001415D6" w:rsidP="001415D6">
      <w:pPr>
        <w:pStyle w:val="Title"/>
      </w:pPr>
      <w:r>
        <w:t>Drug Abuse Helplines for Employees</w:t>
      </w:r>
    </w:p>
    <w:p w:rsidR="001415D6" w:rsidRDefault="001415D6" w:rsidP="001415D6">
      <w:pPr>
        <w:rPr>
          <w:color w:val="000000"/>
        </w:rPr>
      </w:pPr>
    </w:p>
    <w:p w:rsidR="001415D6" w:rsidRDefault="001415D6" w:rsidP="001415D6">
      <w:pPr>
        <w:rPr>
          <w:color w:val="000000"/>
        </w:rPr>
      </w:pPr>
      <w:r>
        <w:rPr>
          <w:b/>
          <w:color w:val="000000"/>
        </w:rPr>
        <w:t>The following organizations and resources provide free, confidential assistance to individuals who have, or know someone who has, a problem with alcohol or other drugs.</w:t>
      </w:r>
      <w:r>
        <w:rPr>
          <w:color w:val="000000"/>
        </w:rPr>
        <w:t xml:space="preserve"> </w:t>
      </w:r>
    </w:p>
    <w:p w:rsidR="001415D6" w:rsidRDefault="001415D6" w:rsidP="001415D6">
      <w:pPr>
        <w:rPr>
          <w:color w:val="000000"/>
        </w:rPr>
      </w:pPr>
    </w:p>
    <w:p w:rsidR="001415D6" w:rsidRDefault="001415D6" w:rsidP="001415D6">
      <w:pPr>
        <w:rPr>
          <w:color w:val="000000"/>
        </w:rPr>
      </w:pPr>
      <w:r>
        <w:rPr>
          <w:b/>
          <w:color w:val="000000"/>
        </w:rPr>
        <w:t>Substance Abuse Treatment Locator</w:t>
      </w:r>
    </w:p>
    <w:p w:rsidR="001415D6" w:rsidRDefault="001415D6" w:rsidP="001415D6">
      <w:pPr>
        <w:rPr>
          <w:color w:val="000000"/>
        </w:rPr>
      </w:pPr>
      <w:r>
        <w:rPr>
          <w:color w:val="0000FF"/>
          <w:u w:val="single"/>
        </w:rPr>
        <w:t>www.findtreatment.samhsa.gov</w:t>
      </w:r>
      <w:r>
        <w:rPr>
          <w:color w:val="000000"/>
        </w:rPr>
        <w:t xml:space="preserve"> </w:t>
      </w:r>
    </w:p>
    <w:p w:rsidR="001415D6" w:rsidRDefault="001415D6" w:rsidP="001415D6">
      <w:pPr>
        <w:rPr>
          <w:color w:val="000000"/>
        </w:rPr>
      </w:pPr>
      <w:r>
        <w:rPr>
          <w:color w:val="000000"/>
        </w:rPr>
        <w:t>Phone: 1-800-662-HELP</w:t>
      </w:r>
    </w:p>
    <w:p w:rsidR="001415D6" w:rsidRDefault="001415D6" w:rsidP="001415D6">
      <w:pPr>
        <w:rPr>
          <w:color w:val="000000"/>
        </w:rPr>
      </w:pPr>
      <w:r>
        <w:rPr>
          <w:color w:val="000000"/>
        </w:rPr>
        <w:t>This Substance Abuse and Mental Health Services Administration (SAMHSA) Web site and toll-free phone line help individuals locate drug and alcohol abuse treatment programs in their communities.</w:t>
      </w:r>
    </w:p>
    <w:p w:rsidR="001415D6" w:rsidRDefault="001415D6" w:rsidP="001415D6">
      <w:pPr>
        <w:rPr>
          <w:color w:val="000000"/>
        </w:rPr>
      </w:pPr>
    </w:p>
    <w:p w:rsidR="001415D6" w:rsidRDefault="001415D6" w:rsidP="001415D6">
      <w:pPr>
        <w:rPr>
          <w:color w:val="000000"/>
        </w:rPr>
      </w:pPr>
      <w:r>
        <w:rPr>
          <w:b/>
          <w:color w:val="000000"/>
        </w:rPr>
        <w:t>AlcoholScreening.org</w:t>
      </w:r>
      <w:r>
        <w:rPr>
          <w:color w:val="000000"/>
        </w:rPr>
        <w:t xml:space="preserve"> </w:t>
      </w:r>
    </w:p>
    <w:p w:rsidR="001415D6" w:rsidRDefault="001415D6" w:rsidP="001415D6">
      <w:pPr>
        <w:rPr>
          <w:color w:val="000000"/>
        </w:rPr>
      </w:pPr>
      <w:r>
        <w:rPr>
          <w:color w:val="0000FF"/>
          <w:u w:val="single"/>
        </w:rPr>
        <w:t>www.alcoholscreening.org</w:t>
      </w:r>
    </w:p>
    <w:p w:rsidR="001415D6" w:rsidRDefault="001415D6" w:rsidP="001415D6">
      <w:pPr>
        <w:rPr>
          <w:color w:val="000000"/>
        </w:rPr>
      </w:pPr>
      <w:r>
        <w:rPr>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rsidR="001415D6" w:rsidRDefault="001415D6" w:rsidP="001415D6">
      <w:pPr>
        <w:rPr>
          <w:color w:val="000000"/>
        </w:rPr>
      </w:pPr>
    </w:p>
    <w:p w:rsidR="001415D6" w:rsidRDefault="001415D6" w:rsidP="001415D6">
      <w:pPr>
        <w:rPr>
          <w:color w:val="000000"/>
        </w:rPr>
      </w:pPr>
      <w:r>
        <w:rPr>
          <w:b/>
          <w:color w:val="000000"/>
        </w:rPr>
        <w:t>Al-Anon/Alateen</w:t>
      </w:r>
      <w:r>
        <w:rPr>
          <w:color w:val="000000"/>
        </w:rPr>
        <w:t xml:space="preserve"> </w:t>
      </w:r>
    </w:p>
    <w:p w:rsidR="001415D6" w:rsidRDefault="001415D6" w:rsidP="001415D6">
      <w:pPr>
        <w:rPr>
          <w:color w:val="000000"/>
        </w:rPr>
      </w:pPr>
      <w:r>
        <w:rPr>
          <w:color w:val="000000"/>
        </w:rPr>
        <w:t>Phone: (888) 4AL-ANON</w:t>
      </w:r>
    </w:p>
    <w:p w:rsidR="001415D6" w:rsidRDefault="001415D6" w:rsidP="001415D6">
      <w:pPr>
        <w:rPr>
          <w:color w:val="000000"/>
        </w:rPr>
      </w:pPr>
      <w:r>
        <w:rPr>
          <w:color w:val="0000FF"/>
          <w:u w:val="single"/>
        </w:rPr>
        <w:t>www.al-anon.alateen.org</w:t>
      </w:r>
      <w:r>
        <w:rPr>
          <w:color w:val="000000"/>
        </w:rPr>
        <w:t xml:space="preserve"> </w:t>
      </w:r>
    </w:p>
    <w:p w:rsidR="001415D6" w:rsidRDefault="001415D6" w:rsidP="001415D6">
      <w:pPr>
        <w:rPr>
          <w:color w:val="000000"/>
        </w:rPr>
      </w:pPr>
      <w:r>
        <w:rPr>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or friend. Alateen is the organization’s program for young people whose lives have been affected by someone else's drinking. </w:t>
      </w:r>
    </w:p>
    <w:p w:rsidR="001415D6" w:rsidRDefault="001415D6" w:rsidP="001415D6">
      <w:pPr>
        <w:rPr>
          <w:color w:val="000000"/>
        </w:rPr>
      </w:pPr>
    </w:p>
    <w:p w:rsidR="001415D6" w:rsidRDefault="001415D6" w:rsidP="001415D6">
      <w:pPr>
        <w:rPr>
          <w:color w:val="000000"/>
        </w:rPr>
      </w:pPr>
      <w:r>
        <w:rPr>
          <w:b/>
          <w:color w:val="000000"/>
        </w:rPr>
        <w:t>Alcoholics Anonymous (AA)</w:t>
      </w:r>
    </w:p>
    <w:p w:rsidR="001415D6" w:rsidRDefault="001415D6" w:rsidP="001415D6">
      <w:pPr>
        <w:rPr>
          <w:color w:val="000000"/>
        </w:rPr>
      </w:pPr>
      <w:r>
        <w:rPr>
          <w:color w:val="000000"/>
        </w:rPr>
        <w:t>Phone: (212) 870-3400</w:t>
      </w:r>
    </w:p>
    <w:p w:rsidR="001415D6" w:rsidRDefault="001415D6" w:rsidP="001415D6">
      <w:pPr>
        <w:rPr>
          <w:color w:val="000000"/>
        </w:rPr>
      </w:pPr>
      <w:r>
        <w:rPr>
          <w:color w:val="0000FF"/>
          <w:u w:val="single"/>
        </w:rPr>
        <w:t>www.aa.org</w:t>
      </w:r>
      <w:r>
        <w:rPr>
          <w:color w:val="000000"/>
        </w:rPr>
        <w:t xml:space="preserve"> </w:t>
      </w:r>
    </w:p>
    <w:p w:rsidR="001415D6" w:rsidRDefault="001415D6" w:rsidP="001415D6">
      <w:pPr>
        <w:rPr>
          <w:color w:val="000000"/>
        </w:rPr>
      </w:pPr>
      <w:r>
        <w:rPr>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rsidR="001415D6" w:rsidRDefault="001415D6" w:rsidP="001415D6">
      <w:pPr>
        <w:rPr>
          <w:color w:val="000000"/>
        </w:rPr>
      </w:pPr>
    </w:p>
    <w:p w:rsidR="001415D6" w:rsidRDefault="001415D6" w:rsidP="001415D6">
      <w:pPr>
        <w:rPr>
          <w:color w:val="000000"/>
        </w:rPr>
      </w:pPr>
      <w:r>
        <w:rPr>
          <w:b/>
          <w:color w:val="000000"/>
        </w:rPr>
        <w:t>American Council on Alcoholism</w:t>
      </w:r>
      <w:r>
        <w:rPr>
          <w:color w:val="000000"/>
        </w:rPr>
        <w:t xml:space="preserve"> </w:t>
      </w:r>
    </w:p>
    <w:p w:rsidR="001415D6" w:rsidRDefault="001415D6" w:rsidP="001415D6">
      <w:pPr>
        <w:rPr>
          <w:color w:val="000000"/>
        </w:rPr>
      </w:pPr>
      <w:r>
        <w:rPr>
          <w:color w:val="000000"/>
        </w:rPr>
        <w:t xml:space="preserve">Phone: (800) 527-5344 </w:t>
      </w:r>
    </w:p>
    <w:p w:rsidR="001415D6" w:rsidRDefault="001415D6" w:rsidP="001415D6">
      <w:pPr>
        <w:rPr>
          <w:color w:val="000000"/>
        </w:rPr>
      </w:pPr>
      <w:r>
        <w:rPr>
          <w:color w:val="0000FF"/>
          <w:u w:val="single"/>
        </w:rPr>
        <w:t>www.aca-usa.org</w:t>
      </w:r>
      <w:r>
        <w:rPr>
          <w:color w:val="000000"/>
        </w:rPr>
        <w:t xml:space="preserve"> </w:t>
      </w:r>
    </w:p>
    <w:p w:rsidR="001415D6" w:rsidRDefault="001415D6" w:rsidP="001415D6">
      <w:pPr>
        <w:pStyle w:val="BodyText"/>
      </w:pPr>
      <w:r>
        <w:t xml:space="preserve">This service provides referrals to alcoholism treatment programs nationwide and distributes written materials on alcohol abuse problems. </w:t>
      </w:r>
    </w:p>
    <w:p w:rsidR="001415D6" w:rsidRDefault="001415D6" w:rsidP="001415D6">
      <w:pPr>
        <w:rPr>
          <w:color w:val="000000"/>
        </w:rPr>
      </w:pPr>
    </w:p>
    <w:p w:rsidR="001415D6" w:rsidRDefault="001415D6" w:rsidP="001415D6">
      <w:pPr>
        <w:rPr>
          <w:color w:val="000000"/>
        </w:rPr>
      </w:pPr>
      <w:r>
        <w:rPr>
          <w:b/>
          <w:color w:val="000000"/>
        </w:rPr>
        <w:t>Cocaine Anonymous</w:t>
      </w:r>
      <w:r>
        <w:rPr>
          <w:color w:val="000000"/>
        </w:rPr>
        <w:t xml:space="preserve"> </w:t>
      </w:r>
    </w:p>
    <w:p w:rsidR="001415D6" w:rsidRDefault="001415D6" w:rsidP="001415D6">
      <w:pPr>
        <w:rPr>
          <w:color w:val="000000"/>
        </w:rPr>
      </w:pPr>
      <w:r>
        <w:rPr>
          <w:color w:val="000000"/>
        </w:rPr>
        <w:t>Phone: (800) 347-8998</w:t>
      </w:r>
    </w:p>
    <w:p w:rsidR="001415D6" w:rsidRDefault="001415D6" w:rsidP="001415D6">
      <w:pPr>
        <w:rPr>
          <w:color w:val="000000"/>
        </w:rPr>
      </w:pPr>
      <w:r>
        <w:rPr>
          <w:color w:val="0000FF"/>
          <w:u w:val="single"/>
        </w:rPr>
        <w:t>www.ca.org</w:t>
      </w:r>
      <w:r>
        <w:rPr>
          <w:color w:val="000000"/>
        </w:rPr>
        <w:t xml:space="preserve"> </w:t>
      </w:r>
    </w:p>
    <w:p w:rsidR="001415D6" w:rsidRDefault="001415D6" w:rsidP="001415D6">
      <w:pPr>
        <w:rPr>
          <w:color w:val="000000"/>
        </w:rPr>
      </w:pPr>
      <w:r>
        <w:rPr>
          <w:color w:val="000000"/>
        </w:rPr>
        <w:t xml:space="preserve">Cocaine Anonymous provides support for people dependent on cocaine and other mind-altering substances. Callers are referred to local helplines. </w:t>
      </w:r>
    </w:p>
    <w:p w:rsidR="001415D6" w:rsidRDefault="001415D6" w:rsidP="001415D6">
      <w:pPr>
        <w:rPr>
          <w:color w:val="000000"/>
        </w:rPr>
      </w:pPr>
    </w:p>
    <w:p w:rsidR="001415D6" w:rsidRDefault="001415D6" w:rsidP="001415D6">
      <w:pPr>
        <w:rPr>
          <w:color w:val="000000"/>
        </w:rPr>
      </w:pPr>
      <w:r>
        <w:rPr>
          <w:b/>
          <w:color w:val="000000"/>
        </w:rPr>
        <w:t>Nar-Anon</w:t>
      </w:r>
      <w:r>
        <w:rPr>
          <w:color w:val="000000"/>
        </w:rPr>
        <w:t xml:space="preserve"> </w:t>
      </w:r>
    </w:p>
    <w:p w:rsidR="001415D6" w:rsidRDefault="001415D6" w:rsidP="001415D6">
      <w:pPr>
        <w:rPr>
          <w:color w:val="000000"/>
        </w:rPr>
      </w:pPr>
      <w:r>
        <w:rPr>
          <w:color w:val="000000"/>
        </w:rPr>
        <w:t>Phone: (800) 477-6291</w:t>
      </w:r>
    </w:p>
    <w:p w:rsidR="001415D6" w:rsidRDefault="001415D6" w:rsidP="001415D6">
      <w:pPr>
        <w:rPr>
          <w:color w:val="000000"/>
        </w:rPr>
      </w:pPr>
      <w:r>
        <w:rPr>
          <w:color w:val="0000FF"/>
          <w:u w:val="single"/>
        </w:rPr>
        <w:t>www.nar-anon.org</w:t>
      </w:r>
    </w:p>
    <w:p w:rsidR="001415D6" w:rsidRDefault="001415D6" w:rsidP="001415D6">
      <w:pPr>
        <w:rPr>
          <w:color w:val="000000"/>
        </w:rPr>
      </w:pPr>
      <w:r>
        <w:rPr>
          <w:color w:val="000000"/>
        </w:rPr>
        <w:t xml:space="preserve">This worldwide program provides support for friends and families of individuals with substance abuse problems. </w:t>
      </w:r>
    </w:p>
    <w:p w:rsidR="001415D6" w:rsidRDefault="001415D6" w:rsidP="001415D6">
      <w:pPr>
        <w:rPr>
          <w:color w:val="000000"/>
        </w:rPr>
      </w:pPr>
    </w:p>
    <w:p w:rsidR="001415D6" w:rsidRDefault="001415D6" w:rsidP="001415D6">
      <w:pPr>
        <w:rPr>
          <w:color w:val="000000"/>
        </w:rPr>
      </w:pPr>
      <w:r>
        <w:rPr>
          <w:b/>
          <w:color w:val="000000"/>
        </w:rPr>
        <w:t>National Council on Alcoholism and Drug Dependence Hopeline</w:t>
      </w:r>
      <w:r>
        <w:rPr>
          <w:color w:val="000000"/>
        </w:rPr>
        <w:t xml:space="preserve"> </w:t>
      </w:r>
    </w:p>
    <w:p w:rsidR="001415D6" w:rsidRDefault="001415D6" w:rsidP="001415D6">
      <w:pPr>
        <w:rPr>
          <w:color w:val="000000"/>
        </w:rPr>
      </w:pPr>
      <w:r>
        <w:rPr>
          <w:color w:val="000000"/>
        </w:rPr>
        <w:t>Phone: (800) NCA-CALL</w:t>
      </w:r>
    </w:p>
    <w:p w:rsidR="001415D6" w:rsidRDefault="001415D6" w:rsidP="001415D6">
      <w:pPr>
        <w:rPr>
          <w:color w:val="000000"/>
        </w:rPr>
      </w:pPr>
      <w:r>
        <w:rPr>
          <w:color w:val="0000FF"/>
          <w:u w:val="single"/>
        </w:rPr>
        <w:t>www.ncadd.org</w:t>
      </w:r>
      <w:r>
        <w:rPr>
          <w:color w:val="000000"/>
        </w:rPr>
        <w:t xml:space="preserve"> </w:t>
      </w:r>
    </w:p>
    <w:p w:rsidR="001415D6" w:rsidRDefault="001415D6" w:rsidP="001415D6">
      <w:pPr>
        <w:rPr>
          <w:color w:val="000000"/>
        </w:rPr>
      </w:pPr>
      <w:r>
        <w:rPr>
          <w:color w:val="000000"/>
        </w:rPr>
        <w:t xml:space="preserve">This organization, a planning and oversight agency for public substance abuse treatment programs, provides written information on alcohol and drug abuse and referrals to treatment and counseling services nationwide. </w:t>
      </w:r>
    </w:p>
    <w:p w:rsidR="00997345" w:rsidRPr="00102D31" w:rsidRDefault="00997345">
      <w:pPr>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997345" w:rsidRPr="00102D31" w:rsidRDefault="00997345">
      <w:pPr>
        <w:widowControl w:val="0"/>
        <w:autoSpaceDE w:val="0"/>
        <w:autoSpaceDN w:val="0"/>
        <w:adjustRightInd w:val="0"/>
        <w:ind w:right="-1260"/>
        <w:rPr>
          <w:rFonts w:ascii="Times New Roman" w:hAnsi="Times New Roman"/>
          <w:szCs w:val="24"/>
        </w:rPr>
      </w:pPr>
    </w:p>
    <w:p w:rsidR="00997345"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995833" w:rsidRDefault="00995833" w:rsidP="0041635C">
      <w:pPr>
        <w:widowControl w:val="0"/>
        <w:autoSpaceDE w:val="0"/>
        <w:autoSpaceDN w:val="0"/>
        <w:adjustRightInd w:val="0"/>
        <w:rPr>
          <w:rFonts w:ascii="Times New Roman" w:hAnsi="Times New Roman"/>
          <w:szCs w:val="24"/>
        </w:rPr>
      </w:pPr>
    </w:p>
    <w:p w:rsidR="00995833" w:rsidRPr="00995833" w:rsidRDefault="00995833" w:rsidP="0041635C">
      <w:pPr>
        <w:widowControl w:val="0"/>
        <w:autoSpaceDE w:val="0"/>
        <w:autoSpaceDN w:val="0"/>
        <w:adjustRightInd w:val="0"/>
        <w:rPr>
          <w:rFonts w:ascii="Times New Roman" w:hAnsi="Times New Roman"/>
          <w:szCs w:val="24"/>
        </w:rPr>
      </w:pPr>
      <w:r w:rsidRPr="00995833">
        <w:rPr>
          <w:rFonts w:ascii="Times New Roman" w:hAnsi="Times New Roman"/>
        </w:rPr>
        <w:t>Any incident at work resulting in injury to the employee requiring medical attention shall require the employee to submit to a drug test, which shall be paid at the school’s worker’s compensation carrier’s expense.</w:t>
      </w:r>
    </w:p>
    <w:p w:rsidR="00091B4C" w:rsidRDefault="00091B4C">
      <w:pPr>
        <w:widowControl w:val="0"/>
        <w:autoSpaceDE w:val="0"/>
        <w:autoSpaceDN w:val="0"/>
        <w:adjustRightInd w:val="0"/>
        <w:ind w:right="-1260"/>
        <w:rPr>
          <w:rFonts w:ascii="Times New Roman" w:hAnsi="Times New Roman"/>
          <w:szCs w:val="24"/>
        </w:rPr>
      </w:pPr>
    </w:p>
    <w:p w:rsidR="00091B4C" w:rsidRDefault="00091B4C" w:rsidP="00091B4C">
      <w:pPr>
        <w:rPr>
          <w:rFonts w:eastAsia="Times New Roman"/>
        </w:rPr>
      </w:pPr>
      <w:r>
        <w:t>Failure for the employee to submit to the drug test or a confirmed positive drug test indicating the use of illegal substances or the misuse of prescription medications shall be grounds for the denial of worker’s compensation benefits in accordance with policy 3.44—LICENSED PERSONNEL WORKPLACE INJURIES AND WORKERS’ COMPENSATION.</w:t>
      </w:r>
      <w:r>
        <w:rPr>
          <w:b/>
          <w:vertAlign w:val="superscript"/>
        </w:rPr>
        <w:t>2</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997345" w:rsidRPr="00102D31" w:rsidRDefault="00997345">
      <w:pPr>
        <w:ind w:right="-1260"/>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997345" w:rsidRPr="00102D31" w:rsidRDefault="00997345">
      <w:pPr>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41635C" w:rsidRPr="00102D31" w:rsidRDefault="0041635C" w:rsidP="0041635C">
      <w:pPr>
        <w:rPr>
          <w:rFonts w:ascii="Times New Roman" w:hAnsi="Times New Roman"/>
          <w:szCs w:val="24"/>
        </w:rPr>
      </w:pP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rsidR="00D80B65" w:rsidRPr="00102D31" w:rsidRDefault="00D80B65" w:rsidP="00F20DD1">
      <w:pPr>
        <w:numPr>
          <w:ilvl w:val="0"/>
          <w:numId w:val="37"/>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D80B65" w:rsidRPr="00102D31" w:rsidRDefault="00D80B65" w:rsidP="00F20DD1">
      <w:pPr>
        <w:numPr>
          <w:ilvl w:val="0"/>
          <w:numId w:val="37"/>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D80B65" w:rsidRPr="00102D31" w:rsidRDefault="00D80B65" w:rsidP="00F20DD1">
      <w:pPr>
        <w:numPr>
          <w:ilvl w:val="0"/>
          <w:numId w:val="36"/>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D80B65" w:rsidRPr="00102D31" w:rsidRDefault="00D80B65" w:rsidP="00F20DD1">
      <w:pPr>
        <w:numPr>
          <w:ilvl w:val="0"/>
          <w:numId w:val="36"/>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D80B65" w:rsidRPr="00102D31" w:rsidRDefault="00D80B65" w:rsidP="00D80B65">
      <w:pPr>
        <w:rPr>
          <w:rFonts w:ascii="Times New Roman" w:eastAsia="Times New Roman" w:hAnsi="Times New Roman"/>
          <w:szCs w:val="24"/>
        </w:rPr>
      </w:pP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21370C" w:rsidRDefault="0021370C" w:rsidP="0041635C">
      <w:pPr>
        <w:rPr>
          <w:rFonts w:ascii="Times New Roman" w:hAnsi="Times New Roman"/>
          <w:szCs w:val="24"/>
        </w:rPr>
      </w:pPr>
    </w:p>
    <w:p w:rsidR="0041635C" w:rsidRPr="00102D31" w:rsidRDefault="0041635C" w:rsidP="0041635C">
      <w:pPr>
        <w:rPr>
          <w:rFonts w:ascii="Times New Roman" w:hAnsi="Times New Roman"/>
          <w:szCs w:val="24"/>
        </w:rPr>
      </w:pPr>
    </w:p>
    <w:p w:rsidR="00091B4C" w:rsidRDefault="00997345" w:rsidP="00091B4C">
      <w:pPr>
        <w:ind w:left="720" w:hanging="720"/>
        <w:rPr>
          <w:rFonts w:eastAsia="Times New Roman"/>
        </w:rPr>
      </w:pPr>
      <w:r w:rsidRPr="00102D31">
        <w:rPr>
          <w:rFonts w:ascii="Times New Roman" w:hAnsi="Times New Roman"/>
          <w:b/>
          <w:szCs w:val="24"/>
        </w:rPr>
        <w:t>Notes:</w:t>
      </w:r>
      <w:r w:rsidR="00091B4C">
        <w:rPr>
          <w:rFonts w:ascii="Times New Roman" w:hAnsi="Times New Roman"/>
          <w:b/>
          <w:szCs w:val="24"/>
        </w:rPr>
        <w:tab/>
      </w:r>
      <w:r w:rsidR="00091B4C">
        <w:rPr>
          <w:rFonts w:eastAsia="Times New Roman"/>
        </w:rPr>
        <w:t>This policy is similar to Policy 8.28. If you change this policy, review 8.28 at the same time to ensure consistency between the two.</w:t>
      </w:r>
    </w:p>
    <w:p w:rsidR="00091B4C" w:rsidRDefault="00091B4C" w:rsidP="00091B4C">
      <w:pPr>
        <w:ind w:left="720" w:hanging="720"/>
        <w:rPr>
          <w:rFonts w:eastAsia="Times New Roman"/>
        </w:rPr>
      </w:pPr>
    </w:p>
    <w:p w:rsidR="00997345" w:rsidRPr="00102D31" w:rsidRDefault="00997345" w:rsidP="00091B4C">
      <w:pPr>
        <w:ind w:left="720"/>
        <w:rPr>
          <w:rFonts w:ascii="Times New Roman" w:hAnsi="Times New Roman"/>
          <w:szCs w:val="24"/>
        </w:rPr>
      </w:pPr>
      <w:r w:rsidRPr="00102D31">
        <w:rPr>
          <w:rFonts w:ascii="Times New Roman" w:hAnsi="Times New Roman"/>
          <w:b/>
          <w:szCs w:val="24"/>
          <w:vertAlign w:val="superscript"/>
        </w:rPr>
        <w:t>1</w:t>
      </w:r>
      <w:r w:rsidRPr="00102D31">
        <w:rPr>
          <w:rFonts w:ascii="Times New Roman" w:hAnsi="Times New Roman"/>
          <w:szCs w:val="24"/>
        </w:rPr>
        <w:t xml:space="preserve"> This is where you should insert the drug counseling services, rehabilitation, and employee assistance abuse programs available within your district. For example, “Such services are available from the following sources…”</w:t>
      </w:r>
    </w:p>
    <w:p w:rsidR="0041635C" w:rsidRPr="00102D31" w:rsidRDefault="0041635C" w:rsidP="0041635C">
      <w:pPr>
        <w:ind w:right="-1260"/>
        <w:rPr>
          <w:rFonts w:ascii="Times New Roman" w:hAnsi="Times New Roman"/>
          <w:szCs w:val="24"/>
        </w:rPr>
      </w:pPr>
    </w:p>
    <w:p w:rsidR="00997345" w:rsidRPr="00102D31" w:rsidRDefault="00997345" w:rsidP="00091B4C">
      <w:pPr>
        <w:ind w:left="720"/>
        <w:rPr>
          <w:rFonts w:ascii="Times New Roman" w:hAnsi="Times New Roman"/>
          <w:szCs w:val="24"/>
        </w:rPr>
      </w:pPr>
      <w:r w:rsidRPr="00102D31">
        <w:rPr>
          <w:rFonts w:ascii="Times New Roman" w:hAnsi="Times New Roman"/>
          <w:szCs w:val="24"/>
        </w:rPr>
        <w:t xml:space="preserve">This policy addresses the requirement for Safe and Drug Free Schools which is required for your district to be eligible to receive </w:t>
      </w:r>
      <w:r w:rsidRPr="00102D31">
        <w:rPr>
          <w:rFonts w:ascii="Times New Roman" w:hAnsi="Times New Roman"/>
          <w:b/>
          <w:szCs w:val="24"/>
        </w:rPr>
        <w:t>any</w:t>
      </w:r>
      <w:r w:rsidRPr="00102D31">
        <w:rPr>
          <w:rFonts w:ascii="Times New Roman" w:hAnsi="Times New Roman"/>
          <w:szCs w:val="24"/>
        </w:rPr>
        <w:t xml:space="preserve"> federal grants. It is required that all employees receive a copy of the policy and be advised of the contents and requirements of the policy. In addition to publishing a policy statement, the statutes require employers to establish a drug-free awareness program to educate employees about the dangers of drug abuse as well as about the specifics of their policy. The statute does not specify a particular format for the awareness program, although it does state that the education effort must be ongoing and not just a one-time event. For assistance in constructing a drug awareness program the Department of Labor has the following web site: </w:t>
      </w:r>
      <w:r w:rsidR="00F0419F" w:rsidRPr="00F0419F">
        <w:rPr>
          <w:rStyle w:val="Hyperlink"/>
          <w:color w:val="auto"/>
          <w:u w:val="none"/>
        </w:rPr>
        <w:t>http://webapps.dol.gov/elaws/asp/drugfree/menu.htm</w:t>
      </w:r>
      <w:r w:rsidR="00F0419F" w:rsidRPr="00F0419F">
        <w:rPr>
          <w:rFonts w:eastAsia="Times New Roman"/>
        </w:rPr>
        <w:t>.</w:t>
      </w:r>
    </w:p>
    <w:p w:rsidR="00091B4C" w:rsidRDefault="00091B4C">
      <w:pPr>
        <w:ind w:right="-1260"/>
        <w:rPr>
          <w:rFonts w:ascii="Times New Roman" w:hAnsi="Times New Roman"/>
          <w:szCs w:val="24"/>
        </w:rPr>
      </w:pPr>
    </w:p>
    <w:p w:rsidR="0021370C" w:rsidRDefault="00091B4C" w:rsidP="0021370C">
      <w:pPr>
        <w:ind w:left="720"/>
        <w:rPr>
          <w:rFonts w:eastAsia="Times New Roman"/>
        </w:rPr>
      </w:pPr>
      <w:r>
        <w:rPr>
          <w:b/>
          <w:vertAlign w:val="superscript"/>
        </w:rPr>
        <w:t>2</w:t>
      </w:r>
      <w:r>
        <w:t xml:space="preserve"> Requiring employees who need medical treatment for injuries at work to be drug tested is optional but is recommended. A.C.A. § 11-9-102 states that an injury resulting while the employee is under the influence of alcohol or illegal drugs is not a compensable injury. Requiring all employees to be drug tested for work injuries resulting in medical treatment will allow the district to abide the prohibition against paying worker's comp for a drug related injury.</w:t>
      </w:r>
    </w:p>
    <w:p w:rsidR="00082AE9" w:rsidRDefault="00082AE9" w:rsidP="0021370C">
      <w:pPr>
        <w:rPr>
          <w:rFonts w:eastAsia="Times New Roman"/>
        </w:rPr>
      </w:pPr>
    </w:p>
    <w:p w:rsidR="00091B4C" w:rsidRDefault="00091B4C" w:rsidP="0021370C">
      <w:pPr>
        <w:rPr>
          <w:rFonts w:eastAsia="Times New Roman"/>
        </w:rPr>
      </w:pPr>
      <w:r>
        <w:rPr>
          <w:rFonts w:eastAsia="Times New Roman"/>
        </w:rPr>
        <w:t>Legal References:</w:t>
      </w:r>
      <w:r>
        <w:rPr>
          <w:rFonts w:eastAsia="Times New Roman"/>
        </w:rPr>
        <w:tab/>
        <w:t>41 U.S.C. § 8101, 8103, and 8104</w:t>
      </w:r>
    </w:p>
    <w:p w:rsidR="00091B4C" w:rsidRDefault="00091B4C" w:rsidP="00091B4C">
      <w:r>
        <w:tab/>
      </w:r>
      <w:r>
        <w:tab/>
      </w:r>
      <w:r>
        <w:tab/>
        <w:t>A.C.A. § 11-9-102</w:t>
      </w:r>
    </w:p>
    <w:p w:rsidR="00091B4C" w:rsidRDefault="00091B4C" w:rsidP="00091B4C">
      <w:pPr>
        <w:ind w:left="2160"/>
        <w:rPr>
          <w:rFonts w:eastAsia="Times New Roman"/>
        </w:rPr>
      </w:pPr>
      <w:r>
        <w:t>A.C.A. § 17-80-117</w:t>
      </w:r>
    </w:p>
    <w:p w:rsidR="00997345" w:rsidRPr="00102D31" w:rsidRDefault="00997345">
      <w:pPr>
        <w:ind w:right="-1260"/>
        <w:rPr>
          <w:rFonts w:ascii="Times New Roman" w:hAnsi="Times New Roman"/>
          <w:szCs w:val="24"/>
        </w:rPr>
      </w:pPr>
    </w:p>
    <w:p w:rsidR="00997345" w:rsidRPr="00102D31" w:rsidRDefault="00997345">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997345" w:rsidRPr="00102D31" w:rsidRDefault="009638A8">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004C280B">
        <w:rPr>
          <w:rFonts w:ascii="Times New Roman" w:hAnsi="Times New Roman"/>
          <w:szCs w:val="24"/>
        </w:rPr>
        <w:tab/>
      </w:r>
      <w:r w:rsidR="004A169B">
        <w:rPr>
          <w:rFonts w:ascii="Times New Roman" w:hAnsi="Times New Roman"/>
          <w:szCs w:val="24"/>
        </w:rPr>
        <w:t>January 31, 2017</w:t>
      </w:r>
    </w:p>
    <w:p w:rsidR="00997345" w:rsidRPr="00102D31" w:rsidRDefault="00997345">
      <w:pPr>
        <w:ind w:right="-1260"/>
        <w:rPr>
          <w:rFonts w:ascii="Times New Roman" w:hAnsi="Times New Roman"/>
          <w:color w:val="FF0000"/>
          <w:szCs w:val="24"/>
          <w:u w:val="single"/>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4C280B" w:rsidRDefault="004C280B">
      <w:pPr>
        <w:pStyle w:val="BodyText2"/>
        <w:rPr>
          <w:rFonts w:ascii="Times New Roman" w:hAnsi="Times New Roman"/>
          <w:b w:val="0"/>
          <w:sz w:val="24"/>
          <w:szCs w:val="24"/>
        </w:rPr>
      </w:pPr>
    </w:p>
    <w:p w:rsidR="0021370C" w:rsidRDefault="0021370C">
      <w:pPr>
        <w:rPr>
          <w:rFonts w:ascii="Times New Roman" w:hAnsi="Times New Roman"/>
          <w:b/>
          <w:color w:val="000000"/>
          <w:szCs w:val="24"/>
        </w:rPr>
      </w:pPr>
      <w:r>
        <w:rPr>
          <w:rFonts w:ascii="Times New Roman" w:hAnsi="Times New Roman"/>
          <w:szCs w:val="24"/>
        </w:rPr>
        <w:br w:type="page"/>
      </w:r>
    </w:p>
    <w:p w:rsidR="00997345" w:rsidRPr="00102D31" w:rsidRDefault="00997345">
      <w:pPr>
        <w:pStyle w:val="BodyText2"/>
        <w:rPr>
          <w:rFonts w:ascii="Times New Roman" w:hAnsi="Times New Roman"/>
          <w:sz w:val="24"/>
          <w:szCs w:val="24"/>
        </w:rPr>
      </w:pPr>
      <w:r w:rsidRPr="00102D31">
        <w:rPr>
          <w:rFonts w:ascii="Times New Roman" w:hAnsi="Times New Roman"/>
          <w:sz w:val="24"/>
          <w:szCs w:val="24"/>
        </w:rPr>
        <w:t>3.31F—DRUG FREE WORKPLACE POLICY ACKNOWLEDGEMENT</w:t>
      </w:r>
    </w:p>
    <w:p w:rsidR="00997345" w:rsidRPr="00102D31" w:rsidRDefault="00997345">
      <w:pPr>
        <w:ind w:right="-828"/>
        <w:rPr>
          <w:rFonts w:ascii="Times New Roman" w:hAnsi="Times New Roman"/>
          <w:color w:val="FF0000"/>
          <w:szCs w:val="24"/>
          <w:u w:val="single"/>
        </w:rPr>
      </w:pPr>
    </w:p>
    <w:p w:rsidR="00997345" w:rsidRPr="00102D31" w:rsidRDefault="00997345">
      <w:pPr>
        <w:ind w:right="-828"/>
        <w:rPr>
          <w:rFonts w:ascii="Times New Roman" w:hAnsi="Times New Roman"/>
          <w:szCs w:val="24"/>
        </w:rPr>
      </w:pPr>
      <w:r w:rsidRPr="00102D31">
        <w:rPr>
          <w:rFonts w:ascii="Times New Roman" w:hAnsi="Times New Roman"/>
          <w:szCs w:val="24"/>
        </w:rPr>
        <w:t>CERTI FICATION</w:t>
      </w:r>
    </w:p>
    <w:p w:rsidR="0041635C" w:rsidRPr="00102D31" w:rsidRDefault="0041635C">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Signature _________________________________________________</w:t>
      </w:r>
    </w:p>
    <w:p w:rsidR="00997345" w:rsidRPr="00102D31" w:rsidRDefault="00997345">
      <w:pPr>
        <w:ind w:right="-828"/>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__________________</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F339EB" w:rsidRDefault="00F339EB">
      <w:pPr>
        <w:rPr>
          <w:rFonts w:ascii="Times New Roman" w:hAnsi="Times New Roman"/>
          <w:b/>
          <w:color w:val="000000"/>
          <w:szCs w:val="24"/>
        </w:rPr>
      </w:pPr>
    </w:p>
    <w:p w:rsidR="0021370C" w:rsidRDefault="0021370C">
      <w:pPr>
        <w:rPr>
          <w:rFonts w:ascii="Times New Roman" w:hAnsi="Times New Roman"/>
          <w:b/>
          <w:color w:val="000000"/>
          <w:szCs w:val="24"/>
        </w:rPr>
      </w:pPr>
      <w:r>
        <w:rPr>
          <w:rFonts w:ascii="Times New Roman" w:hAnsi="Times New Roman"/>
          <w:b/>
          <w:color w:val="000000"/>
          <w:szCs w:val="24"/>
        </w:rPr>
        <w:br w:type="page"/>
      </w: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3.32—</w:t>
      </w:r>
      <w:r w:rsidR="00C22537" w:rsidRPr="00102D31">
        <w:rPr>
          <w:rFonts w:ascii="Times New Roman" w:hAnsi="Times New Roman"/>
          <w:b/>
          <w:color w:val="000000"/>
          <w:szCs w:val="24"/>
        </w:rPr>
        <w:t>LICENSED</w:t>
      </w:r>
      <w:r w:rsidRPr="00102D31">
        <w:rPr>
          <w:rFonts w:ascii="Times New Roman" w:hAnsi="Times New Roman"/>
          <w:b/>
          <w:color w:val="000000"/>
          <w:szCs w:val="24"/>
        </w:rPr>
        <w:t xml:space="preserve"> PERSONNEL FAMILY MEDICAL LEAVE</w:t>
      </w:r>
      <w:r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29 CFR </w:t>
      </w:r>
      <w:r w:rsidR="00EA7C61" w:rsidRPr="00102D31">
        <w:rPr>
          <w:rFonts w:ascii="Times New Roman" w:hAnsi="Times New Roman"/>
          <w:color w:val="000000"/>
          <w:szCs w:val="24"/>
        </w:rPr>
        <w:t>part 825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1A5A36" w:rsidRPr="00102D31">
        <w:rPr>
          <w:rFonts w:ascii="Times New Roman" w:hAnsi="Times New Roman"/>
          <w:color w:val="000000"/>
          <w:szCs w:val="24"/>
        </w:rPr>
        <w:tab/>
      </w:r>
      <w:r w:rsidR="00E64A98" w:rsidRPr="00102D31">
        <w:rPr>
          <w:rFonts w:ascii="Times New Roman" w:hAnsi="Times New Roman"/>
          <w:color w:val="000000"/>
          <w:szCs w:val="24"/>
        </w:rPr>
        <w:t>April 26</w:t>
      </w:r>
      <w:r w:rsidR="00EA7C61"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3.33  - ASSIGNMENT OF EXTRA DUTIES FOR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3.34 -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CELL PHONE USE</w:t>
      </w:r>
    </w:p>
    <w:p w:rsidR="00997345" w:rsidRPr="00102D31" w:rsidRDefault="00997345">
      <w:pPr>
        <w:rPr>
          <w:rFonts w:ascii="Times New Roman" w:hAnsi="Times New Roman"/>
          <w:b/>
          <w:color w:val="000000"/>
          <w:szCs w:val="24"/>
        </w:rPr>
      </w:pPr>
    </w:p>
    <w:p w:rsidR="006E537F" w:rsidRPr="00102D31" w:rsidRDefault="006E537F" w:rsidP="006E537F">
      <w:pPr>
        <w:rPr>
          <w:rFonts w:ascii="Times New Roman" w:hAnsi="Times New Roman"/>
          <w:color w:val="000000"/>
          <w:szCs w:val="24"/>
          <w:vertAlign w:val="superscript"/>
        </w:rPr>
      </w:pPr>
      <w:r w:rsidRPr="00102D31">
        <w:rPr>
          <w:rFonts w:ascii="Times New Roman" w:hAnsi="Times New Roman"/>
          <w:color w:val="000000"/>
          <w:szCs w:val="24"/>
        </w:rPr>
        <w:t>Use of cell phones or other electronic communication devices by employees during instructional time for other than instructional purposesis strictly forbidden unless specifically approved in advance by the Director.</w:t>
      </w:r>
      <w:r w:rsidRPr="00102D31">
        <w:rPr>
          <w:rFonts w:ascii="Times New Roman" w:hAnsi="Times New Roman"/>
          <w:color w:val="000000"/>
          <w:szCs w:val="24"/>
          <w:vertAlign w:val="superscript"/>
        </w:rPr>
        <w:t>1</w:t>
      </w:r>
    </w:p>
    <w:p w:rsidR="006E537F" w:rsidRPr="00102D31" w:rsidRDefault="006E537F" w:rsidP="006E537F">
      <w:pPr>
        <w:rPr>
          <w:rFonts w:ascii="Times New Roman" w:hAnsi="Times New Roman"/>
          <w:color w:val="000000"/>
          <w:szCs w:val="24"/>
        </w:rPr>
      </w:pPr>
    </w:p>
    <w:p w:rsidR="006E537F" w:rsidRPr="00102D31" w:rsidRDefault="006E537F" w:rsidP="006E537F">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r w:rsidRPr="00102D31">
        <w:rPr>
          <w:rFonts w:ascii="Times New Roman" w:hAnsi="Times New Roman"/>
          <w:b/>
          <w:szCs w:val="24"/>
          <w:vertAlign w:val="superscript"/>
        </w:rPr>
        <w:t>2</w:t>
      </w:r>
    </w:p>
    <w:p w:rsidR="006E537F" w:rsidRPr="00102D31" w:rsidRDefault="006E537F" w:rsidP="006E537F">
      <w:pPr>
        <w:rPr>
          <w:rFonts w:ascii="Times New Roman" w:hAnsi="Times New Roman"/>
          <w:color w:val="000000"/>
          <w:szCs w:val="24"/>
        </w:rPr>
      </w:pPr>
    </w:p>
    <w:p w:rsidR="006E537F" w:rsidRPr="00102D31" w:rsidRDefault="006E537F" w:rsidP="006E537F">
      <w:pPr>
        <w:rPr>
          <w:rFonts w:ascii="Times New Roman" w:hAnsi="Times New Roman"/>
          <w:b/>
          <w:szCs w:val="24"/>
          <w:vertAlign w:val="superscript"/>
        </w:rPr>
      </w:pPr>
      <w:r w:rsidRPr="00102D31">
        <w:rPr>
          <w:rFonts w:ascii="Times New Roman" w:hAnsi="Times New Roman"/>
          <w:szCs w:val="24"/>
        </w:rPr>
        <w:t>All employees are forbidden from using school issued cell phones while driving any vehicle at any time. Violation may result in disciplinary action up to and including termination.</w:t>
      </w:r>
      <w:r w:rsidRPr="00102D31">
        <w:rPr>
          <w:rFonts w:ascii="Times New Roman" w:hAnsi="Times New Roman"/>
          <w:b/>
          <w:szCs w:val="24"/>
          <w:vertAlign w:val="superscript"/>
        </w:rPr>
        <w:t>3</w:t>
      </w:r>
    </w:p>
    <w:p w:rsidR="006E537F" w:rsidRPr="00102D31" w:rsidRDefault="006E537F" w:rsidP="006E537F">
      <w:pPr>
        <w:rPr>
          <w:rFonts w:ascii="Times New Roman" w:hAnsi="Times New Roman"/>
          <w:szCs w:val="24"/>
        </w:rPr>
      </w:pPr>
    </w:p>
    <w:p w:rsidR="006E537F" w:rsidRPr="00102D31" w:rsidRDefault="006E537F" w:rsidP="006E537F">
      <w:pPr>
        <w:rPr>
          <w:rFonts w:ascii="Times New Roman" w:hAnsi="Times New Roman"/>
          <w:szCs w:val="24"/>
        </w:rPr>
      </w:pPr>
      <w:r w:rsidRPr="00102D31">
        <w:rPr>
          <w:rFonts w:ascii="Times New Roman" w:hAnsi="Times New Roman"/>
          <w:szCs w:val="24"/>
        </w:rPr>
        <w:t>No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r w:rsidRPr="00102D31">
        <w:rPr>
          <w:rFonts w:ascii="Times New Roman" w:hAnsi="Times New Roman"/>
          <w:b/>
          <w:szCs w:val="24"/>
          <w:vertAlign w:val="superscript"/>
        </w:rPr>
        <w:t>4</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pStyle w:val="BodyTextIndent3"/>
        <w:rPr>
          <w:rFonts w:ascii="Times New Roman" w:hAnsi="Times New Roman"/>
          <w:szCs w:val="24"/>
        </w:rPr>
      </w:pPr>
      <w:r w:rsidRPr="00102D31">
        <w:rPr>
          <w:rFonts w:ascii="Times New Roman" w:hAnsi="Times New Roman"/>
          <w:szCs w:val="24"/>
        </w:rPr>
        <w:t xml:space="preserve">Notes: </w:t>
      </w:r>
      <w:r w:rsidRPr="00102D31">
        <w:rPr>
          <w:rFonts w:ascii="Times New Roman" w:hAnsi="Times New Roman"/>
          <w:szCs w:val="24"/>
        </w:rPr>
        <w:tab/>
        <w:t>This policy is similar to Policy 8.25. If you change this policy, review 8.25 at the same time to ensure applicable consistency between the two.</w:t>
      </w:r>
    </w:p>
    <w:p w:rsidR="00997345" w:rsidRPr="00102D31" w:rsidRDefault="00997345">
      <w:pPr>
        <w:ind w:left="720"/>
        <w:rPr>
          <w:rFonts w:ascii="Times New Roman" w:hAnsi="Times New Roman"/>
          <w:b/>
          <w:szCs w:val="24"/>
          <w:vertAlign w:val="superscript"/>
        </w:rPr>
      </w:pPr>
    </w:p>
    <w:p w:rsidR="00997345" w:rsidRPr="00102D31" w:rsidRDefault="00997345">
      <w:pPr>
        <w:ind w:left="1440"/>
        <w:rPr>
          <w:rFonts w:ascii="Times New Roman" w:hAnsi="Times New Roman"/>
          <w:szCs w:val="24"/>
        </w:rPr>
      </w:pPr>
      <w:r w:rsidRPr="00102D31">
        <w:rPr>
          <w:rFonts w:ascii="Times New Roman" w:hAnsi="Times New Roman"/>
          <w:b/>
          <w:szCs w:val="24"/>
          <w:vertAlign w:val="superscript"/>
        </w:rPr>
        <w:t>1</w:t>
      </w:r>
      <w:r w:rsidRPr="00102D31">
        <w:rPr>
          <w:rFonts w:ascii="Times New Roman" w:hAnsi="Times New Roman"/>
          <w:szCs w:val="24"/>
        </w:rPr>
        <w:t xml:space="preserve"> The goal is to eliminate the use of cell phones during instructional time</w:t>
      </w:r>
      <w:r w:rsidR="00A168F9" w:rsidRPr="00102D31">
        <w:rPr>
          <w:rFonts w:ascii="Times New Roman" w:hAnsi="Times New Roman"/>
          <w:szCs w:val="24"/>
        </w:rPr>
        <w:t xml:space="preserve"> for other than instructional purposes</w:t>
      </w:r>
      <w:r w:rsidRPr="00102D31">
        <w:rPr>
          <w:rFonts w:ascii="Times New Roman" w:hAnsi="Times New Roman"/>
          <w:szCs w:val="24"/>
        </w:rPr>
        <w:t>. You may change who has the authority to approve the use of cell phones if you so wish.</w:t>
      </w:r>
    </w:p>
    <w:p w:rsidR="00997345" w:rsidRPr="00102D31" w:rsidRDefault="00997345" w:rsidP="00EA7C61">
      <w:pPr>
        <w:rPr>
          <w:rFonts w:ascii="Times New Roman" w:hAnsi="Times New Roman"/>
          <w:szCs w:val="24"/>
        </w:rPr>
      </w:pPr>
    </w:p>
    <w:p w:rsidR="00A168F9" w:rsidRPr="00102D31" w:rsidRDefault="00A168F9" w:rsidP="00A168F9">
      <w:pPr>
        <w:ind w:left="1440"/>
        <w:rPr>
          <w:rFonts w:ascii="Times New Roman" w:hAnsi="Times New Roman"/>
          <w:szCs w:val="24"/>
        </w:rPr>
      </w:pPr>
      <w:r w:rsidRPr="00102D31">
        <w:rPr>
          <w:rFonts w:ascii="Times New Roman" w:hAnsi="Times New Roman"/>
          <w:b/>
          <w:szCs w:val="24"/>
          <w:vertAlign w:val="superscript"/>
        </w:rPr>
        <w:t xml:space="preserve">2 </w:t>
      </w:r>
      <w:r w:rsidRPr="00102D31">
        <w:rPr>
          <w:rFonts w:ascii="Times New Roman" w:hAnsi="Times New Roman"/>
          <w:szCs w:val="24"/>
        </w:rPr>
        <w:t xml:space="preserve">The IRS has changed its position regarding the use of district issued cell phones for personal use for those employees who have a genuine </w:t>
      </w:r>
      <w:r w:rsidRPr="00102D31">
        <w:rPr>
          <w:rFonts w:ascii="Times New Roman" w:hAnsi="Times New Roman"/>
          <w:b/>
          <w:szCs w:val="24"/>
        </w:rPr>
        <w:t>need</w:t>
      </w:r>
      <w:r w:rsidRPr="00102D31">
        <w:rPr>
          <w:rFonts w:ascii="Times New Roman" w:hAnsi="Times New Roman"/>
          <w:szCs w:val="24"/>
        </w:rPr>
        <w:t xml:space="preserve"> for a cell phone due to their job’s duties. Cell phones </w:t>
      </w:r>
      <w:r w:rsidRPr="00102D31">
        <w:rPr>
          <w:rFonts w:ascii="Times New Roman" w:hAnsi="Times New Roman"/>
          <w:b/>
          <w:szCs w:val="24"/>
        </w:rPr>
        <w:t>cannot</w:t>
      </w:r>
      <w:r w:rsidRPr="00102D31">
        <w:rPr>
          <w:rFonts w:ascii="Times New Roman" w:hAnsi="Times New Roman"/>
          <w:szCs w:val="24"/>
        </w:rPr>
        <w:t xml:space="preserve"> be issued as a fringe benefit, but only as a “legitimate” need related to their job’s responsibilities. There is no longer a need to keep track of personal calls and claim their value as income. The district has the option of supplying the phone directly to the employee or of reimbursing the employee for the cost of his/her personal phone that is used for both District and personal purposes. Any such reimbursement can only be for the specific employee and not any other individuals associated with that employee’s cell phone plan. There has been no change to the use of school computers for personal purposes.</w:t>
      </w:r>
    </w:p>
    <w:p w:rsidR="00A168F9" w:rsidRPr="00102D31" w:rsidRDefault="00A168F9" w:rsidP="00A168F9">
      <w:pPr>
        <w:ind w:left="720"/>
        <w:rPr>
          <w:rFonts w:ascii="Times New Roman" w:hAnsi="Times New Roman"/>
          <w:szCs w:val="24"/>
        </w:rPr>
      </w:pPr>
    </w:p>
    <w:p w:rsidR="00A168F9" w:rsidRPr="00102D31" w:rsidRDefault="00A168F9" w:rsidP="00A168F9">
      <w:pPr>
        <w:ind w:left="1440"/>
        <w:rPr>
          <w:rFonts w:ascii="Times New Roman" w:eastAsia="Times New Roman" w:hAnsi="Times New Roman"/>
          <w:szCs w:val="24"/>
        </w:rPr>
      </w:pPr>
      <w:r w:rsidRPr="00102D31">
        <w:rPr>
          <w:rFonts w:ascii="Times New Roman" w:hAnsi="Times New Roman"/>
          <w:szCs w:val="24"/>
        </w:rPr>
        <w:t>When considering the pros and cons of school issued technology, keep in mind that any correspondence made on such technology (cell phone, iPad, computer) would be subject to inspection under the Freedom of Information Act. Because it is district issued, there would be no differentiation between personal and school use.</w:t>
      </w:r>
    </w:p>
    <w:p w:rsidR="00A168F9" w:rsidRPr="00102D31" w:rsidRDefault="00A168F9" w:rsidP="00A168F9">
      <w:pPr>
        <w:ind w:left="720"/>
        <w:rPr>
          <w:rFonts w:ascii="Times New Roman" w:eastAsia="Times New Roman" w:hAnsi="Times New Roman"/>
          <w:b/>
          <w:szCs w:val="24"/>
          <w:vertAlign w:val="superscript"/>
        </w:rPr>
      </w:pPr>
    </w:p>
    <w:p w:rsidR="00A168F9" w:rsidRPr="00102D31" w:rsidRDefault="00A168F9" w:rsidP="00A168F9">
      <w:pPr>
        <w:ind w:left="1440"/>
        <w:rPr>
          <w:rFonts w:ascii="Times New Roman" w:eastAsia="Times New Roman" w:hAnsi="Times New Roman"/>
          <w:szCs w:val="24"/>
        </w:rPr>
      </w:pPr>
      <w:r w:rsidRPr="00102D31">
        <w:rPr>
          <w:rFonts w:ascii="Times New Roman" w:eastAsia="Times New Roman" w:hAnsi="Times New Roman"/>
          <w:b/>
          <w:szCs w:val="24"/>
          <w:vertAlign w:val="superscript"/>
        </w:rPr>
        <w:t>3</w:t>
      </w:r>
      <w:r w:rsidRPr="00102D31">
        <w:rPr>
          <w:rFonts w:ascii="Times New Roman" w:eastAsia="Times New Roman" w:hAnsi="Times New Roman"/>
          <w:szCs w:val="24"/>
        </w:rPr>
        <w:t xml:space="preserve"> This sentence is included because insurance companies have ruled that injuries occurring while driving and talking on school issued cell phones are subject to workers comp awards.</w:t>
      </w:r>
    </w:p>
    <w:p w:rsidR="00EA7C61" w:rsidRPr="00102D31" w:rsidRDefault="00EA7C61" w:rsidP="00EA7C61">
      <w:pPr>
        <w:rPr>
          <w:rFonts w:ascii="Times New Roman" w:hAnsi="Times New Roman"/>
          <w:b/>
          <w:szCs w:val="24"/>
          <w:vertAlign w:val="superscript"/>
        </w:rPr>
      </w:pPr>
    </w:p>
    <w:p w:rsidR="007B7BAD" w:rsidRPr="0021370C" w:rsidRDefault="00351A04" w:rsidP="0021370C">
      <w:pPr>
        <w:ind w:left="1440"/>
        <w:rPr>
          <w:rFonts w:eastAsia="Times New Roman"/>
        </w:rPr>
      </w:pPr>
      <w:r>
        <w:rPr>
          <w:b/>
          <w:vertAlign w:val="superscript"/>
        </w:rPr>
        <w:t xml:space="preserve">4 </w:t>
      </w:r>
      <w:r>
        <w:t>This sentence was added due to the dangers involved for both drivers and pedestrians associated with distracted driving. A.C.A. § 27-51-1609 prohibits the use of a “wireless handheld telephone” while in a school zone for any purpose when that use is not hands free. While the policy language exceeds the statutory prohibition, we believe the expanded language is important for the protection of students, employees, and the public.</w:t>
      </w:r>
    </w:p>
    <w:p w:rsidR="00E31F78" w:rsidRPr="00102D31" w:rsidRDefault="00E31F78" w:rsidP="00EA7C61">
      <w:pPr>
        <w:rPr>
          <w:rFonts w:ascii="Times New Roman" w:hAnsi="Times New Roman"/>
          <w:b/>
          <w:szCs w:val="24"/>
          <w:vertAlign w:val="superscript"/>
        </w:rPr>
      </w:pPr>
    </w:p>
    <w:p w:rsidR="00EA7C61" w:rsidRPr="00102D31" w:rsidRDefault="00EA7C61" w:rsidP="008119A4">
      <w:pPr>
        <w:ind w:left="2160" w:hanging="2160"/>
        <w:rPr>
          <w:rFonts w:ascii="Times New Roman" w:hAnsi="Times New Roman"/>
          <w:szCs w:val="24"/>
        </w:rPr>
      </w:pPr>
      <w:r w:rsidRPr="00102D31">
        <w:rPr>
          <w:rFonts w:ascii="Times New Roman" w:hAnsi="Times New Roman"/>
          <w:szCs w:val="24"/>
        </w:rPr>
        <w:t>Cross References:</w:t>
      </w:r>
      <w:r w:rsidRPr="00102D31">
        <w:rPr>
          <w:rFonts w:ascii="Times New Roman" w:hAnsi="Times New Roman"/>
          <w:szCs w:val="24"/>
        </w:rPr>
        <w:tab/>
        <w:t xml:space="preserve">4.47 – POSSESSION AND </w:t>
      </w:r>
      <w:r w:rsidR="00EC6BD5" w:rsidRPr="00102D31">
        <w:rPr>
          <w:rFonts w:ascii="Times New Roman" w:hAnsi="Times New Roman"/>
          <w:szCs w:val="24"/>
        </w:rPr>
        <w:t>USE OF CELL PHONES, AND OTHER ELECTRONIC DEVICES</w:t>
      </w:r>
      <w:r w:rsidRPr="00102D31">
        <w:rPr>
          <w:rFonts w:ascii="Times New Roman" w:hAnsi="Times New Roman"/>
          <w:szCs w:val="24"/>
        </w:rPr>
        <w:t>.</w:t>
      </w:r>
    </w:p>
    <w:p w:rsidR="00EA7C61" w:rsidRPr="00102D31" w:rsidRDefault="00EA7C61" w:rsidP="00EA7C61">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997345" w:rsidRPr="00102D31" w:rsidRDefault="00997345">
      <w:pPr>
        <w:rPr>
          <w:rFonts w:ascii="Times New Roman" w:hAnsi="Times New Roman"/>
          <w:color w:val="000000"/>
          <w:szCs w:val="24"/>
        </w:rPr>
      </w:pPr>
    </w:p>
    <w:p w:rsidR="00351A04" w:rsidRDefault="00A936A3">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IRS Publication 15 B</w:t>
      </w:r>
    </w:p>
    <w:p w:rsidR="00351A04" w:rsidRDefault="00351A04" w:rsidP="00351A04">
      <w:pPr>
        <w:ind w:left="2160"/>
      </w:pPr>
      <w:r>
        <w:t>A.C.A. § 27-51-1602</w:t>
      </w:r>
    </w:p>
    <w:p w:rsidR="00351A04" w:rsidRDefault="00351A04" w:rsidP="00351A04">
      <w:pPr>
        <w:ind w:left="2160"/>
        <w:rPr>
          <w:rFonts w:eastAsia="Times New Roman"/>
        </w:rPr>
      </w:pPr>
      <w:r>
        <w:t>A.C.A. § 27-51-1609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41635C"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3.35 -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BENEFITS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w:t>
      </w:r>
      <w:r w:rsidR="0041635C" w:rsidRPr="00102D31">
        <w:rPr>
          <w:rFonts w:ascii="Times New Roman" w:hAnsi="Times New Roman"/>
          <w:color w:val="000000"/>
          <w:szCs w:val="24"/>
        </w:rPr>
        <w:t xml:space="preserve">e the life and future of our </w:t>
      </w:r>
      <w:r w:rsidRPr="00102D31">
        <w:rPr>
          <w:rFonts w:ascii="Times New Roman" w:hAnsi="Times New Roman"/>
          <w:color w:val="000000"/>
          <w:szCs w:val="24"/>
        </w:rPr>
        <w:t>children.</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8119A4">
        <w:rPr>
          <w:rFonts w:ascii="Times New Roman" w:hAnsi="Times New Roman"/>
          <w:color w:val="000000"/>
          <w:szCs w:val="24"/>
        </w:rPr>
        <w:tab/>
      </w:r>
      <w:r w:rsidRPr="00102D31">
        <w:rPr>
          <w:rFonts w:ascii="Times New Roman" w:hAnsi="Times New Roman"/>
          <w:color w:val="000000"/>
          <w:szCs w:val="24"/>
        </w:rPr>
        <w:t>March 15, 2011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BF6A05" w:rsidRPr="00102D31">
        <w:rPr>
          <w:rFonts w:ascii="Times New Roman" w:hAnsi="Times New Roman"/>
          <w:b/>
          <w:color w:val="000000"/>
          <w:szCs w:val="24"/>
        </w:rPr>
        <w:t>3.37</w:t>
      </w:r>
      <w:r w:rsidR="00997345" w:rsidRPr="00102D31">
        <w:rPr>
          <w:rFonts w:ascii="Times New Roman" w:hAnsi="Times New Roman"/>
          <w:b/>
          <w:color w:val="000000"/>
          <w:szCs w:val="24"/>
        </w:rPr>
        <w:t xml:space="preserve"> - ASSIGNMENT OF TEACHER AIDES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997345" w:rsidRPr="00102D31" w:rsidRDefault="00997345">
      <w:pPr>
        <w:rPr>
          <w:rFonts w:ascii="Times New Roman" w:hAnsi="Times New Roman"/>
          <w:b/>
          <w:color w:val="000000"/>
          <w:szCs w:val="24"/>
        </w:rPr>
      </w:pPr>
    </w:p>
    <w:p w:rsidR="00997345" w:rsidRPr="00102D31" w:rsidRDefault="008119A4">
      <w:pPr>
        <w:rPr>
          <w:rFonts w:ascii="Times New Roman" w:hAnsi="Times New Roman"/>
          <w:color w:val="000000"/>
          <w:szCs w:val="24"/>
        </w:rPr>
      </w:pPr>
      <w:r>
        <w:rPr>
          <w:rFonts w:ascii="Times New Roman" w:hAnsi="Times New Roman"/>
          <w:color w:val="000000"/>
          <w:szCs w:val="24"/>
        </w:rPr>
        <w:t xml:space="preserve">Date Adopted:  </w:t>
      </w:r>
      <w:r w:rsidR="0041635C"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pStyle w:val="BodyText2"/>
        <w:rPr>
          <w:rFonts w:ascii="Times New Roman" w:hAnsi="Times New Roman"/>
          <w:sz w:val="24"/>
          <w:szCs w:val="24"/>
        </w:rPr>
      </w:pPr>
      <w:r w:rsidRPr="00102D31">
        <w:rPr>
          <w:rFonts w:ascii="Times New Roman" w:hAnsi="Times New Roman"/>
          <w:sz w:val="24"/>
          <w:szCs w:val="24"/>
        </w:rPr>
        <w:br w:type="page"/>
      </w:r>
      <w:r w:rsidR="00997345" w:rsidRPr="00102D31">
        <w:rPr>
          <w:rFonts w:ascii="Times New Roman" w:hAnsi="Times New Roman"/>
          <w:sz w:val="24"/>
          <w:szCs w:val="24"/>
        </w:rPr>
        <w:t>3.38—</w:t>
      </w:r>
      <w:r w:rsidR="00BF6A05" w:rsidRPr="00102D31">
        <w:rPr>
          <w:rFonts w:ascii="Times New Roman" w:hAnsi="Times New Roman"/>
          <w:b w:val="0"/>
          <w:sz w:val="24"/>
          <w:szCs w:val="24"/>
        </w:rPr>
        <w:t xml:space="preserve"> </w:t>
      </w:r>
      <w:r w:rsidR="00BF6A05" w:rsidRPr="00102D31">
        <w:rPr>
          <w:rFonts w:ascii="Times New Roman" w:hAnsi="Times New Roman"/>
          <w:sz w:val="24"/>
          <w:szCs w:val="24"/>
        </w:rPr>
        <w:t>LICENSED</w:t>
      </w:r>
      <w:r w:rsidR="00997345" w:rsidRPr="00102D31">
        <w:rPr>
          <w:rFonts w:ascii="Times New Roman" w:hAnsi="Times New Roman"/>
          <w:sz w:val="24"/>
          <w:szCs w:val="24"/>
        </w:rPr>
        <w:t xml:space="preserve"> PERSONNEL RESPONSIBILITIES GOVERNING BULLYING</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The Director or his/her designee shall be responsible for investigating the incident(s) to determine if disciplinary action is warranted.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person or persons reporting behavior they consider to be bullying shall not be subject to retaliation or reprisal in any form.</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997345" w:rsidRPr="00102D31" w:rsidRDefault="00997345">
      <w:pPr>
        <w:rPr>
          <w:rFonts w:ascii="Times New Roman" w:hAnsi="Times New Roman"/>
          <w:color w:val="000000"/>
          <w:szCs w:val="24"/>
        </w:rPr>
      </w:pPr>
    </w:p>
    <w:p w:rsidR="00997345" w:rsidRPr="00102D31" w:rsidRDefault="000B4055">
      <w:pPr>
        <w:rPr>
          <w:rFonts w:ascii="Times New Roman" w:eastAsia="Times New Roman" w:hAnsi="Times New Roman"/>
          <w:szCs w:val="24"/>
        </w:rPr>
      </w:pPr>
      <w:r>
        <w:rPr>
          <w:rFonts w:ascii="Times New Roman" w:eastAsia="Times New Roman" w:hAnsi="Times New Roman"/>
          <w:szCs w:val="24"/>
        </w:rPr>
        <w:t>The Director</w:t>
      </w:r>
      <w:r w:rsidR="00372342">
        <w:rPr>
          <w:rFonts w:ascii="Times New Roman" w:eastAsia="Times New Roman" w:hAnsi="Times New Roman"/>
          <w:szCs w:val="24"/>
        </w:rPr>
        <w:t xml:space="preserve"> </w:t>
      </w:r>
      <w:r w:rsidR="00997345" w:rsidRPr="00102D31">
        <w:rPr>
          <w:rFonts w:ascii="Times New Roman" w:eastAsia="Times New Roman" w:hAnsi="Times New Roman"/>
          <w:szCs w:val="24"/>
        </w:rPr>
        <w:t>who receives a credible report or complaint of bullying shall promptly investigate the complaint or report and make a record of the investigation and any action taken as a result of the investigation.</w:t>
      </w:r>
    </w:p>
    <w:p w:rsidR="00997345" w:rsidRDefault="00997345">
      <w:pPr>
        <w:rPr>
          <w:rFonts w:ascii="Times New Roman" w:hAnsi="Times New Roman"/>
          <w:color w:val="000000"/>
          <w:szCs w:val="24"/>
        </w:rPr>
      </w:pPr>
    </w:p>
    <w:p w:rsidR="00F339EB" w:rsidRPr="00372342" w:rsidRDefault="00F339EB" w:rsidP="00F339EB">
      <w:pPr>
        <w:rPr>
          <w:rFonts w:ascii="Times New Roman" w:eastAsia="Times New Roman" w:hAnsi="Times New Roman"/>
          <w:vertAlign w:val="superscript"/>
        </w:rPr>
      </w:pPr>
      <w:r>
        <w:rPr>
          <w:rFonts w:ascii="Times New Roman" w:eastAsia="Times New Roman" w:hAnsi="Times New Roman"/>
        </w:rPr>
        <w:t xml:space="preserve">School </w:t>
      </w:r>
      <w:r w:rsidRPr="00F339EB">
        <w:rPr>
          <w:rFonts w:ascii="Times New Roman" w:eastAsia="Times New Roman" w:hAnsi="Times New Roman"/>
        </w:rPr>
        <w:t xml:space="preserve">employees are held to a high standard of professionalism, especially when it comes to employee-student interactions. Actions by a </w:t>
      </w:r>
      <w:r>
        <w:rPr>
          <w:rFonts w:ascii="Times New Roman" w:eastAsia="Times New Roman" w:hAnsi="Times New Roman"/>
        </w:rPr>
        <w:t>School</w:t>
      </w:r>
      <w:r w:rsidRPr="00F339EB">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F339EB">
        <w:rPr>
          <w:rFonts w:ascii="Times New Roman" w:hAnsi="Times New Roman"/>
        </w:rPr>
        <w:t>This policy governs bullying directed towards students and is not applicable to adult on adult interactions. Therefore, this policy does not apply to interactions between employees. Employees may report workplace conflicts to the</w:t>
      </w:r>
      <w:r>
        <w:rPr>
          <w:rFonts w:ascii="Times New Roman" w:hAnsi="Times New Roman"/>
        </w:rPr>
        <w:t xml:space="preserve"> Director.</w:t>
      </w:r>
      <w:r w:rsidR="00372342">
        <w:rPr>
          <w:rFonts w:ascii="Times New Roman" w:hAnsi="Times New Roman"/>
          <w:vertAlign w:val="superscript"/>
        </w:rPr>
        <w:t>1</w:t>
      </w:r>
    </w:p>
    <w:p w:rsidR="00F339EB" w:rsidRPr="00102D31" w:rsidRDefault="00F339E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Definitions:</w:t>
      </w:r>
    </w:p>
    <w:p w:rsidR="00997345" w:rsidRPr="00102D31" w:rsidRDefault="00997345">
      <w:pPr>
        <w:rPr>
          <w:rFonts w:ascii="Times New Roman" w:hAnsi="Times New Roman"/>
          <w:color w:val="000000"/>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b/>
          <w:szCs w:val="24"/>
        </w:rPr>
        <w:t>Attribute</w:t>
      </w:r>
      <w:r w:rsidRPr="00102D31">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997345" w:rsidRPr="00102D31" w:rsidRDefault="00997345">
      <w:pPr>
        <w:rPr>
          <w:rFonts w:ascii="Times New Roman" w:eastAsia="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Bullying</w:t>
      </w:r>
      <w:r w:rsidRPr="00102D31">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02D31">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Physical harm to a public school employee or student or damage to the public school employee's or student's property;</w:t>
      </w:r>
    </w:p>
    <w:p w:rsidR="00997345" w:rsidRPr="00102D31" w:rsidRDefault="00997345">
      <w:pPr>
        <w:rPr>
          <w:rFonts w:ascii="Times New Roman" w:hAnsi="Times New Roman"/>
          <w:szCs w:val="24"/>
        </w:rPr>
      </w:pPr>
    </w:p>
    <w:p w:rsidR="00997345" w:rsidRPr="00372342" w:rsidRDefault="00997345">
      <w:pPr>
        <w:numPr>
          <w:ilvl w:val="0"/>
          <w:numId w:val="12"/>
        </w:numPr>
        <w:rPr>
          <w:rFonts w:ascii="Times New Roman" w:hAnsi="Times New Roman"/>
          <w:szCs w:val="24"/>
        </w:rPr>
      </w:pPr>
      <w:r w:rsidRPr="00102D31">
        <w:rPr>
          <w:rFonts w:ascii="Times New Roman" w:hAnsi="Times New Roman"/>
          <w:szCs w:val="24"/>
        </w:rPr>
        <w:t>Substantial interference with a student's education or with a public school employee's role in education;</w:t>
      </w:r>
    </w:p>
    <w:p w:rsidR="00997345" w:rsidRPr="00372342" w:rsidRDefault="00997345">
      <w:pPr>
        <w:numPr>
          <w:ilvl w:val="0"/>
          <w:numId w:val="12"/>
        </w:numPr>
        <w:rPr>
          <w:rFonts w:ascii="Times New Roman" w:hAnsi="Times New Roman"/>
          <w:szCs w:val="24"/>
        </w:rPr>
      </w:pPr>
      <w:r w:rsidRPr="00102D31">
        <w:rPr>
          <w:rFonts w:ascii="Times New Roman" w:hAnsi="Times New Roman"/>
          <w:szCs w:val="24"/>
        </w:rPr>
        <w:t>A hostile educational environment for one (1) or more students or public school employees due to the severity, persistence, or pervasiveness of the act; or</w:t>
      </w: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Substantial disruption of the orderly operation of the school or educational environment;</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Electronic act</w:t>
      </w:r>
      <w:r w:rsidRPr="00102D31">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997345" w:rsidRPr="00102D31" w:rsidRDefault="00997345">
      <w:pPr>
        <w:ind w:left="720"/>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Harassment</w:t>
      </w:r>
      <w:r w:rsidRPr="00102D31">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Substantial disruption</w:t>
      </w:r>
      <w:r w:rsidRPr="00102D31">
        <w:rPr>
          <w:rFonts w:ascii="Times New Roman" w:hAnsi="Times New Roman"/>
          <w:szCs w:val="24"/>
        </w:rPr>
        <w:t xml:space="preserve"> means without limitation that any one or more of the following occur as a result of the bullying:</w:t>
      </w:r>
    </w:p>
    <w:p w:rsidR="00997345" w:rsidRPr="00372342" w:rsidRDefault="00997345">
      <w:pPr>
        <w:numPr>
          <w:ilvl w:val="0"/>
          <w:numId w:val="11"/>
        </w:numPr>
        <w:rPr>
          <w:rFonts w:ascii="Times New Roman" w:hAnsi="Times New Roman"/>
          <w:szCs w:val="24"/>
        </w:rPr>
      </w:pPr>
      <w:r w:rsidRPr="00102D31">
        <w:rPr>
          <w:rFonts w:ascii="Times New Roman" w:hAnsi="Times New Roman"/>
          <w:szCs w:val="24"/>
        </w:rPr>
        <w:t>Necessary cessation of instruction or educational activities;</w:t>
      </w:r>
    </w:p>
    <w:p w:rsidR="00997345" w:rsidRPr="00372342" w:rsidRDefault="00997345">
      <w:pPr>
        <w:numPr>
          <w:ilvl w:val="0"/>
          <w:numId w:val="11"/>
        </w:numPr>
        <w:rPr>
          <w:rFonts w:ascii="Times New Roman" w:hAnsi="Times New Roman"/>
          <w:szCs w:val="24"/>
        </w:rPr>
      </w:pPr>
      <w:r w:rsidRPr="00102D31">
        <w:rPr>
          <w:rFonts w:ascii="Times New Roman" w:hAnsi="Times New Roman"/>
          <w:szCs w:val="24"/>
        </w:rPr>
        <w:t>Inability of students or educational staff to focus on learning or function as an educational unit because of a hostile environment;</w:t>
      </w:r>
    </w:p>
    <w:p w:rsidR="00997345" w:rsidRPr="00372342" w:rsidRDefault="00997345">
      <w:pPr>
        <w:numPr>
          <w:ilvl w:val="0"/>
          <w:numId w:val="11"/>
        </w:numPr>
        <w:rPr>
          <w:rFonts w:ascii="Times New Roman" w:hAnsi="Times New Roman"/>
          <w:szCs w:val="24"/>
        </w:rPr>
      </w:pPr>
      <w:r w:rsidRPr="00102D31">
        <w:rPr>
          <w:rFonts w:ascii="Times New Roman" w:hAnsi="Times New Roman"/>
          <w:szCs w:val="24"/>
        </w:rPr>
        <w:t>Severe or repetitive disciplinary measures are needed in the classroom or during educational activities; or</w:t>
      </w: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Exhibition of other behaviors by students or educational staff that substantially interfere with the learning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Examples of "Bullying" may include but are not limited to a pattern of behavior involving one or more of the following:</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Sarcastic "comments" about another student’s personal appearance or actual or perceived attributes,</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Pointed questions intended to embarrass or humiliate,</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Mocking, taunting or belittling,</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Nonverbal threats and/or intimidation such as “fronting” or “chesting” a person,</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Demeaning humor relating to a student’s race, gender, ethnicity or actual or perceived attributes,</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Blackmail, extortion, demands for protection money or other involuntary donations or loans,</w:t>
      </w:r>
    </w:p>
    <w:p w:rsidR="00997345" w:rsidRPr="00372342" w:rsidRDefault="00997345">
      <w:pPr>
        <w:numPr>
          <w:ilvl w:val="0"/>
          <w:numId w:val="9"/>
        </w:numPr>
        <w:rPr>
          <w:rFonts w:ascii="Times New Roman" w:hAnsi="Times New Roman"/>
          <w:color w:val="000000"/>
          <w:szCs w:val="24"/>
        </w:rPr>
      </w:pPr>
      <w:r w:rsidRPr="00102D31">
        <w:rPr>
          <w:rFonts w:ascii="Times New Roman" w:hAnsi="Times New Roman"/>
          <w:color w:val="000000"/>
          <w:szCs w:val="24"/>
        </w:rPr>
        <w:t>Blocking access to school property or facilities,</w:t>
      </w:r>
    </w:p>
    <w:p w:rsidR="00997345" w:rsidRPr="00372342" w:rsidRDefault="00372342">
      <w:pPr>
        <w:numPr>
          <w:ilvl w:val="0"/>
          <w:numId w:val="9"/>
        </w:numPr>
        <w:rPr>
          <w:rFonts w:ascii="Times New Roman" w:hAnsi="Times New Roman"/>
          <w:color w:val="000000"/>
          <w:szCs w:val="24"/>
        </w:rPr>
      </w:pPr>
      <w:r>
        <w:rPr>
          <w:rFonts w:ascii="Times New Roman" w:hAnsi="Times New Roman"/>
          <w:color w:val="000000"/>
          <w:szCs w:val="24"/>
        </w:rPr>
        <w:t>Delib</w:t>
      </w:r>
      <w:r w:rsidR="00997345" w:rsidRPr="00102D31">
        <w:rPr>
          <w:rFonts w:ascii="Times New Roman" w:hAnsi="Times New Roman"/>
          <w:color w:val="000000"/>
          <w:szCs w:val="24"/>
        </w:rPr>
        <w:t>rate physical contact or injury to person or property,</w:t>
      </w:r>
    </w:p>
    <w:p w:rsidR="00997345" w:rsidRPr="00372342" w:rsidRDefault="00997345">
      <w:pPr>
        <w:numPr>
          <w:ilvl w:val="0"/>
          <w:numId w:val="9"/>
        </w:numPr>
        <w:rPr>
          <w:rFonts w:ascii="Times New Roman" w:hAnsi="Times New Roman"/>
          <w:szCs w:val="24"/>
        </w:rPr>
      </w:pPr>
      <w:r w:rsidRPr="00102D31">
        <w:rPr>
          <w:rFonts w:ascii="Times New Roman" w:hAnsi="Times New Roman"/>
          <w:szCs w:val="24"/>
        </w:rPr>
        <w:t>Stealing or hi</w:t>
      </w:r>
      <w:r w:rsidR="00372342">
        <w:rPr>
          <w:rFonts w:ascii="Times New Roman" w:hAnsi="Times New Roman"/>
          <w:szCs w:val="24"/>
        </w:rPr>
        <w:t xml:space="preserve">ding books or belongings, </w:t>
      </w:r>
    </w:p>
    <w:p w:rsidR="00997345" w:rsidRPr="00102D31" w:rsidRDefault="00997345" w:rsidP="007D19B9">
      <w:pPr>
        <w:numPr>
          <w:ilvl w:val="0"/>
          <w:numId w:val="9"/>
        </w:numPr>
        <w:rPr>
          <w:rFonts w:ascii="Times New Roman" w:eastAsia="Times New Roman" w:hAnsi="Times New Roman"/>
          <w:szCs w:val="24"/>
        </w:rPr>
      </w:pPr>
      <w:r w:rsidRPr="00102D31">
        <w:rPr>
          <w:rFonts w:ascii="Times New Roman" w:hAnsi="Times New Roman"/>
          <w:szCs w:val="24"/>
        </w:rPr>
        <w:t>Threats of harm to student(s), possessions, or others.</w:t>
      </w:r>
    </w:p>
    <w:p w:rsidR="00997345" w:rsidRPr="00102D31" w:rsidRDefault="00997345">
      <w:pPr>
        <w:rPr>
          <w:rFonts w:ascii="Times New Roman" w:hAnsi="Times New Roman"/>
          <w:szCs w:val="24"/>
        </w:rPr>
      </w:pPr>
    </w:p>
    <w:p w:rsidR="00997345" w:rsidRPr="00372342" w:rsidRDefault="00997345">
      <w:pPr>
        <w:numPr>
          <w:ilvl w:val="0"/>
          <w:numId w:val="9"/>
        </w:numPr>
        <w:rPr>
          <w:rFonts w:ascii="Times New Roman" w:hAnsi="Times New Roman"/>
          <w:szCs w:val="24"/>
        </w:rPr>
      </w:pPr>
      <w:r w:rsidRPr="00102D31">
        <w:rPr>
          <w:rFonts w:ascii="Times New Roman" w:hAnsi="Times New Roman"/>
          <w:szCs w:val="24"/>
        </w:rPr>
        <w:t>Sexual harassment, as governed by policy 3.26, is also a form of bullying,</w:t>
      </w:r>
      <w:r w:rsidR="00372342">
        <w:rPr>
          <w:rFonts w:ascii="Times New Roman" w:hAnsi="Times New Roman"/>
          <w:szCs w:val="24"/>
        </w:rPr>
        <w:t xml:space="preserve"> and/or</w:t>
      </w: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21370C" w:rsidRDefault="0021370C">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rsidP="00372342">
      <w:pPr>
        <w:ind w:left="720" w:hanging="720"/>
        <w:rPr>
          <w:rFonts w:ascii="Times New Roman" w:hAnsi="Times New Roman"/>
          <w:color w:val="000000"/>
          <w:szCs w:val="24"/>
        </w:rPr>
      </w:pPr>
      <w:r w:rsidRPr="00102D31">
        <w:rPr>
          <w:rFonts w:ascii="Times New Roman" w:hAnsi="Times New Roman"/>
          <w:b/>
          <w:color w:val="000000"/>
          <w:szCs w:val="24"/>
        </w:rPr>
        <w:t>Notes:</w:t>
      </w:r>
      <w:r w:rsidR="00372342">
        <w:rPr>
          <w:rFonts w:ascii="Times New Roman" w:hAnsi="Times New Roman"/>
          <w:color w:val="000000"/>
          <w:szCs w:val="24"/>
        </w:rPr>
        <w:tab/>
      </w:r>
      <w:r w:rsidRPr="00102D31">
        <w:rPr>
          <w:rFonts w:ascii="Times New Roman" w:hAnsi="Times New Roman"/>
          <w:color w:val="000000"/>
          <w:szCs w:val="24"/>
        </w:rPr>
        <w:t>A school employee who has reported violations under the school 's policy shall be immune from any tort liability that may arise from the failure to remedy the reported incident.</w:t>
      </w:r>
    </w:p>
    <w:p w:rsidR="00997345" w:rsidRPr="00102D31" w:rsidRDefault="00997345">
      <w:pPr>
        <w:rPr>
          <w:rFonts w:ascii="Times New Roman" w:hAnsi="Times New Roman"/>
          <w:color w:val="000000"/>
          <w:szCs w:val="24"/>
        </w:rPr>
      </w:pPr>
    </w:p>
    <w:p w:rsidR="00997345" w:rsidRPr="00102D31" w:rsidRDefault="00997345" w:rsidP="00372342">
      <w:pPr>
        <w:pStyle w:val="BodyText"/>
        <w:ind w:left="720"/>
        <w:rPr>
          <w:rFonts w:ascii="Times New Roman" w:hAnsi="Times New Roman"/>
          <w:szCs w:val="24"/>
        </w:rPr>
      </w:pPr>
      <w:r w:rsidRPr="00102D31">
        <w:rPr>
          <w:rFonts w:ascii="Times New Roman" w:hAnsi="Times New Roman"/>
          <w:szCs w:val="24"/>
        </w:rPr>
        <w:t>This policy is similar to Policy 8.26. If you change this policy, review 8.26 at the same time to ensure consistency between the two.</w:t>
      </w:r>
    </w:p>
    <w:p w:rsidR="00997345" w:rsidRPr="00102D31" w:rsidRDefault="00997345">
      <w:pPr>
        <w:rPr>
          <w:rFonts w:ascii="Times New Roman" w:hAnsi="Times New Roman"/>
          <w:color w:val="000000"/>
          <w:szCs w:val="24"/>
        </w:rPr>
      </w:pPr>
    </w:p>
    <w:p w:rsidR="00EC6BD5" w:rsidRPr="00102D31" w:rsidRDefault="00EC6BD5" w:rsidP="00EC6BD5">
      <w:pPr>
        <w:ind w:left="720"/>
        <w:rPr>
          <w:rFonts w:ascii="Times New Roman" w:eastAsia="Times New Roman" w:hAnsi="Times New Roman"/>
          <w:szCs w:val="24"/>
        </w:rPr>
      </w:pPr>
      <w:r w:rsidRPr="00102D31">
        <w:rPr>
          <w:rFonts w:ascii="Times New Roman" w:eastAsia="Times New Roman" w:hAnsi="Times New Roman"/>
          <w:b/>
          <w:szCs w:val="24"/>
          <w:vertAlign w:val="superscript"/>
        </w:rPr>
        <w:t>1</w:t>
      </w:r>
      <w:r w:rsidRPr="00102D31">
        <w:rPr>
          <w:rFonts w:ascii="Times New Roman" w:eastAsia="Times New Roman" w:hAnsi="Times New Roman"/>
          <w:szCs w:val="24"/>
        </w:rPr>
        <w:t xml:space="preserve"> This paragraph is optional. We have included it because we have received multiple phone calls where district employees were attempting to use the policy against fellow employees.</w:t>
      </w:r>
    </w:p>
    <w:p w:rsidR="00EC6BD5" w:rsidRPr="00102D31" w:rsidRDefault="00EC6BD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6-18-514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997345" w:rsidRPr="00102D31" w:rsidRDefault="00EC6BD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8119A4">
        <w:rPr>
          <w:rFonts w:ascii="Times New Roman" w:hAnsi="Times New Roman"/>
          <w:color w:val="000000"/>
          <w:szCs w:val="24"/>
        </w:rPr>
        <w:tab/>
      </w:r>
      <w:r w:rsidR="00F339EB">
        <w:rPr>
          <w:rFonts w:ascii="Times New Roman" w:hAnsi="Times New Roman"/>
          <w:color w:val="000000"/>
          <w:szCs w:val="24"/>
        </w:rPr>
        <w:t>April 26, 2016</w:t>
      </w:r>
    </w:p>
    <w:p w:rsidR="00EC6BD5" w:rsidRPr="00102D31" w:rsidRDefault="00EC6BD5">
      <w:pPr>
        <w:rPr>
          <w:rFonts w:ascii="Times New Roman" w:hAnsi="Times New Roman"/>
          <w:color w:val="000000"/>
          <w:szCs w:val="24"/>
        </w:rPr>
      </w:pPr>
    </w:p>
    <w:p w:rsidR="001A5A36" w:rsidRPr="00102D31" w:rsidRDefault="00EC6BD5">
      <w:pPr>
        <w:rPr>
          <w:rFonts w:ascii="Times New Roman" w:hAnsi="Times New Roman"/>
          <w:color w:val="000000"/>
          <w:szCs w:val="24"/>
        </w:rPr>
      </w:pPr>
      <w:r w:rsidRPr="00102D31">
        <w:rPr>
          <w:rFonts w:ascii="Times New Roman" w:hAnsi="Times New Roman"/>
          <w:color w:val="000000"/>
          <w:szCs w:val="24"/>
        </w:rPr>
        <w:br w:type="page"/>
      </w:r>
    </w:p>
    <w:p w:rsidR="00997345" w:rsidRPr="00102D31" w:rsidRDefault="00997345">
      <w:pPr>
        <w:rPr>
          <w:rFonts w:ascii="Times New Roman" w:hAnsi="Times New Roman"/>
          <w:b/>
          <w:szCs w:val="24"/>
        </w:rPr>
      </w:pPr>
      <w:r w:rsidRPr="00102D31">
        <w:rPr>
          <w:rFonts w:ascii="Times New Roman" w:hAnsi="Times New Roman"/>
          <w:b/>
          <w:szCs w:val="24"/>
        </w:rPr>
        <w:t xml:space="preserve">3.39— </w:t>
      </w:r>
      <w:r w:rsidR="00BF6A05"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997345" w:rsidRPr="00102D31" w:rsidRDefault="00997345">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997345" w:rsidRPr="00102D31" w:rsidRDefault="00997345">
      <w:pPr>
        <w:rPr>
          <w:rFonts w:ascii="Times New Roman" w:hAnsi="Times New Roman"/>
          <w:szCs w:val="24"/>
        </w:rPr>
      </w:pPr>
      <w:r w:rsidRPr="00102D31">
        <w:rPr>
          <w:rFonts w:ascii="Times New Roman" w:hAnsi="Times New Roman"/>
          <w:szCs w:val="24"/>
        </w:rPr>
        <w:t xml:space="preserve">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w:t>
      </w:r>
      <w:r w:rsidR="00351A04">
        <w:rPr>
          <w:rFonts w:ascii="Times New Roman" w:hAnsi="Times New Roman"/>
          <w:szCs w:val="24"/>
        </w:rPr>
        <w:t>licensed</w:t>
      </w:r>
      <w:r w:rsidRPr="00102D31">
        <w:rPr>
          <w:rFonts w:ascii="Times New Roman" w:hAnsi="Times New Roman"/>
          <w:szCs w:val="24"/>
        </w:rPr>
        <w:t xml:space="preserve"> employee.</w:t>
      </w:r>
    </w:p>
    <w:p w:rsidR="00997345" w:rsidRPr="00102D31" w:rsidRDefault="00997345">
      <w:pPr>
        <w:rPr>
          <w:rFonts w:ascii="Times New Roman" w:hAnsi="Times New Roman"/>
          <w:szCs w:val="24"/>
        </w:rPr>
      </w:pPr>
    </w:p>
    <w:p w:rsidR="001A5A36" w:rsidRPr="00102D31" w:rsidRDefault="001A5A36">
      <w:pPr>
        <w:rPr>
          <w:rFonts w:ascii="Times New Roman" w:hAnsi="Times New Roman"/>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Legal References:  </w:t>
      </w:r>
      <w:r w:rsidR="00351A04">
        <w:rPr>
          <w:rFonts w:ascii="Times New Roman" w:hAnsi="Times New Roman"/>
          <w:spacing w:val="-8"/>
          <w:szCs w:val="24"/>
        </w:rPr>
        <w:tab/>
      </w:r>
      <w:r w:rsidR="00351A04" w:rsidRPr="00637BCF">
        <w:rPr>
          <w:rFonts w:eastAsia="Times New Roman"/>
        </w:rPr>
        <w:t>A.C.A. § 6-17-104</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997345" w:rsidRPr="00102D31" w:rsidRDefault="00997345">
      <w:pPr>
        <w:rPr>
          <w:rFonts w:ascii="Times New Roman" w:hAnsi="Times New Roman"/>
          <w:color w:val="FF0000"/>
          <w:szCs w:val="24"/>
          <w:u w:val="single"/>
        </w:rPr>
      </w:pPr>
      <w:r w:rsidRPr="00102D31">
        <w:rPr>
          <w:rFonts w:ascii="Times New Roman" w:hAnsi="Times New Roman"/>
          <w:spacing w:val="-8"/>
          <w:szCs w:val="24"/>
        </w:rPr>
        <w:t>Last Revised: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pStyle w:val="Style1"/>
        <w:ind w:right="-1"/>
        <w:rPr>
          <w:b w:val="0"/>
          <w:sz w:val="24"/>
          <w:szCs w:val="24"/>
        </w:rPr>
      </w:pPr>
      <w:r w:rsidRPr="00102D31">
        <w:rPr>
          <w:sz w:val="24"/>
          <w:szCs w:val="24"/>
        </w:rPr>
        <w:br w:type="page"/>
      </w:r>
      <w:bookmarkStart w:id="29" w:name="_Toc332410007"/>
      <w:bookmarkStart w:id="30" w:name="_Toc332410081"/>
      <w:bookmarkStart w:id="31" w:name="_Toc332410090"/>
      <w:r w:rsidRPr="00102D31">
        <w:rPr>
          <w:sz w:val="24"/>
          <w:szCs w:val="24"/>
        </w:rPr>
        <w:t>3.40—</w:t>
      </w:r>
      <w:r w:rsidR="00BF6A05" w:rsidRPr="00102D31">
        <w:rPr>
          <w:b w:val="0"/>
          <w:color w:val="000000"/>
          <w:sz w:val="24"/>
          <w:szCs w:val="24"/>
        </w:rPr>
        <w:t xml:space="preserve"> </w:t>
      </w:r>
      <w:r w:rsidR="00BF6A05" w:rsidRPr="00102D31">
        <w:rPr>
          <w:color w:val="000000"/>
          <w:sz w:val="24"/>
          <w:szCs w:val="24"/>
        </w:rPr>
        <w:t>LICENSED</w:t>
      </w:r>
      <w:r w:rsidRPr="00102D31">
        <w:rPr>
          <w:sz w:val="24"/>
          <w:szCs w:val="24"/>
        </w:rPr>
        <w:t xml:space="preserve"> PERSONNEL </w:t>
      </w:r>
      <w:r w:rsidRPr="00102D31">
        <w:rPr>
          <w:caps/>
          <w:sz w:val="24"/>
          <w:szCs w:val="24"/>
        </w:rPr>
        <w:t>Duty to Report Child Abuse, Maltreatment or Neglect</w:t>
      </w:r>
      <w:bookmarkEnd w:id="29"/>
      <w:bookmarkEnd w:id="30"/>
      <w:bookmarkEnd w:id="31"/>
    </w:p>
    <w:p w:rsidR="00997345" w:rsidRPr="00102D31" w:rsidRDefault="00997345">
      <w:pPr>
        <w:ind w:right="-1"/>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w:t>
      </w:r>
      <w:r w:rsidRPr="00102D31">
        <w:rPr>
          <w:rFonts w:ascii="Times New Roman" w:hAnsi="Times New Roman"/>
          <w:b/>
          <w:spacing w:val="-8"/>
          <w:szCs w:val="24"/>
          <w:vertAlign w:val="superscript"/>
        </w:rPr>
        <w:t>1</w:t>
      </w:r>
      <w:r w:rsidRPr="00102D31">
        <w:rPr>
          <w:rFonts w:ascii="Times New Roman" w:hAnsi="Times New Roman"/>
          <w:spacing w:val="-8"/>
          <w:szCs w:val="24"/>
        </w:rPr>
        <w:t>. Employees and volunteers who call the Child Abuse Hotline in good faith are immune from civil liability and criminal prosecution.</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21370C" w:rsidRDefault="0021370C">
      <w:pPr>
        <w:rPr>
          <w:rFonts w:ascii="Times New Roman" w:hAnsi="Times New Roman"/>
          <w:spacing w:val="-8"/>
          <w:szCs w:val="24"/>
        </w:rPr>
      </w:pPr>
    </w:p>
    <w:p w:rsidR="00997345" w:rsidRPr="00102D31" w:rsidRDefault="00997345">
      <w:pPr>
        <w:rPr>
          <w:rFonts w:ascii="Times New Roman" w:hAnsi="Times New Roman"/>
          <w:spacing w:val="-8"/>
          <w:szCs w:val="24"/>
        </w:rPr>
      </w:pPr>
    </w:p>
    <w:p w:rsidR="00997345" w:rsidRPr="00102D31" w:rsidRDefault="00997345" w:rsidP="004139E9">
      <w:pPr>
        <w:ind w:left="720" w:hanging="720"/>
        <w:rPr>
          <w:rFonts w:ascii="Times New Roman" w:hAnsi="Times New Roman"/>
          <w:spacing w:val="-8"/>
          <w:szCs w:val="24"/>
        </w:rPr>
      </w:pPr>
      <w:r w:rsidRPr="00102D31">
        <w:rPr>
          <w:rFonts w:ascii="Times New Roman" w:hAnsi="Times New Roman"/>
          <w:spacing w:val="-8"/>
          <w:szCs w:val="24"/>
        </w:rPr>
        <w:t>Notes:</w:t>
      </w:r>
      <w:r w:rsidRPr="00102D31">
        <w:rPr>
          <w:rFonts w:ascii="Times New Roman" w:hAnsi="Times New Roman"/>
          <w:spacing w:val="-8"/>
          <w:szCs w:val="24"/>
        </w:rPr>
        <w:tab/>
        <w:t>This policy is similar to Policy 8.34. if you change this policy, review 8.34 at the same time to ensure applicable consistency between the two.</w:t>
      </w:r>
    </w:p>
    <w:p w:rsidR="005C4581" w:rsidRPr="00102D31" w:rsidRDefault="005C4581">
      <w:pPr>
        <w:ind w:left="720"/>
        <w:rPr>
          <w:rFonts w:ascii="Times New Roman" w:hAnsi="Times New Roman"/>
          <w:b/>
          <w:spacing w:val="-8"/>
          <w:szCs w:val="24"/>
          <w:vertAlign w:val="superscript"/>
        </w:rPr>
      </w:pPr>
    </w:p>
    <w:p w:rsidR="00997345" w:rsidRPr="00351A04" w:rsidRDefault="00997345" w:rsidP="00351A04">
      <w:pPr>
        <w:ind w:left="720"/>
        <w:rPr>
          <w:rFonts w:ascii="Times New Roman" w:hAnsi="Times New Roman"/>
          <w:spacing w:val="-8"/>
          <w:szCs w:val="24"/>
        </w:rPr>
      </w:pP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This is a delicate matter and the district would be wise to avail itself of professional development in this area available from DHS and other sources.</w:t>
      </w:r>
      <w:r w:rsidR="00351A04">
        <w:rPr>
          <w:rFonts w:ascii="Times New Roman" w:hAnsi="Times New Roman"/>
          <w:spacing w:val="-8"/>
          <w:szCs w:val="24"/>
        </w:rPr>
        <w:t xml:space="preserve">  </w:t>
      </w:r>
      <w:r w:rsidRPr="00102D31">
        <w:rPr>
          <w:rFonts w:ascii="Times New Roman" w:eastAsia="Times New Roman" w:hAnsi="Times New Roman"/>
          <w:szCs w:val="24"/>
        </w:rPr>
        <w:t xml:space="preserve">Act 1236 of 2009, codified at A.C.A. § 6-61-133, requires professional development related to child maltreatment for licensed employees. Language to this effect has been added to policy </w:t>
      </w:r>
      <w:bookmarkStart w:id="32" w:name="_Toc532092562"/>
      <w:bookmarkStart w:id="33" w:name="_Toc535386267"/>
      <w:bookmarkStart w:id="34" w:name="_Toc535390982"/>
      <w:bookmarkStart w:id="35" w:name="_Toc535987613"/>
      <w:bookmarkStart w:id="36" w:name="_Toc30222377"/>
      <w:bookmarkStart w:id="37" w:name="_Toc56249752"/>
      <w:bookmarkStart w:id="38" w:name="_Toc266437028"/>
      <w:r w:rsidRPr="00102D31">
        <w:rPr>
          <w:rFonts w:ascii="Times New Roman" w:eastAsia="Times New Roman" w:hAnsi="Times New Roman"/>
          <w:szCs w:val="24"/>
        </w:rPr>
        <w:t>3.6—CERTIFIED PERSONNEL EMPLOYEE TRAINING</w:t>
      </w:r>
      <w:bookmarkEnd w:id="32"/>
      <w:bookmarkEnd w:id="33"/>
      <w:bookmarkEnd w:id="34"/>
      <w:bookmarkEnd w:id="35"/>
      <w:bookmarkEnd w:id="36"/>
      <w:bookmarkEnd w:id="37"/>
      <w:bookmarkEnd w:id="38"/>
      <w:r w:rsidRPr="00102D31">
        <w:rPr>
          <w:rFonts w:ascii="Times New Roman" w:eastAsia="Times New Roman" w:hAnsi="Times New Roman"/>
          <w:szCs w:val="24"/>
        </w:rPr>
        <w:t>.</w:t>
      </w:r>
    </w:p>
    <w:p w:rsidR="005C4581" w:rsidRPr="00102D31" w:rsidRDefault="005C4581">
      <w:pPr>
        <w:ind w:left="720"/>
        <w:rPr>
          <w:rFonts w:ascii="Times New Roman" w:hAnsi="Times New Roman"/>
          <w:spacing w:val="-8"/>
          <w:szCs w:val="24"/>
        </w:rPr>
      </w:pPr>
    </w:p>
    <w:p w:rsidR="00997345" w:rsidRPr="00102D31" w:rsidRDefault="008119A4" w:rsidP="005C4581">
      <w:pPr>
        <w:rPr>
          <w:rFonts w:ascii="Times New Roman" w:eastAsia="Times New Roman" w:hAnsi="Times New Roman"/>
          <w:szCs w:val="24"/>
        </w:rPr>
      </w:pPr>
      <w:r>
        <w:rPr>
          <w:rFonts w:ascii="Times New Roman" w:hAnsi="Times New Roman"/>
          <w:spacing w:val="-8"/>
          <w:szCs w:val="24"/>
        </w:rPr>
        <w:t xml:space="preserve">Legal References: </w:t>
      </w:r>
      <w:r w:rsidR="005C4581" w:rsidRPr="00102D31">
        <w:rPr>
          <w:rFonts w:ascii="Times New Roman" w:hAnsi="Times New Roman"/>
          <w:spacing w:val="-8"/>
          <w:szCs w:val="24"/>
        </w:rPr>
        <w:tab/>
      </w:r>
      <w:r w:rsidR="00997345" w:rsidRPr="00102D31">
        <w:rPr>
          <w:rFonts w:ascii="Times New Roman" w:eastAsia="Times New Roman" w:hAnsi="Times New Roman"/>
          <w:szCs w:val="24"/>
        </w:rPr>
        <w:t>A.C.A. § 12-18-107</w:t>
      </w:r>
    </w:p>
    <w:p w:rsidR="00997345" w:rsidRPr="00102D31" w:rsidRDefault="00997345" w:rsidP="005C4581">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997345" w:rsidRPr="00102D31" w:rsidRDefault="00997345" w:rsidP="005C4581">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997345" w:rsidRPr="00102D31" w:rsidRDefault="00997345">
      <w:pPr>
        <w:rPr>
          <w:rFonts w:ascii="Times New Roman" w:hAnsi="Times New Roman"/>
          <w:spacing w:val="-8"/>
          <w:szCs w:val="24"/>
        </w:rPr>
      </w:pPr>
    </w:p>
    <w:p w:rsidR="00997345" w:rsidRPr="00102D31" w:rsidRDefault="00997345" w:rsidP="005C4581">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997345" w:rsidRPr="00102D31" w:rsidRDefault="00997345" w:rsidP="005C4581">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May 10, 2011</w:t>
      </w:r>
    </w:p>
    <w:p w:rsidR="00997345" w:rsidRPr="00102D31" w:rsidRDefault="005C4581">
      <w:pPr>
        <w:pStyle w:val="Style1"/>
        <w:ind w:right="-828"/>
        <w:rPr>
          <w:sz w:val="24"/>
          <w:szCs w:val="24"/>
        </w:rPr>
      </w:pPr>
      <w:r w:rsidRPr="00102D31">
        <w:rPr>
          <w:sz w:val="24"/>
          <w:szCs w:val="24"/>
        </w:rPr>
        <w:br w:type="page"/>
      </w:r>
      <w:bookmarkStart w:id="39" w:name="_Toc332410008"/>
      <w:bookmarkStart w:id="40" w:name="_Toc332410082"/>
      <w:bookmarkStart w:id="41" w:name="_Toc332410091"/>
      <w:r w:rsidR="00997345" w:rsidRPr="00102D31">
        <w:rPr>
          <w:sz w:val="24"/>
          <w:szCs w:val="24"/>
        </w:rPr>
        <w:t>3.41—</w:t>
      </w:r>
      <w:r w:rsidR="00BF6A05" w:rsidRPr="00102D31">
        <w:rPr>
          <w:b w:val="0"/>
          <w:color w:val="000000"/>
          <w:sz w:val="24"/>
          <w:szCs w:val="24"/>
        </w:rPr>
        <w:t xml:space="preserve"> </w:t>
      </w:r>
      <w:r w:rsidR="00BF6A05" w:rsidRPr="00102D31">
        <w:rPr>
          <w:color w:val="000000"/>
          <w:sz w:val="24"/>
          <w:szCs w:val="24"/>
        </w:rPr>
        <w:t>LICENSED</w:t>
      </w:r>
      <w:r w:rsidR="00997345" w:rsidRPr="00102D31">
        <w:rPr>
          <w:sz w:val="24"/>
          <w:szCs w:val="24"/>
        </w:rPr>
        <w:t xml:space="preserve"> PERSONNEL VIDEO SURVEILLANCE AND OTHER MONITORING</w:t>
      </w:r>
      <w:bookmarkEnd w:id="39"/>
      <w:bookmarkEnd w:id="40"/>
      <w:bookmarkEnd w:id="41"/>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 </w:t>
      </w: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21370C" w:rsidRDefault="0021370C">
      <w:pPr>
        <w:rPr>
          <w:rFonts w:ascii="Times New Roman" w:hAnsi="Times New Roman"/>
          <w:spacing w:val="-8"/>
          <w:szCs w:val="24"/>
        </w:rPr>
      </w:pPr>
    </w:p>
    <w:p w:rsidR="00997345" w:rsidRPr="00102D31" w:rsidRDefault="00997345">
      <w:pPr>
        <w:rPr>
          <w:rFonts w:ascii="Times New Roman" w:hAnsi="Times New Roman"/>
          <w:spacing w:val="-8"/>
          <w:szCs w:val="24"/>
        </w:rPr>
      </w:pPr>
    </w:p>
    <w:p w:rsidR="00997345" w:rsidRPr="00102D31" w:rsidRDefault="004139E9" w:rsidP="004139E9">
      <w:pPr>
        <w:ind w:left="720" w:hanging="720"/>
        <w:rPr>
          <w:rFonts w:ascii="Times New Roman" w:hAnsi="Times New Roman"/>
          <w:spacing w:val="-8"/>
          <w:szCs w:val="24"/>
        </w:rPr>
      </w:pPr>
      <w:r>
        <w:rPr>
          <w:rFonts w:ascii="Times New Roman" w:hAnsi="Times New Roman"/>
          <w:spacing w:val="-8"/>
          <w:szCs w:val="24"/>
        </w:rPr>
        <w:t>Note:</w:t>
      </w:r>
      <w:r>
        <w:rPr>
          <w:rFonts w:ascii="Times New Roman" w:hAnsi="Times New Roman"/>
          <w:spacing w:val="-8"/>
          <w:szCs w:val="24"/>
        </w:rPr>
        <w:tab/>
      </w:r>
      <w:r w:rsidR="00997345" w:rsidRPr="00102D31">
        <w:rPr>
          <w:rFonts w:ascii="Times New Roman" w:hAnsi="Times New Roman"/>
          <w:spacing w:val="-8"/>
          <w:szCs w:val="24"/>
        </w:rPr>
        <w:t xml:space="preserve">This policy is similar to policies 4.48 and 8.29. If you change this policy, review 4.48 and 8.29 at the same time to ensure applicable consistency between the policies.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997345" w:rsidRPr="00102D31" w:rsidRDefault="00997345">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997345" w:rsidRPr="00102D31" w:rsidRDefault="005C4581">
      <w:pPr>
        <w:rPr>
          <w:rFonts w:ascii="Times New Roman" w:hAnsi="Times New Roman"/>
          <w:szCs w:val="24"/>
        </w:rPr>
      </w:pPr>
      <w:bookmarkStart w:id="42" w:name="_Toc204658387"/>
      <w:r w:rsidRPr="00102D31">
        <w:rPr>
          <w:rFonts w:ascii="Times New Roman" w:hAnsi="Times New Roman"/>
          <w:b/>
          <w:szCs w:val="24"/>
        </w:rPr>
        <w:br w:type="page"/>
      </w:r>
      <w:r w:rsidR="00997345" w:rsidRPr="00102D31">
        <w:rPr>
          <w:rFonts w:ascii="Times New Roman" w:hAnsi="Times New Roman"/>
          <w:b/>
          <w:szCs w:val="24"/>
        </w:rPr>
        <w:t>3.42—</w:t>
      </w:r>
      <w:r w:rsidR="00E31F78" w:rsidRPr="00102D31">
        <w:rPr>
          <w:rFonts w:ascii="Times New Roman" w:hAnsi="Times New Roman"/>
          <w:b/>
          <w:szCs w:val="24"/>
        </w:rPr>
        <w:t xml:space="preserve">OBTAINING AND RELEASING </w:t>
      </w:r>
      <w:r w:rsidR="00997345" w:rsidRPr="00102D31">
        <w:rPr>
          <w:rFonts w:ascii="Times New Roman" w:hAnsi="Times New Roman"/>
          <w:b/>
          <w:szCs w:val="24"/>
        </w:rPr>
        <w:t xml:space="preserve">STUDENT’S FREE </w:t>
      </w:r>
      <w:r w:rsidR="00E31F78" w:rsidRPr="00102D31">
        <w:rPr>
          <w:rFonts w:ascii="Times New Roman" w:hAnsi="Times New Roman"/>
          <w:b/>
          <w:szCs w:val="24"/>
        </w:rPr>
        <w:t>AND</w:t>
      </w:r>
      <w:r w:rsidR="00997345" w:rsidRPr="00102D31">
        <w:rPr>
          <w:rFonts w:ascii="Times New Roman" w:hAnsi="Times New Roman"/>
          <w:b/>
          <w:szCs w:val="24"/>
        </w:rPr>
        <w:t xml:space="preserve"> REDUCED PRICE MEAL ELIGIBLITY INFORMATION</w:t>
      </w:r>
    </w:p>
    <w:p w:rsidR="00997345" w:rsidRPr="00102D31" w:rsidRDefault="00997345">
      <w:pPr>
        <w:rPr>
          <w:rFonts w:ascii="Times New Roman" w:hAnsi="Times New Roman"/>
          <w:szCs w:val="24"/>
        </w:rPr>
      </w:pPr>
    </w:p>
    <w:p w:rsidR="00E31F78" w:rsidRPr="00102D31" w:rsidRDefault="00E31F78" w:rsidP="00E31F78">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E31F78" w:rsidRPr="00102D31" w:rsidRDefault="00E31F78" w:rsidP="00E31F78">
      <w:pPr>
        <w:rPr>
          <w:rFonts w:ascii="Times New Roman" w:eastAsia="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E31F78" w:rsidRPr="00102D31" w:rsidRDefault="00E31F78" w:rsidP="00E31F78">
      <w:pPr>
        <w:rPr>
          <w:rFonts w:ascii="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E31F78" w:rsidRPr="00102D31" w:rsidRDefault="00E31F78" w:rsidP="00E31F78">
      <w:pPr>
        <w:rPr>
          <w:rFonts w:ascii="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w:t>
      </w:r>
      <w:r w:rsidRPr="00102D31">
        <w:rPr>
          <w:rFonts w:ascii="Times New Roman" w:hAnsi="Times New Roman"/>
          <w:b/>
          <w:szCs w:val="24"/>
          <w:vertAlign w:val="superscript"/>
        </w:rPr>
        <w:t>1</w:t>
      </w:r>
      <w:r w:rsidRPr="00102D31">
        <w:rPr>
          <w:rFonts w:ascii="Times New Roman" w:hAnsi="Times New Roman"/>
          <w:szCs w:val="24"/>
        </w:rPr>
        <w:t>, the employee  shall be subject to discipline up to and including termination.</w:t>
      </w:r>
    </w:p>
    <w:p w:rsidR="00E31F78" w:rsidRPr="00102D31" w:rsidRDefault="00E31F78" w:rsidP="00E31F78">
      <w:pPr>
        <w:rPr>
          <w:rFonts w:ascii="Times New Roman" w:eastAsia="Times New Roman" w:hAnsi="Times New Roman"/>
          <w:szCs w:val="24"/>
        </w:rPr>
      </w:pPr>
    </w:p>
    <w:p w:rsidR="00E31F78" w:rsidRPr="00102D31" w:rsidRDefault="00E31F78" w:rsidP="00E31F78">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E31F78" w:rsidRPr="00102D31" w:rsidRDefault="00E31F78" w:rsidP="00E31F78">
      <w:pPr>
        <w:rPr>
          <w:rFonts w:ascii="Times New Roman" w:eastAsia="Times New Roman" w:hAnsi="Times New Roman"/>
          <w:b/>
          <w:color w:val="FF0000"/>
          <w:szCs w:val="24"/>
          <w:u w:val="single"/>
        </w:rPr>
      </w:pPr>
    </w:p>
    <w:p w:rsidR="00997345" w:rsidRPr="00102D31" w:rsidRDefault="00997345">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w:t>
      </w:r>
      <w:r w:rsidRPr="00102D31">
        <w:rPr>
          <w:rFonts w:ascii="Times New Roman" w:hAnsi="Times New Roman"/>
          <w:b/>
          <w:szCs w:val="24"/>
          <w:vertAlign w:val="superscript"/>
        </w:rPr>
        <w:t>1</w:t>
      </w:r>
      <w:r w:rsidRPr="00102D31">
        <w:rPr>
          <w:rFonts w:ascii="Times New Roman" w:hAnsi="Times New Roman"/>
          <w:szCs w:val="24"/>
        </w:rPr>
        <w:t xml:space="preserve"> as permitted by law. Federal law governs how eligibility data may be released and to whom. The school will take the following steps to ensure its confidentiality:</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r w:rsidR="00E31F78" w:rsidRPr="00102D31">
        <w:rPr>
          <w:rFonts w:ascii="Times New Roman" w:hAnsi="Times New Roman"/>
          <w:b/>
          <w:szCs w:val="24"/>
          <w:vertAlign w:val="superscript"/>
        </w:rPr>
        <w:t>1</w:t>
      </w:r>
      <w:r w:rsidRPr="00102D31">
        <w:rPr>
          <w:rFonts w:ascii="Times New Roman" w:hAnsi="Times New Roman"/>
          <w:szCs w:val="24"/>
        </w:rPr>
        <w:t xml:space="preserve"> </w:t>
      </w:r>
    </w:p>
    <w:p w:rsidR="0021370C" w:rsidRDefault="0021370C">
      <w:pPr>
        <w:rPr>
          <w:rFonts w:ascii="Times New Roman" w:hAnsi="Times New Roman"/>
          <w:szCs w:val="24"/>
        </w:rPr>
      </w:pPr>
    </w:p>
    <w:p w:rsidR="00997345" w:rsidRPr="00102D31" w:rsidRDefault="00997345">
      <w:pPr>
        <w:rPr>
          <w:rFonts w:ascii="Times New Roman" w:hAnsi="Times New Roman"/>
          <w:szCs w:val="24"/>
        </w:rPr>
      </w:pPr>
    </w:p>
    <w:p w:rsidR="00E31F78" w:rsidRPr="00102D31" w:rsidRDefault="00997345" w:rsidP="001F2260">
      <w:pPr>
        <w:ind w:left="720" w:hanging="720"/>
        <w:rPr>
          <w:rFonts w:ascii="Times New Roman" w:eastAsia="Times New Roman" w:hAnsi="Times New Roman"/>
          <w:szCs w:val="24"/>
        </w:rPr>
      </w:pPr>
      <w:r w:rsidRPr="00102D31">
        <w:rPr>
          <w:rFonts w:ascii="Times New Roman" w:hAnsi="Times New Roman"/>
          <w:szCs w:val="24"/>
        </w:rPr>
        <w:t xml:space="preserve">Notes: </w:t>
      </w:r>
      <w:r w:rsidR="00E31F78" w:rsidRPr="00102D31">
        <w:rPr>
          <w:rFonts w:ascii="Times New Roman" w:hAnsi="Times New Roman"/>
          <w:szCs w:val="24"/>
        </w:rPr>
        <w:tab/>
      </w:r>
      <w:r w:rsidR="00E31F78" w:rsidRPr="00102D31">
        <w:rPr>
          <w:rFonts w:ascii="Times New Roman" w:eastAsia="Times New Roman" w:hAnsi="Times New Roman"/>
          <w:szCs w:val="24"/>
        </w:rPr>
        <w:t>This policy is similar to policy 8.35. If you change this policy, check policy 8.35 to make sure there is applicable consistency between the two.</w:t>
      </w:r>
    </w:p>
    <w:p w:rsidR="00E31F78" w:rsidRPr="00102D31" w:rsidRDefault="00E31F78" w:rsidP="00E31F78">
      <w:pPr>
        <w:ind w:left="720" w:hanging="720"/>
        <w:rPr>
          <w:rFonts w:ascii="Times New Roman" w:eastAsia="Times New Roman" w:hAnsi="Times New Roman"/>
          <w:szCs w:val="24"/>
        </w:rPr>
      </w:pPr>
    </w:p>
    <w:p w:rsidR="00997345" w:rsidRPr="00102D31" w:rsidRDefault="00997345" w:rsidP="00E31F78">
      <w:pPr>
        <w:ind w:left="720"/>
        <w:rPr>
          <w:rFonts w:ascii="Times New Roman" w:hAnsi="Times New Roman"/>
          <w:szCs w:val="24"/>
        </w:rPr>
      </w:pPr>
      <w:r w:rsidRPr="00102D31">
        <w:rPr>
          <w:rFonts w:ascii="Times New Roman" w:hAnsi="Times New Roman"/>
          <w:szCs w:val="24"/>
        </w:rPr>
        <w:t>The Children’s Nutrition Unit of the ADE website (</w:t>
      </w:r>
      <w:hyperlink r:id="rId8" w:history="1">
        <w:r w:rsidRPr="00102D31">
          <w:rPr>
            <w:rStyle w:val="Hyperlink"/>
            <w:rFonts w:ascii="Times New Roman" w:hAnsi="Times New Roman"/>
            <w:color w:val="auto"/>
            <w:szCs w:val="24"/>
            <w:u w:val="none"/>
          </w:rPr>
          <w:t>http://cnn.k12.ar.us</w:t>
        </w:r>
      </w:hyperlink>
      <w:r w:rsidRPr="00102D31">
        <w:rPr>
          <w:rFonts w:ascii="Times New Roman" w:hAnsi="Times New Roman"/>
          <w:szCs w:val="24"/>
        </w:rPr>
        <w:t>) has the referenced Commissioner’s Memos as well as helpful information to develop your policy statement packet. Additionally, Commissioner’s Memos FIN 09-041 has two attachments that will go a long way toward explaining the restrictions on the release of eligibility information and status.</w:t>
      </w:r>
    </w:p>
    <w:p w:rsidR="00997345" w:rsidRPr="00102D31" w:rsidRDefault="00997345" w:rsidP="00E31F78">
      <w:pPr>
        <w:rPr>
          <w:rFonts w:ascii="Times New Roman" w:hAnsi="Times New Roman"/>
          <w:b/>
          <w:szCs w:val="24"/>
          <w:vertAlign w:val="superscript"/>
        </w:rPr>
      </w:pPr>
    </w:p>
    <w:p w:rsidR="00997345" w:rsidRPr="00102D31" w:rsidRDefault="00997345">
      <w:pPr>
        <w:ind w:left="720"/>
        <w:rPr>
          <w:rFonts w:ascii="Times New Roman" w:hAnsi="Times New Roman"/>
          <w:szCs w:val="24"/>
        </w:rPr>
      </w:pPr>
      <w:r w:rsidRPr="00102D31">
        <w:rPr>
          <w:rFonts w:ascii="Times New Roman" w:hAnsi="Times New Roman"/>
          <w:b/>
          <w:szCs w:val="24"/>
          <w:vertAlign w:val="superscript"/>
        </w:rPr>
        <w:t>2</w:t>
      </w:r>
      <w:r w:rsidR="00E31F78" w:rsidRPr="00102D31">
        <w:rPr>
          <w:rFonts w:ascii="Times New Roman" w:hAnsi="Times New Roman"/>
          <w:szCs w:val="24"/>
        </w:rPr>
        <w:t>1</w:t>
      </w:r>
      <w:r w:rsidRPr="00102D31">
        <w:rPr>
          <w:rFonts w:ascii="Times New Roman" w:hAnsi="Times New Roman"/>
          <w:szCs w:val="24"/>
        </w:rPr>
        <w:t xml:space="preserve">The penalty for improper disclosure of eligibility information is a fine of not more than $1000 </w:t>
      </w:r>
      <w:r w:rsidR="00E31F78" w:rsidRPr="00102D31">
        <w:rPr>
          <w:rFonts w:ascii="Times New Roman" w:hAnsi="Times New Roman"/>
          <w:szCs w:val="24"/>
        </w:rPr>
        <w:t xml:space="preserve">per student name if a violation is by either the school or a person in the disclosure without authorization under federal confidentiality regulations </w:t>
      </w:r>
      <w:r w:rsidRPr="00102D31">
        <w:rPr>
          <w:rFonts w:ascii="Times New Roman" w:hAnsi="Times New Roman"/>
          <w:szCs w:val="24"/>
        </w:rPr>
        <w:t>and/or imprisonment of not more than one year.</w:t>
      </w:r>
    </w:p>
    <w:p w:rsidR="00997345" w:rsidRPr="00102D31" w:rsidRDefault="00997345">
      <w:pPr>
        <w:rPr>
          <w:rFonts w:ascii="Times New Roman" w:hAnsi="Times New Roman"/>
          <w:szCs w:val="24"/>
        </w:rPr>
      </w:pPr>
    </w:p>
    <w:p w:rsidR="00E31F78" w:rsidRPr="00102D31" w:rsidRDefault="008119A4" w:rsidP="00E31F78">
      <w:pPr>
        <w:ind w:left="720"/>
        <w:rPr>
          <w:rFonts w:ascii="Times New Roman" w:eastAsia="Times New Roman" w:hAnsi="Times New Roman"/>
          <w:szCs w:val="24"/>
        </w:rPr>
      </w:pPr>
      <w:r>
        <w:rPr>
          <w:rFonts w:ascii="Times New Roman" w:eastAsia="Times New Roman" w:hAnsi="Times New Roman"/>
          <w:b/>
          <w:szCs w:val="24"/>
          <w:vertAlign w:val="superscript"/>
        </w:rPr>
        <w:t>3</w:t>
      </w:r>
      <w:r w:rsidR="00E31F78" w:rsidRPr="00102D31">
        <w:rPr>
          <w:rFonts w:ascii="Times New Roman" w:eastAsia="Times New Roman" w:hAnsi="Times New Roman"/>
          <w:szCs w:val="24"/>
        </w:rPr>
        <w:t xml:space="preserve">The school owns the data and has the right to choose whether or not to release it to </w:t>
      </w:r>
      <w:r w:rsidR="00E31F78" w:rsidRPr="00102D31">
        <w:rPr>
          <w:rFonts w:ascii="Times New Roman" w:eastAsia="Times New Roman" w:hAnsi="Times New Roman"/>
          <w:b/>
          <w:szCs w:val="24"/>
        </w:rPr>
        <w:t>anyone</w:t>
      </w:r>
      <w:r w:rsidR="00E31F78" w:rsidRPr="00102D31">
        <w:rPr>
          <w:rFonts w:ascii="Times New Roman" w:eastAsia="Times New Roman" w:hAnsi="Times New Roman"/>
          <w:szCs w:val="24"/>
        </w:rPr>
        <w:t>. Therefore, the school must make the decisions concerning its release. With the ownership comes the responsibility to ensure proper security of the data.</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Commissioner’s Memos IA-05-018, FIN 09-041, and </w:t>
      </w:r>
    </w:p>
    <w:p w:rsidR="00997345" w:rsidRPr="00102D31" w:rsidRDefault="00997345" w:rsidP="008119A4">
      <w:pPr>
        <w:ind w:left="1440" w:firstLine="720"/>
        <w:rPr>
          <w:rFonts w:ascii="Times New Roman" w:hAnsi="Times New Roman"/>
          <w:szCs w:val="24"/>
        </w:rPr>
      </w:pPr>
      <w:r w:rsidRPr="00102D31">
        <w:rPr>
          <w:rFonts w:ascii="Times New Roman" w:hAnsi="Times New Roman"/>
          <w:szCs w:val="24"/>
        </w:rPr>
        <w:t>IA 99-011</w:t>
      </w:r>
      <w:r w:rsidR="00E31F78" w:rsidRPr="00102D31">
        <w:rPr>
          <w:rFonts w:ascii="Times New Roman" w:hAnsi="Times New Roman"/>
          <w:szCs w:val="24"/>
        </w:rPr>
        <w:t>, and FIN 13-018</w:t>
      </w:r>
    </w:p>
    <w:p w:rsidR="00997345" w:rsidRPr="00102D31" w:rsidRDefault="00997345" w:rsidP="008119A4">
      <w:pPr>
        <w:ind w:left="1440" w:firstLine="720"/>
        <w:rPr>
          <w:rFonts w:ascii="Times New Roman" w:hAnsi="Times New Roman"/>
          <w:szCs w:val="24"/>
        </w:rPr>
      </w:pPr>
      <w:r w:rsidRPr="00102D31">
        <w:rPr>
          <w:rFonts w:ascii="Times New Roman" w:hAnsi="Times New Roman"/>
          <w:szCs w:val="24"/>
        </w:rPr>
        <w:t xml:space="preserve">ADE Eligibility Manual for School Meals Revised July </w:t>
      </w:r>
      <w:r w:rsidR="00E31F78" w:rsidRPr="00102D31">
        <w:rPr>
          <w:rFonts w:ascii="Times New Roman" w:hAnsi="Times New Roman"/>
          <w:szCs w:val="24"/>
        </w:rPr>
        <w:t>2012</w:t>
      </w:r>
    </w:p>
    <w:p w:rsidR="00997345" w:rsidRPr="00102D31" w:rsidRDefault="00997345">
      <w:pPr>
        <w:ind w:left="1440" w:firstLine="720"/>
        <w:rPr>
          <w:rFonts w:ascii="Times New Roman" w:hAnsi="Times New Roman"/>
          <w:szCs w:val="24"/>
        </w:rPr>
      </w:pPr>
      <w:r w:rsidRPr="00102D31">
        <w:rPr>
          <w:rFonts w:ascii="Times New Roman" w:hAnsi="Times New Roman"/>
          <w:szCs w:val="24"/>
        </w:rPr>
        <w:t>7 CFR 210.1 – 210.31</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E31F78" w:rsidRPr="00102D31" w:rsidRDefault="00E31F78">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863B15" w:rsidRPr="00102D31">
        <w:rPr>
          <w:rFonts w:ascii="Times New Roman" w:hAnsi="Times New Roman"/>
          <w:szCs w:val="24"/>
        </w:rPr>
        <w:tab/>
      </w:r>
      <w:r w:rsidRPr="00102D31">
        <w:rPr>
          <w:rFonts w:ascii="Times New Roman" w:hAnsi="Times New Roman"/>
          <w:szCs w:val="24"/>
        </w:rPr>
        <w:t>March 30, 2009</w:t>
      </w:r>
    </w:p>
    <w:p w:rsidR="00997345" w:rsidRPr="00102D31" w:rsidRDefault="00997345">
      <w:pPr>
        <w:rPr>
          <w:rFonts w:ascii="Times New Roman" w:hAnsi="Times New Roman"/>
          <w:szCs w:val="24"/>
        </w:rPr>
      </w:pPr>
      <w:r w:rsidRPr="00102D31">
        <w:rPr>
          <w:rFonts w:ascii="Times New Roman" w:hAnsi="Times New Roman"/>
          <w:szCs w:val="24"/>
        </w:rPr>
        <w:t>Last Revised:</w:t>
      </w:r>
      <w:r w:rsidR="00E31F78" w:rsidRPr="00102D31">
        <w:rPr>
          <w:rFonts w:ascii="Times New Roman" w:hAnsi="Times New Roman"/>
          <w:szCs w:val="24"/>
        </w:rPr>
        <w:tab/>
      </w:r>
      <w:r w:rsidR="00863B15" w:rsidRPr="00102D31">
        <w:rPr>
          <w:rFonts w:ascii="Times New Roman" w:hAnsi="Times New Roman"/>
          <w:szCs w:val="24"/>
        </w:rPr>
        <w:tab/>
      </w:r>
      <w:r w:rsidR="00E31F78" w:rsidRPr="00102D31">
        <w:rPr>
          <w:rFonts w:ascii="Times New Roman" w:hAnsi="Times New Roman"/>
          <w:szCs w:val="24"/>
        </w:rPr>
        <w:t>March 26, 2013</w:t>
      </w:r>
    </w:p>
    <w:p w:rsidR="00997345" w:rsidRPr="00102D31" w:rsidRDefault="00997345">
      <w:pPr>
        <w:rPr>
          <w:rFonts w:ascii="Times New Roman" w:hAnsi="Times New Roman"/>
          <w:b/>
          <w:szCs w:val="24"/>
        </w:rPr>
      </w:pPr>
    </w:p>
    <w:p w:rsidR="005C4581" w:rsidRPr="00102D31" w:rsidRDefault="005C4581">
      <w:pPr>
        <w:rPr>
          <w:rFonts w:ascii="Times New Roman" w:hAnsi="Times New Roman"/>
          <w:b/>
          <w:szCs w:val="24"/>
        </w:rPr>
      </w:pPr>
    </w:p>
    <w:p w:rsidR="00997345" w:rsidRPr="00102D31" w:rsidRDefault="001A5A36">
      <w:pPr>
        <w:rPr>
          <w:rFonts w:ascii="Times New Roman" w:hAnsi="Times New Roman"/>
          <w:b/>
          <w:szCs w:val="24"/>
        </w:rPr>
      </w:pPr>
      <w:r w:rsidRPr="00102D31">
        <w:rPr>
          <w:rFonts w:ascii="Times New Roman" w:hAnsi="Times New Roman"/>
          <w:b/>
          <w:szCs w:val="24"/>
        </w:rPr>
        <w:br w:type="page"/>
      </w:r>
      <w:r w:rsidR="00997345" w:rsidRPr="00102D31">
        <w:rPr>
          <w:rFonts w:ascii="Times New Roman" w:hAnsi="Times New Roman"/>
          <w:b/>
          <w:szCs w:val="24"/>
        </w:rPr>
        <w:t>3.43—</w:t>
      </w:r>
      <w:bookmarkEnd w:id="42"/>
      <w:r w:rsidR="00997345" w:rsidRPr="00102D31">
        <w:rPr>
          <w:rFonts w:ascii="Times New Roman" w:hAnsi="Times New Roman"/>
          <w:b/>
          <w:szCs w:val="24"/>
        </w:rPr>
        <w:t>DUTY OF LICENSED EMPLOYEES TO MAINTAIN LICENSE IN GOOD STANDING</w:t>
      </w:r>
    </w:p>
    <w:p w:rsidR="00997345" w:rsidRPr="00102D31" w:rsidRDefault="00997345">
      <w:pPr>
        <w:rPr>
          <w:rFonts w:ascii="Times New Roman" w:hAnsi="Times New Roman"/>
          <w:szCs w:val="24"/>
        </w:rPr>
      </w:pPr>
    </w:p>
    <w:p w:rsidR="00A936A3" w:rsidRPr="00102D31" w:rsidRDefault="00A936A3" w:rsidP="00A936A3">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A936A3" w:rsidRPr="00102D31" w:rsidRDefault="00A936A3">
      <w:pPr>
        <w:rPr>
          <w:rFonts w:ascii="Times New Roman" w:hAnsi="Times New Roman"/>
          <w:szCs w:val="24"/>
        </w:rPr>
      </w:pPr>
    </w:p>
    <w:p w:rsidR="00A936A3" w:rsidRPr="00102D31" w:rsidRDefault="00A936A3">
      <w:pPr>
        <w:rPr>
          <w:rFonts w:ascii="Times New Roman" w:hAnsi="Times New Roman"/>
          <w:szCs w:val="24"/>
        </w:rPr>
      </w:pPr>
    </w:p>
    <w:p w:rsidR="00997345" w:rsidRPr="00102D31" w:rsidRDefault="00A936A3">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r>
      <w:r w:rsidR="00997345" w:rsidRPr="00102D31">
        <w:rPr>
          <w:rFonts w:ascii="Times New Roman" w:hAnsi="Times New Roman"/>
          <w:szCs w:val="24"/>
        </w:rPr>
        <w:t>A.C.A. § 6-17-401</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5C4581" w:rsidRPr="00102D31">
        <w:rPr>
          <w:rFonts w:ascii="Times New Roman" w:hAnsi="Times New Roman"/>
          <w:szCs w:val="24"/>
        </w:rPr>
        <w:tab/>
      </w:r>
      <w:r w:rsidRPr="00102D31">
        <w:rPr>
          <w:rFonts w:ascii="Times New Roman" w:hAnsi="Times New Roman"/>
          <w:szCs w:val="24"/>
        </w:rPr>
        <w:t>March 30, 2009</w:t>
      </w:r>
    </w:p>
    <w:p w:rsidR="00997345" w:rsidRPr="00102D31" w:rsidRDefault="00997345">
      <w:pPr>
        <w:rPr>
          <w:rFonts w:ascii="Times New Roman" w:hAnsi="Times New Roman"/>
          <w:szCs w:val="24"/>
        </w:rPr>
      </w:pPr>
      <w:r w:rsidRPr="00102D31">
        <w:rPr>
          <w:rFonts w:ascii="Times New Roman" w:hAnsi="Times New Roman"/>
          <w:szCs w:val="24"/>
        </w:rPr>
        <w:t>Last Revised:</w:t>
      </w:r>
      <w:r w:rsidR="008F0F90" w:rsidRPr="00102D31">
        <w:rPr>
          <w:rFonts w:ascii="Times New Roman" w:hAnsi="Times New Roman"/>
          <w:szCs w:val="24"/>
        </w:rPr>
        <w:tab/>
      </w:r>
      <w:r w:rsidR="005C4581" w:rsidRPr="00102D31">
        <w:rPr>
          <w:rFonts w:ascii="Times New Roman" w:hAnsi="Times New Roman"/>
          <w:szCs w:val="24"/>
        </w:rPr>
        <w:tab/>
      </w:r>
      <w:r w:rsidR="008F0F90" w:rsidRPr="00102D31">
        <w:rPr>
          <w:rFonts w:ascii="Times New Roman" w:hAnsi="Times New Roman"/>
          <w:szCs w:val="24"/>
        </w:rPr>
        <w:t>April 26</w:t>
      </w:r>
      <w:r w:rsidR="00A936A3" w:rsidRPr="00102D31">
        <w:rPr>
          <w:rFonts w:ascii="Times New Roman" w:hAnsi="Times New Roman"/>
          <w:szCs w:val="24"/>
        </w:rPr>
        <w:t>, 2012</w:t>
      </w:r>
    </w:p>
    <w:p w:rsidR="00997345" w:rsidRPr="00102D31" w:rsidRDefault="00997345">
      <w:pPr>
        <w:rPr>
          <w:rFonts w:ascii="Times New Roman" w:hAnsi="Times New Roman"/>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997345" w:rsidRPr="00102D31" w:rsidRDefault="005C4581">
      <w:pPr>
        <w:rPr>
          <w:rFonts w:ascii="Times New Roman" w:hAnsi="Times New Roman"/>
          <w:b/>
          <w:spacing w:val="-8"/>
          <w:szCs w:val="24"/>
        </w:rPr>
      </w:pPr>
      <w:r w:rsidRPr="00102D31">
        <w:rPr>
          <w:rFonts w:ascii="Times New Roman" w:hAnsi="Times New Roman"/>
          <w:b/>
          <w:spacing w:val="-8"/>
          <w:szCs w:val="24"/>
        </w:rPr>
        <w:br w:type="page"/>
      </w:r>
      <w:r w:rsidR="00997345" w:rsidRPr="00102D31">
        <w:rPr>
          <w:rFonts w:ascii="Times New Roman" w:hAnsi="Times New Roman"/>
          <w:b/>
          <w:spacing w:val="-8"/>
          <w:szCs w:val="24"/>
        </w:rPr>
        <w:t>3.44—</w:t>
      </w:r>
      <w:r w:rsidR="00BF6A05" w:rsidRPr="00102D31">
        <w:rPr>
          <w:rFonts w:ascii="Times New Roman" w:hAnsi="Times New Roman"/>
          <w:b/>
          <w:color w:val="000000"/>
          <w:szCs w:val="24"/>
        </w:rPr>
        <w:t xml:space="preserve"> LICENSED</w:t>
      </w:r>
      <w:r w:rsidR="00997345" w:rsidRPr="00102D31">
        <w:rPr>
          <w:rFonts w:ascii="Times New Roman" w:hAnsi="Times New Roman"/>
          <w:b/>
          <w:spacing w:val="-8"/>
          <w:szCs w:val="24"/>
        </w:rPr>
        <w:t xml:space="preserve"> PERSONNEL WORKPLACE INJURIES </w:t>
      </w:r>
      <w:r w:rsidRPr="00102D31">
        <w:rPr>
          <w:rFonts w:ascii="Times New Roman" w:hAnsi="Times New Roman"/>
          <w:b/>
          <w:spacing w:val="-8"/>
          <w:szCs w:val="24"/>
        </w:rPr>
        <w:t>AND</w:t>
      </w:r>
      <w:r w:rsidR="00997345" w:rsidRPr="00102D31">
        <w:rPr>
          <w:rFonts w:ascii="Times New Roman" w:hAnsi="Times New Roman"/>
          <w:b/>
          <w:spacing w:val="-8"/>
          <w:szCs w:val="24"/>
        </w:rPr>
        <w:t xml:space="preserve"> WORKERS’ COMPENSATION</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w:t>
      </w:r>
      <w:r w:rsidR="00372342">
        <w:rPr>
          <w:rFonts w:ascii="Times New Roman" w:hAnsi="Times New Roman"/>
          <w:spacing w:val="-8"/>
          <w:szCs w:val="24"/>
        </w:rPr>
        <w:t>the Director</w:t>
      </w:r>
      <w:r w:rsidR="00781D26" w:rsidRPr="00102D31">
        <w:rPr>
          <w:rFonts w:ascii="Times New Roman" w:hAnsi="Times New Roman"/>
          <w:spacing w:val="-8"/>
          <w:szCs w:val="24"/>
        </w:rPr>
        <w:t>.</w:t>
      </w:r>
      <w:r w:rsidR="00372342">
        <w:rPr>
          <w:rFonts w:ascii="Times New Roman" w:hAnsi="Times New Roman"/>
          <w:spacing w:val="-8"/>
          <w:szCs w:val="24"/>
          <w:vertAlign w:val="superscript"/>
        </w:rPr>
        <w:t>1</w:t>
      </w:r>
      <w:r w:rsidRPr="00102D31">
        <w:rPr>
          <w:rFonts w:ascii="Times New Roman" w:hAnsi="Times New Roman"/>
          <w:spacing w:val="-8"/>
          <w:szCs w:val="24"/>
        </w:rPr>
        <w:t xml:space="preserve">  An injured employee must fill out </w:t>
      </w:r>
      <w:r w:rsidR="00372342">
        <w:rPr>
          <w:rFonts w:ascii="Times New Roman" w:hAnsi="Times New Roman"/>
          <w:spacing w:val="-8"/>
          <w:szCs w:val="24"/>
        </w:rPr>
        <w:t>Form N</w:t>
      </w:r>
      <w:r w:rsidRPr="00102D31">
        <w:rPr>
          <w:rFonts w:ascii="Times New Roman" w:hAnsi="Times New Roman"/>
          <w:spacing w:val="-8"/>
          <w:szCs w:val="24"/>
        </w:rPr>
        <w:t xml:space="preserve">,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For injuries requiring medical attention, the school will exercise its right to designate the initial treating physician and an injured employee will be directed to seek medical attention, if necessary, from a specific physician or clinic.</w:t>
      </w:r>
      <w:r w:rsidR="00EC6BD5" w:rsidRPr="00102D31">
        <w:rPr>
          <w:rFonts w:ascii="Times New Roman" w:hAnsi="Times New Roman"/>
          <w:spacing w:val="-8"/>
          <w:szCs w:val="24"/>
        </w:rPr>
        <w:t xml:space="preserve">  </w:t>
      </w:r>
      <w:r w:rsidR="00EC6BD5" w:rsidRPr="00102D31">
        <w:rPr>
          <w:rFonts w:ascii="Times New Roman" w:hAnsi="Times New Roman"/>
          <w:szCs w:val="24"/>
        </w:rPr>
        <w:t xml:space="preserve">In addition, </w:t>
      </w:r>
      <w:r w:rsidR="00BA1B1E">
        <w:rPr>
          <w:rFonts w:ascii="Times New Roman" w:hAnsi="Times New Roman"/>
          <w:szCs w:val="24"/>
        </w:rPr>
        <w:t>employees whose injuries require medical attention</w:t>
      </w:r>
      <w:r w:rsidR="00EC6BD5" w:rsidRPr="00102D31">
        <w:rPr>
          <w:rFonts w:ascii="Times New Roman" w:hAnsi="Times New Roman"/>
          <w:szCs w:val="24"/>
        </w:rPr>
        <w:t xml:space="preserve"> shall submit to a drug test, which shall be paid at </w:t>
      </w:r>
      <w:r w:rsidR="00BA1B1E">
        <w:rPr>
          <w:rFonts w:ascii="Times New Roman" w:hAnsi="Times New Roman"/>
          <w:szCs w:val="24"/>
        </w:rPr>
        <w:t>the school’s worker’s compensation carrier’s</w:t>
      </w:r>
      <w:r w:rsidR="00EC6BD5" w:rsidRPr="00102D31">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r w:rsidR="00372342">
        <w:rPr>
          <w:rFonts w:ascii="Times New Roman" w:hAnsi="Times New Roman"/>
          <w:b/>
          <w:szCs w:val="24"/>
          <w:vertAlign w:val="superscript"/>
        </w:rPr>
        <w:t>2</w:t>
      </w:r>
    </w:p>
    <w:p w:rsidR="007B7BAD" w:rsidRPr="00102D31" w:rsidRDefault="007B7BAD" w:rsidP="000E0B6E">
      <w:pPr>
        <w:rPr>
          <w:rFonts w:ascii="Times New Roman" w:hAnsi="Times New Roman"/>
          <w:szCs w:val="24"/>
        </w:rPr>
      </w:pPr>
    </w:p>
    <w:p w:rsidR="007B7BAD" w:rsidRPr="00102D31" w:rsidRDefault="007B7BAD" w:rsidP="007B7BAD">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w:t>
      </w:r>
      <w:r w:rsidR="00BA1B1E">
        <w:rPr>
          <w:rFonts w:ascii="Times New Roman" w:eastAsia="Times New Roman" w:hAnsi="Times New Roman"/>
          <w:szCs w:val="24"/>
          <w:lang w:bidi="en-US"/>
        </w:rPr>
        <w:t>s NOT apply to an employee who</w:t>
      </w:r>
      <w:r w:rsidRPr="00102D31">
        <w:rPr>
          <w:rFonts w:ascii="Times New Roman" w:eastAsia="Times New Roman" w:hAnsi="Times New Roman"/>
          <w:szCs w:val="24"/>
          <w:lang w:bidi="en-US"/>
        </w:rPr>
        <w:t xml:space="preserve"> has been cleared by his/her doctor to return to "light duty" but the School has no such position available for the employee and the employee's second job qualifies as "light duty".</w:t>
      </w:r>
    </w:p>
    <w:p w:rsidR="000E0B6E" w:rsidRPr="00102D31" w:rsidRDefault="000E0B6E" w:rsidP="000E0B6E">
      <w:pPr>
        <w:rPr>
          <w:rFonts w:ascii="Times New Roman" w:hAnsi="Times New Roman"/>
          <w:szCs w:val="24"/>
        </w:rPr>
      </w:pPr>
    </w:p>
    <w:p w:rsidR="000E0B6E" w:rsidRPr="00102D31" w:rsidRDefault="000E0B6E" w:rsidP="000E0B6E">
      <w:pPr>
        <w:rPr>
          <w:rFonts w:ascii="Times New Roman" w:hAnsi="Times New Roman"/>
          <w:szCs w:val="24"/>
        </w:rPr>
      </w:pPr>
      <w:r w:rsidRPr="00102D31">
        <w:rPr>
          <w:rFonts w:ascii="Times New Roman" w:hAnsi="Times New Roman"/>
          <w:szCs w:val="24"/>
        </w:rPr>
        <w:t>To the extent an employee has accrued sick leave</w:t>
      </w:r>
      <w:r w:rsidR="00EC6BD5" w:rsidRPr="00102D31">
        <w:rPr>
          <w:rFonts w:ascii="Times New Roman" w:hAnsi="Times New Roman"/>
          <w:szCs w:val="24"/>
        </w:rPr>
        <w:t xml:space="preserve"> and a WC claim has been filed, an employee:</w:t>
      </w:r>
    </w:p>
    <w:p w:rsidR="00D97BF6" w:rsidRDefault="00EC6BD5" w:rsidP="00372342">
      <w:pPr>
        <w:pStyle w:val="ListParagraph"/>
        <w:numPr>
          <w:ilvl w:val="0"/>
          <w:numId w:val="41"/>
        </w:numPr>
        <w:rPr>
          <w:rFonts w:ascii="Times New Roman" w:hAnsi="Times New Roman"/>
          <w:szCs w:val="24"/>
        </w:rPr>
      </w:pPr>
      <w:r w:rsidRPr="00372342">
        <w:rPr>
          <w:rFonts w:ascii="Times New Roman" w:hAnsi="Times New Roman"/>
          <w:szCs w:val="24"/>
        </w:rPr>
        <w:t>W</w:t>
      </w:r>
      <w:r w:rsidR="000E0B6E" w:rsidRPr="00372342">
        <w:rPr>
          <w:rFonts w:ascii="Times New Roman" w:hAnsi="Times New Roman"/>
          <w:szCs w:val="24"/>
        </w:rPr>
        <w:t xml:space="preserve">ill be charged for a day's sick leave for the all days missed until such time as the WC claim has been approved or denied; </w:t>
      </w:r>
    </w:p>
    <w:p w:rsidR="00D97BF6" w:rsidRDefault="00540FCB" w:rsidP="00372342">
      <w:pPr>
        <w:pStyle w:val="ListParagraph"/>
        <w:numPr>
          <w:ilvl w:val="0"/>
          <w:numId w:val="41"/>
        </w:numPr>
        <w:rPr>
          <w:rFonts w:ascii="Times New Roman" w:hAnsi="Times New Roman"/>
          <w:szCs w:val="24"/>
        </w:rPr>
      </w:pPr>
      <w:r w:rsidRPr="00372342">
        <w:rPr>
          <w:rFonts w:ascii="Times New Roman" w:hAnsi="Times New Roman"/>
          <w:szCs w:val="24"/>
        </w:rPr>
        <w:t>W</w:t>
      </w:r>
      <w:r w:rsidR="000E0B6E" w:rsidRPr="00372342">
        <w:rPr>
          <w:rFonts w:ascii="Times New Roman" w:hAnsi="Times New Roman"/>
          <w:szCs w:val="24"/>
        </w:rPr>
        <w:t>hose WC claim is accepted by the WC insurance ca</w:t>
      </w:r>
      <w:r w:rsidR="00107083" w:rsidRPr="00372342">
        <w:rPr>
          <w:rFonts w:ascii="Times New Roman" w:hAnsi="Times New Roman"/>
          <w:szCs w:val="24"/>
        </w:rPr>
        <w:t xml:space="preserve">rrier as compensable and who is </w:t>
      </w:r>
      <w:r w:rsidR="000E0B6E" w:rsidRPr="00372342">
        <w:rPr>
          <w:rFonts w:ascii="Times New Roman" w:hAnsi="Times New Roman"/>
          <w:szCs w:val="24"/>
        </w:rPr>
        <w:t>absent for eight or more days shall be charged sick leave at the rate necess</w:t>
      </w:r>
      <w:r w:rsidR="00107083" w:rsidRPr="00372342">
        <w:rPr>
          <w:rFonts w:ascii="Times New Roman" w:hAnsi="Times New Roman"/>
          <w:szCs w:val="24"/>
        </w:rPr>
        <w:t xml:space="preserve">ary, when </w:t>
      </w:r>
      <w:r w:rsidR="000E0B6E" w:rsidRPr="00372342">
        <w:rPr>
          <w:rFonts w:ascii="Times New Roman" w:hAnsi="Times New Roman"/>
          <w:szCs w:val="24"/>
        </w:rPr>
        <w:t>combined with WC benefits, to bring the total amount of combined income up to 100% of the employee's usua</w:t>
      </w:r>
      <w:r w:rsidR="00107083" w:rsidRPr="00372342">
        <w:rPr>
          <w:rFonts w:ascii="Times New Roman" w:hAnsi="Times New Roman"/>
          <w:szCs w:val="24"/>
        </w:rPr>
        <w:t xml:space="preserve">l contracted daily rate of pay; </w:t>
      </w:r>
    </w:p>
    <w:p w:rsidR="000E0B6E" w:rsidRPr="00372342" w:rsidRDefault="00540FCB" w:rsidP="00372342">
      <w:pPr>
        <w:pStyle w:val="ListParagraph"/>
        <w:numPr>
          <w:ilvl w:val="0"/>
          <w:numId w:val="41"/>
        </w:numPr>
        <w:rPr>
          <w:rFonts w:ascii="Times New Roman" w:hAnsi="Times New Roman"/>
          <w:szCs w:val="24"/>
        </w:rPr>
      </w:pPr>
      <w:r w:rsidRPr="00372342">
        <w:rPr>
          <w:rFonts w:ascii="Times New Roman" w:hAnsi="Times New Roman"/>
          <w:szCs w:val="24"/>
        </w:rPr>
        <w:t>W</w:t>
      </w:r>
      <w:r w:rsidR="000E0B6E" w:rsidRPr="00372342">
        <w:rPr>
          <w:rFonts w:ascii="Times New Roman" w:hAnsi="Times New Roman"/>
          <w:szCs w:val="24"/>
        </w:rPr>
        <w:t>hose WC claim is accepted by the WC insurance carrier as compensable and is absent for 14 or more days will be credited back that portion of sick leave for the first seven (7) days</w:t>
      </w:r>
      <w:r w:rsidR="008119A4" w:rsidRPr="00372342">
        <w:rPr>
          <w:rFonts w:ascii="Times New Roman" w:hAnsi="Times New Roman"/>
          <w:szCs w:val="24"/>
        </w:rPr>
        <w:t xml:space="preserve"> </w:t>
      </w:r>
      <w:r w:rsidR="000E0B6E" w:rsidRPr="00372342">
        <w:rPr>
          <w:rFonts w:ascii="Times New Roman" w:hAnsi="Times New Roman"/>
          <w:szCs w:val="24"/>
        </w:rPr>
        <w:t>of absence that is not necessary to have brought the total amount of combined income up to 100% of the employee's usual contracted gross pay.</w:t>
      </w:r>
    </w:p>
    <w:p w:rsidR="0012533F" w:rsidRDefault="0012533F">
      <w:pPr>
        <w:rPr>
          <w:rFonts w:ascii="Times New Roman" w:hAnsi="Times New Roman"/>
          <w:spacing w:val="-8"/>
          <w:szCs w:val="24"/>
        </w:rPr>
      </w:pPr>
    </w:p>
    <w:p w:rsidR="00997345" w:rsidRPr="00102D31" w:rsidRDefault="00997345">
      <w:pPr>
        <w:rPr>
          <w:rFonts w:ascii="Times New Roman" w:hAnsi="Times New Roman"/>
          <w:spacing w:val="-8"/>
          <w:szCs w:val="24"/>
        </w:rPr>
      </w:pPr>
    </w:p>
    <w:p w:rsidR="00D97BF6" w:rsidRDefault="00997345">
      <w:pPr>
        <w:ind w:left="720" w:hanging="720"/>
        <w:rPr>
          <w:rFonts w:ascii="Times New Roman" w:hAnsi="Times New Roman"/>
          <w:spacing w:val="-8"/>
          <w:szCs w:val="24"/>
        </w:rPr>
      </w:pPr>
      <w:r w:rsidRPr="00102D31">
        <w:rPr>
          <w:rFonts w:ascii="Times New Roman" w:hAnsi="Times New Roman"/>
          <w:spacing w:val="-8"/>
          <w:szCs w:val="24"/>
        </w:rPr>
        <w:t xml:space="preserve">Note: </w:t>
      </w:r>
      <w:r w:rsidRPr="00102D31">
        <w:rPr>
          <w:rFonts w:ascii="Times New Roman" w:hAnsi="Times New Roman"/>
          <w:spacing w:val="-8"/>
          <w:szCs w:val="24"/>
        </w:rPr>
        <w:tab/>
        <w:t>This policy is similar to policy 8.36.</w:t>
      </w:r>
      <w:r w:rsidRPr="00102D31">
        <w:rPr>
          <w:rFonts w:ascii="Times New Roman" w:eastAsia="Times New Roman" w:hAnsi="Times New Roman"/>
          <w:spacing w:val="-8"/>
          <w:szCs w:val="24"/>
        </w:rPr>
        <w:t xml:space="preserve"> </w:t>
      </w:r>
      <w:r w:rsidRPr="00102D31">
        <w:rPr>
          <w:rFonts w:ascii="Times New Roman" w:hAnsi="Times New Roman"/>
          <w:spacing w:val="-8"/>
          <w:szCs w:val="24"/>
        </w:rPr>
        <w:t>If you change this policy, review 8.36 at the same time to ensure applicable consistency between the two.</w:t>
      </w:r>
    </w:p>
    <w:p w:rsidR="00D97BF6" w:rsidRDefault="00D97BF6">
      <w:pPr>
        <w:ind w:left="720" w:hanging="720"/>
        <w:rPr>
          <w:rFonts w:ascii="Times New Roman" w:hAnsi="Times New Roman"/>
          <w:spacing w:val="-8"/>
          <w:szCs w:val="24"/>
        </w:rPr>
      </w:pPr>
    </w:p>
    <w:p w:rsidR="00D97BF6" w:rsidRDefault="00D97BF6" w:rsidP="00D97BF6">
      <w:pPr>
        <w:ind w:firstLine="720"/>
        <w:rPr>
          <w:rFonts w:eastAsia="Times New Roman"/>
          <w:szCs w:val="24"/>
        </w:rPr>
      </w:pPr>
      <w:r w:rsidRPr="00637BCF">
        <w:rPr>
          <w:rFonts w:eastAsia="Times New Roman"/>
          <w:b/>
          <w:szCs w:val="24"/>
          <w:vertAlign w:val="superscript"/>
        </w:rPr>
        <w:t xml:space="preserve">1 </w:t>
      </w:r>
      <w:r w:rsidRPr="00637BCF">
        <w:rPr>
          <w:rFonts w:eastAsia="Times New Roman"/>
          <w:szCs w:val="24"/>
        </w:rPr>
        <w:t xml:space="preserve">Insert the </w:t>
      </w:r>
      <w:r w:rsidRPr="00637BCF">
        <w:rPr>
          <w:rFonts w:eastAsia="Times New Roman"/>
          <w:b/>
          <w:szCs w:val="24"/>
        </w:rPr>
        <w:t xml:space="preserve">position </w:t>
      </w:r>
      <w:r w:rsidRPr="00637BCF">
        <w:rPr>
          <w:rFonts w:eastAsia="Times New Roman"/>
          <w:szCs w:val="24"/>
        </w:rPr>
        <w:t>of the person to be notified.</w:t>
      </w:r>
    </w:p>
    <w:p w:rsidR="00997345" w:rsidRPr="00102D31" w:rsidRDefault="00997345">
      <w:pPr>
        <w:ind w:left="720" w:hanging="720"/>
        <w:rPr>
          <w:rFonts w:ascii="Times New Roman" w:hAnsi="Times New Roman"/>
          <w:spacing w:val="-8"/>
          <w:szCs w:val="24"/>
        </w:rPr>
      </w:pPr>
    </w:p>
    <w:p w:rsidR="00540FCB" w:rsidRPr="00102D31" w:rsidRDefault="00540FCB">
      <w:pPr>
        <w:ind w:left="720" w:hanging="720"/>
        <w:rPr>
          <w:rFonts w:ascii="Times New Roman" w:hAnsi="Times New Roman"/>
          <w:spacing w:val="-8"/>
          <w:szCs w:val="24"/>
        </w:rPr>
      </w:pPr>
    </w:p>
    <w:p w:rsidR="00540FCB" w:rsidRPr="00102D31" w:rsidRDefault="00D97BF6" w:rsidP="00540FCB">
      <w:pPr>
        <w:ind w:left="720"/>
        <w:rPr>
          <w:rFonts w:ascii="Times New Roman" w:eastAsia="Times New Roman" w:hAnsi="Times New Roman"/>
          <w:szCs w:val="24"/>
        </w:rPr>
      </w:pPr>
      <w:r>
        <w:rPr>
          <w:rFonts w:ascii="Times New Roman" w:hAnsi="Times New Roman"/>
          <w:b/>
          <w:szCs w:val="24"/>
          <w:vertAlign w:val="superscript"/>
        </w:rPr>
        <w:t>2</w:t>
      </w:r>
      <w:r w:rsidR="00540FCB" w:rsidRPr="00102D31">
        <w:rPr>
          <w:rFonts w:ascii="Times New Roman" w:hAnsi="Times New Roman"/>
          <w:szCs w:val="24"/>
        </w:rPr>
        <w:t>Requiring employees who need medical treatment for injuries at work to be drug tested is optional but is recommended. A.C.A. § 11-9-102 states that an injury resulting while the employee is under the influence of alcohol or illegal drugs is not a compensable injury. Requiring all employees to be drug tested for work injuries resulting in medical treatment will allow the district to abide the prohibition against paying worker's comp for a drug related injury.</w:t>
      </w:r>
    </w:p>
    <w:p w:rsidR="007B7BAD" w:rsidRPr="00102D31" w:rsidRDefault="007B7BAD">
      <w:pPr>
        <w:ind w:left="720" w:hanging="720"/>
        <w:rPr>
          <w:rFonts w:ascii="Times New Roman" w:hAnsi="Times New Roman"/>
          <w:spacing w:val="-8"/>
          <w:szCs w:val="24"/>
        </w:rPr>
      </w:pPr>
    </w:p>
    <w:p w:rsidR="007B7BAD" w:rsidRPr="00102D31" w:rsidRDefault="007B7BAD" w:rsidP="007B7BAD">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7B7BAD" w:rsidRPr="00102D31" w:rsidRDefault="007B7BAD" w:rsidP="007B7BAD">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7B7BAD" w:rsidRPr="00102D31" w:rsidRDefault="007B7BAD" w:rsidP="007B7BAD">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997345" w:rsidRPr="00102D31" w:rsidRDefault="00997345">
      <w:pPr>
        <w:rPr>
          <w:rFonts w:ascii="Times New Roman" w:hAnsi="Times New Roman"/>
          <w:spacing w:val="-8"/>
          <w:szCs w:val="24"/>
        </w:rPr>
      </w:pPr>
    </w:p>
    <w:p w:rsidR="00997345" w:rsidRPr="00102D31" w:rsidRDefault="00997345" w:rsidP="008119A4">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CARE </w:t>
      </w:r>
    </w:p>
    <w:p w:rsidR="00540FCB" w:rsidRPr="00102D31" w:rsidRDefault="00540FCB" w:rsidP="00540FCB">
      <w:pPr>
        <w:ind w:left="2160"/>
        <w:rPr>
          <w:rFonts w:ascii="Times New Roman" w:eastAsia="Times New Roman" w:hAnsi="Times New Roman"/>
          <w:bCs/>
          <w:szCs w:val="24"/>
        </w:rPr>
      </w:pPr>
      <w:r w:rsidRPr="00102D31">
        <w:rPr>
          <w:rFonts w:ascii="Times New Roman" w:hAnsi="Times New Roman"/>
          <w:szCs w:val="24"/>
        </w:rPr>
        <w:t>A.C.A. § 11-9-102</w:t>
      </w:r>
    </w:p>
    <w:p w:rsidR="00997345" w:rsidRPr="00102D31" w:rsidRDefault="00997345" w:rsidP="00540FCB">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997345" w:rsidRPr="00102D31" w:rsidRDefault="00997345">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997345" w:rsidRPr="00102D31" w:rsidRDefault="00997345">
      <w:pPr>
        <w:rPr>
          <w:rFonts w:ascii="Times New Roman" w:hAnsi="Times New Roman"/>
          <w:color w:val="FF0000"/>
          <w:spacing w:val="-8"/>
          <w:szCs w:val="24"/>
          <w:u w:val="single"/>
        </w:rPr>
      </w:pPr>
      <w:r w:rsidRPr="00102D31">
        <w:rPr>
          <w:rFonts w:ascii="Times New Roman" w:hAnsi="Times New Roman"/>
          <w:spacing w:val="-8"/>
          <w:szCs w:val="24"/>
        </w:rPr>
        <w:t>Last Revised:</w:t>
      </w:r>
      <w:r w:rsidR="007B7BAD" w:rsidRPr="00102D31">
        <w:rPr>
          <w:rFonts w:ascii="Times New Roman" w:hAnsi="Times New Roman"/>
          <w:spacing w:val="-8"/>
          <w:szCs w:val="24"/>
        </w:rPr>
        <w:tab/>
      </w:r>
      <w:r w:rsidR="007B7BAD" w:rsidRPr="00102D31">
        <w:rPr>
          <w:rFonts w:ascii="Times New Roman" w:hAnsi="Times New Roman"/>
          <w:spacing w:val="-8"/>
          <w:szCs w:val="24"/>
        </w:rPr>
        <w:tab/>
      </w:r>
      <w:r w:rsidR="00BA1B1E">
        <w:rPr>
          <w:rFonts w:ascii="Times New Roman" w:hAnsi="Times New Roman"/>
          <w:spacing w:val="-8"/>
          <w:szCs w:val="24"/>
        </w:rPr>
        <w:t>April 26, 2016</w:t>
      </w:r>
    </w:p>
    <w:p w:rsidR="00997345" w:rsidRPr="00102D31" w:rsidRDefault="005C4581">
      <w:pPr>
        <w:pStyle w:val="Style1"/>
        <w:rPr>
          <w:sz w:val="24"/>
          <w:szCs w:val="24"/>
        </w:rPr>
      </w:pPr>
      <w:r w:rsidRPr="00102D31">
        <w:rPr>
          <w:sz w:val="24"/>
          <w:szCs w:val="24"/>
        </w:rPr>
        <w:br w:type="page"/>
      </w:r>
      <w:bookmarkStart w:id="43" w:name="_Toc332410009"/>
      <w:bookmarkStart w:id="44" w:name="_Toc332410083"/>
      <w:bookmarkStart w:id="45" w:name="_Toc332410092"/>
      <w:r w:rsidR="00997345" w:rsidRPr="00102D31">
        <w:rPr>
          <w:sz w:val="24"/>
          <w:szCs w:val="24"/>
        </w:rPr>
        <w:t>3.45—</w:t>
      </w:r>
      <w:r w:rsidR="00BF6A05" w:rsidRPr="00102D31">
        <w:rPr>
          <w:color w:val="000000"/>
          <w:sz w:val="24"/>
          <w:szCs w:val="24"/>
        </w:rPr>
        <w:t xml:space="preserve"> LICENSED</w:t>
      </w:r>
      <w:r w:rsidR="00997345" w:rsidRPr="00102D31">
        <w:rPr>
          <w:sz w:val="24"/>
          <w:szCs w:val="24"/>
        </w:rPr>
        <w:t xml:space="preserve"> PERSONNEL SOCIAL NETWORKING AND ETHICS</w:t>
      </w:r>
      <w:bookmarkEnd w:id="43"/>
      <w:bookmarkEnd w:id="44"/>
      <w:bookmarkEnd w:id="45"/>
    </w:p>
    <w:p w:rsidR="00997345" w:rsidRPr="00102D31" w:rsidRDefault="00997345">
      <w:pPr>
        <w:rPr>
          <w:rFonts w:ascii="Times New Roman" w:hAnsi="Times New Roman"/>
          <w:spacing w:val="-8"/>
          <w:szCs w:val="24"/>
        </w:rPr>
      </w:pPr>
    </w:p>
    <w:p w:rsidR="009B21D8" w:rsidRPr="00102D31" w:rsidRDefault="009B21D8" w:rsidP="009B21D8">
      <w:pPr>
        <w:rPr>
          <w:rFonts w:ascii="Times New Roman" w:hAnsi="Times New Roman"/>
          <w:b/>
          <w:szCs w:val="24"/>
          <w:u w:val="single"/>
        </w:rPr>
      </w:pPr>
      <w:r w:rsidRPr="00102D31">
        <w:rPr>
          <w:rFonts w:ascii="Times New Roman" w:hAnsi="Times New Roman"/>
          <w:b/>
          <w:szCs w:val="24"/>
          <w:u w:val="single"/>
        </w:rPr>
        <w:t>Definitions</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9B21D8" w:rsidRPr="00102D31" w:rsidRDefault="009B21D8" w:rsidP="009B21D8">
      <w:pPr>
        <w:rPr>
          <w:rFonts w:ascii="Times New Roman" w:hAnsi="Times New Roman"/>
          <w:bCs/>
          <w:szCs w:val="24"/>
        </w:rPr>
      </w:pPr>
    </w:p>
    <w:p w:rsidR="009B21D8" w:rsidRPr="00102D31" w:rsidRDefault="009B21D8" w:rsidP="009B21D8">
      <w:pPr>
        <w:rPr>
          <w:rFonts w:ascii="Times New Roman" w:hAnsi="Times New Roman"/>
          <w:b/>
          <w:bCs/>
          <w:szCs w:val="24"/>
          <w:u w:val="single"/>
        </w:rPr>
      </w:pPr>
      <w:r w:rsidRPr="00102D31">
        <w:rPr>
          <w:rFonts w:ascii="Times New Roman" w:hAnsi="Times New Roman"/>
          <w:b/>
          <w:bCs/>
          <w:szCs w:val="24"/>
          <w:u w:val="single"/>
        </w:rPr>
        <w:t>Policy</w:t>
      </w:r>
    </w:p>
    <w:p w:rsidR="009B21D8" w:rsidRPr="00102D31" w:rsidRDefault="009B21D8" w:rsidP="009B21D8">
      <w:pPr>
        <w:rPr>
          <w:rFonts w:ascii="Times New Roman" w:hAnsi="Times New Roman"/>
          <w:b/>
          <w:bCs/>
          <w:szCs w:val="24"/>
          <w:u w:val="single"/>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w:t>
      </w:r>
      <w:r w:rsidR="009B21D8" w:rsidRPr="00102D31">
        <w:rPr>
          <w:rFonts w:ascii="Times New Roman" w:hAnsi="Times New Roman"/>
          <w:spacing w:val="-8"/>
          <w:szCs w:val="24"/>
        </w:rPr>
        <w:t>media accounts</w:t>
      </w:r>
      <w:r w:rsidRPr="00102D31">
        <w:rPr>
          <w:rFonts w:ascii="Times New Roman" w:hAnsi="Times New Roman"/>
          <w:spacing w:val="-8"/>
          <w:szCs w:val="24"/>
        </w:rPr>
        <w:t xml:space="preserve"> also offer staff many ways they can present themselves unprofessionally and/or interact with students inappropriately.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997345" w:rsidRPr="00102D31" w:rsidRDefault="00997345">
      <w:pPr>
        <w:rPr>
          <w:rFonts w:ascii="Times New Roman" w:hAnsi="Times New Roman"/>
          <w:spacing w:val="-8"/>
          <w:szCs w:val="24"/>
        </w:rPr>
      </w:pPr>
    </w:p>
    <w:p w:rsidR="00997345" w:rsidRPr="00102D31" w:rsidRDefault="00997345">
      <w:pPr>
        <w:rPr>
          <w:rStyle w:val="ksbanormal"/>
        </w:rPr>
      </w:pPr>
      <w:r w:rsidRPr="00102D31">
        <w:rPr>
          <w:rFonts w:ascii="Times New Roman" w:hAnsi="Times New Roman"/>
          <w:spacing w:val="-8"/>
          <w:szCs w:val="24"/>
        </w:rPr>
        <w:t xml:space="preserve">The Arkansas Department of Education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w:t>
      </w:r>
      <w:r w:rsidR="001F2260">
        <w:rPr>
          <w:rFonts w:ascii="Times New Roman" w:hAnsi="Times New Roman"/>
          <w:spacing w:val="-8"/>
          <w:szCs w:val="24"/>
        </w:rPr>
        <w:t xml:space="preserve"> </w:t>
      </w:r>
      <w:r w:rsidRPr="00102D31">
        <w:rPr>
          <w:rFonts w:ascii="Times New Roman" w:hAnsi="Times New Roman"/>
          <w:spacing w:val="-8"/>
          <w:szCs w:val="24"/>
        </w:rPr>
        <w:t xml:space="preserve">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License Standards Board (PLSB) and may form the basis for disciplinary action up to and including termination.</w:t>
      </w:r>
    </w:p>
    <w:p w:rsidR="00997345" w:rsidRPr="00102D31" w:rsidRDefault="00997345">
      <w:pPr>
        <w:rPr>
          <w:rStyle w:val="ksbanormal"/>
        </w:rPr>
      </w:pPr>
    </w:p>
    <w:p w:rsidR="00997345" w:rsidRPr="00102D31" w:rsidRDefault="00997345">
      <w:pPr>
        <w:rPr>
          <w:rStyle w:val="ksbanormal"/>
        </w:rPr>
      </w:pPr>
      <w:r w:rsidRPr="00102D31">
        <w:rPr>
          <w:rFonts w:ascii="Times New Roman" w:hAnsi="Times New Roman"/>
          <w:spacing w:val="-8"/>
          <w:szCs w:val="24"/>
        </w:rPr>
        <w:t xml:space="preserve">Staff members are discouraged from creating personal social </w:t>
      </w:r>
      <w:r w:rsidR="009B21D8" w:rsidRPr="00102D31">
        <w:rPr>
          <w:rFonts w:ascii="Times New Roman" w:hAnsi="Times New Roman"/>
          <w:spacing w:val="-8"/>
          <w:szCs w:val="24"/>
        </w:rPr>
        <w:t>media accounts</w:t>
      </w:r>
      <w:r w:rsidRPr="00102D31">
        <w:rPr>
          <w:rFonts w:ascii="Times New Roman" w:hAnsi="Times New Roman"/>
          <w:spacing w:val="-8"/>
          <w:szCs w:val="24"/>
        </w:rPr>
        <w:t xml:space="preserve"> to which they invite students to be friends or followers.</w:t>
      </w: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Employees taking such action do so at their own risk and are advised to monitor the site’s privacy settings regularly.</w:t>
      </w:r>
    </w:p>
    <w:p w:rsidR="00997345" w:rsidRPr="00102D31" w:rsidRDefault="00997345">
      <w:pPr>
        <w:rPr>
          <w:rStyle w:val="ksbanormal"/>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School employees may set up blogs and other professional/education social </w:t>
      </w:r>
      <w:r w:rsidR="009B21D8" w:rsidRPr="00102D31">
        <w:rPr>
          <w:rFonts w:ascii="Times New Roman" w:hAnsi="Times New Roman"/>
          <w:spacing w:val="-8"/>
          <w:szCs w:val="24"/>
        </w:rPr>
        <w:t xml:space="preserve">media </w:t>
      </w:r>
      <w:r w:rsidRPr="00102D31">
        <w:rPr>
          <w:rFonts w:ascii="Times New Roman" w:hAnsi="Times New Roman"/>
          <w:spacing w:val="-8"/>
          <w:szCs w:val="24"/>
        </w:rPr>
        <w:t>accounts using school resources and following school guidelines</w:t>
      </w: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to promote communications with students, parents, and the community concerning school-related activities and for the purpose of supplementing classroom instruction. Accessing professional/education social </w:t>
      </w:r>
      <w:r w:rsidR="009B21D8" w:rsidRPr="00102D31">
        <w:rPr>
          <w:rFonts w:ascii="Times New Roman" w:hAnsi="Times New Roman"/>
          <w:spacing w:val="-8"/>
          <w:szCs w:val="24"/>
        </w:rPr>
        <w:t>media</w:t>
      </w:r>
      <w:r w:rsidRPr="00102D31">
        <w:rPr>
          <w:rFonts w:ascii="Times New Roman" w:hAnsi="Times New Roman"/>
          <w:spacing w:val="-8"/>
          <w:szCs w:val="24"/>
        </w:rPr>
        <w:t xml:space="preserve"> during school hours is permitted.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Whether permitted or not specifically forbidden by policy, or when expressed in an adult-to-adult, face-to-face  context, what in other mediums of expression could remain private opinions, </w:t>
      </w:r>
      <w:r w:rsidR="009B21D8" w:rsidRPr="00102D31">
        <w:rPr>
          <w:rFonts w:ascii="Times New Roman" w:hAnsi="Times New Roman"/>
          <w:spacing w:val="-8"/>
          <w:szCs w:val="24"/>
        </w:rPr>
        <w:t xml:space="preserve">including “likes” or comments that endorse or support the message or speech of another person, </w:t>
      </w:r>
      <w:r w:rsidRPr="00102D31">
        <w:rPr>
          <w:rFonts w:ascii="Times New Roman" w:hAnsi="Times New Roman"/>
          <w:spacing w:val="-8"/>
          <w:szCs w:val="24"/>
        </w:rPr>
        <w:t xml:space="preserve">when expressed by staff on a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Accessing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for personal use during school hours is prohibited, except during breaks or preparation periods. Staff are discouraged from accessing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on personal equipment during their breaks and/or preparation periods because, while this is not prohibited, it may give the public </w:t>
      </w:r>
      <w:r w:rsidR="00E93B15" w:rsidRPr="00102D31">
        <w:rPr>
          <w:rFonts w:ascii="Times New Roman" w:hAnsi="Times New Roman"/>
          <w:spacing w:val="-8"/>
          <w:szCs w:val="24"/>
        </w:rPr>
        <w:t xml:space="preserve">the </w:t>
      </w:r>
      <w:r w:rsidRPr="00102D31">
        <w:rPr>
          <w:rFonts w:ascii="Times New Roman" w:hAnsi="Times New Roman"/>
          <w:spacing w:val="-8"/>
          <w:szCs w:val="24"/>
        </w:rPr>
        <w:t xml:space="preserve">appearance that such access is occurring during instructional time. Staff shall not access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using </w:t>
      </w:r>
      <w:r w:rsidR="00E93B15" w:rsidRPr="00102D31">
        <w:rPr>
          <w:rFonts w:ascii="Times New Roman" w:hAnsi="Times New Roman"/>
          <w:spacing w:val="-8"/>
          <w:szCs w:val="24"/>
        </w:rPr>
        <w:t xml:space="preserve">school </w:t>
      </w:r>
      <w:r w:rsidRPr="00102D31">
        <w:rPr>
          <w:rFonts w:ascii="Times New Roman" w:hAnsi="Times New Roman"/>
          <w:spacing w:val="-8"/>
          <w:szCs w:val="24"/>
        </w:rPr>
        <w:t xml:space="preserve">equipment at any time, including during breaks or preparation periods, except in an emergency situation or with the express prior permission of </w:t>
      </w:r>
      <w:r w:rsidR="00E93B15" w:rsidRPr="00102D31">
        <w:rPr>
          <w:rFonts w:ascii="Times New Roman" w:hAnsi="Times New Roman"/>
          <w:spacing w:val="-8"/>
          <w:szCs w:val="24"/>
        </w:rPr>
        <w:t>the Director</w:t>
      </w:r>
      <w:r w:rsidRPr="00102D31">
        <w:rPr>
          <w:rFonts w:ascii="Times New Roman" w:hAnsi="Times New Roman"/>
          <w:spacing w:val="-8"/>
          <w:szCs w:val="24"/>
        </w:rPr>
        <w:t xml:space="preserve">. All school employees who participate in social </w:t>
      </w:r>
      <w:r w:rsidR="00E93B15" w:rsidRPr="00102D31">
        <w:rPr>
          <w:rFonts w:ascii="Times New Roman" w:hAnsi="Times New Roman"/>
          <w:spacing w:val="-8"/>
          <w:szCs w:val="24"/>
        </w:rPr>
        <w:t xml:space="preserve">media </w:t>
      </w:r>
      <w:r w:rsidRPr="00102D31">
        <w:rPr>
          <w:rFonts w:ascii="Times New Roman" w:hAnsi="Times New Roman"/>
          <w:spacing w:val="-8"/>
          <w:szCs w:val="24"/>
        </w:rPr>
        <w:t>websites shall not post any school data, documents, photographs</w:t>
      </w:r>
      <w:r w:rsidR="00E93B15" w:rsidRPr="00102D31">
        <w:rPr>
          <w:rFonts w:ascii="Times New Roman" w:hAnsi="Times New Roman"/>
          <w:spacing w:val="-8"/>
          <w:szCs w:val="24"/>
        </w:rPr>
        <w:t xml:space="preserve"> taken at school or of students</w:t>
      </w:r>
      <w:r w:rsidRPr="00102D31">
        <w:rPr>
          <w:rFonts w:ascii="Times New Roman" w:hAnsi="Times New Roman"/>
          <w:spacing w:val="-8"/>
          <w:szCs w:val="24"/>
        </w:rPr>
        <w:t xml:space="preserve">, logos, or other </w:t>
      </w:r>
      <w:r w:rsidR="00E93B15" w:rsidRPr="00102D31">
        <w:rPr>
          <w:rFonts w:ascii="Times New Roman" w:hAnsi="Times New Roman"/>
          <w:spacing w:val="-8"/>
          <w:szCs w:val="24"/>
        </w:rPr>
        <w:t xml:space="preserve">school </w:t>
      </w:r>
      <w:r w:rsidRPr="00102D31">
        <w:rPr>
          <w:rFonts w:ascii="Times New Roman" w:hAnsi="Times New Roman"/>
          <w:spacing w:val="-8"/>
          <w:szCs w:val="24"/>
        </w:rPr>
        <w:t>owned or created information on any website.  Further, the posting of any private or confidential school material on such websites is strictly prohibited.</w:t>
      </w:r>
    </w:p>
    <w:p w:rsidR="00997345" w:rsidRPr="00102D31" w:rsidRDefault="00997345">
      <w:pPr>
        <w:rPr>
          <w:rFonts w:ascii="Times New Roman" w:hAnsi="Times New Roman"/>
          <w:spacing w:val="-8"/>
          <w:szCs w:val="24"/>
        </w:rPr>
      </w:pPr>
    </w:p>
    <w:p w:rsidR="00EF4E72" w:rsidRDefault="00997345">
      <w:pPr>
        <w:rPr>
          <w:rFonts w:ascii="Times New Roman" w:hAnsi="Times New Roman"/>
          <w:b/>
          <w:spacing w:val="-8"/>
          <w:szCs w:val="24"/>
          <w:vertAlign w:val="superscript"/>
        </w:rPr>
      </w:pPr>
      <w:r w:rsidRPr="00102D31">
        <w:rPr>
          <w:rFonts w:ascii="Times New Roman" w:hAnsi="Times New Roman"/>
          <w:spacing w:val="-8"/>
          <w:szCs w:val="24"/>
        </w:rPr>
        <w:t>Specifically, the following forms of technology based interactivity or connectivity are expressly permitted or forbidden:</w:t>
      </w:r>
      <w:r w:rsidRPr="00102D31">
        <w:rPr>
          <w:rFonts w:ascii="Times New Roman" w:hAnsi="Times New Roman"/>
          <w:b/>
          <w:spacing w:val="-8"/>
          <w:szCs w:val="24"/>
          <w:vertAlign w:val="superscript"/>
        </w:rPr>
        <w:t>2</w:t>
      </w:r>
    </w:p>
    <w:p w:rsidR="00EF4E72" w:rsidRPr="00637BCF" w:rsidRDefault="00EF4E72" w:rsidP="00EF4E72">
      <w:pPr>
        <w:numPr>
          <w:ilvl w:val="0"/>
          <w:numId w:val="13"/>
        </w:numPr>
        <w:rPr>
          <w:bCs/>
        </w:rPr>
      </w:pPr>
      <w:r w:rsidRPr="00637BCF">
        <w:rPr>
          <w:bCs/>
        </w:rPr>
        <w:t>Sharing personal landline or cell phone numbers with students;</w:t>
      </w:r>
    </w:p>
    <w:p w:rsidR="00EF4E72" w:rsidRPr="00637BCF" w:rsidRDefault="00EF4E72" w:rsidP="00EF4E72">
      <w:pPr>
        <w:numPr>
          <w:ilvl w:val="0"/>
          <w:numId w:val="13"/>
        </w:numPr>
        <w:rPr>
          <w:bCs/>
        </w:rPr>
      </w:pPr>
      <w:r w:rsidRPr="00637BCF">
        <w:rPr>
          <w:bCs/>
        </w:rPr>
        <w:t>Text messaging students;</w:t>
      </w:r>
    </w:p>
    <w:p w:rsidR="00EF4E72" w:rsidRPr="00637BCF" w:rsidRDefault="00EF4E72" w:rsidP="00EF4E72">
      <w:pPr>
        <w:numPr>
          <w:ilvl w:val="0"/>
          <w:numId w:val="13"/>
        </w:numPr>
        <w:rPr>
          <w:bCs/>
        </w:rPr>
      </w:pPr>
      <w:r w:rsidRPr="00637BCF">
        <w:rPr>
          <w:bCs/>
        </w:rPr>
        <w:t>Emailing students other than through and to school controlled and monitored accounts;</w:t>
      </w:r>
    </w:p>
    <w:p w:rsidR="00EF4E72" w:rsidRPr="00637BCF" w:rsidRDefault="00EF4E72" w:rsidP="00EF4E72">
      <w:pPr>
        <w:numPr>
          <w:ilvl w:val="0"/>
          <w:numId w:val="13"/>
        </w:numPr>
        <w:rPr>
          <w:bCs/>
        </w:rPr>
      </w:pPr>
      <w:r w:rsidRPr="00637BCF">
        <w:rPr>
          <w:bCs/>
        </w:rPr>
        <w:t>Soliciting students as friends or contacts on social networking websites;</w:t>
      </w:r>
    </w:p>
    <w:p w:rsidR="00EF4E72" w:rsidRPr="00637BCF" w:rsidRDefault="00EF4E72" w:rsidP="00EF4E72">
      <w:pPr>
        <w:numPr>
          <w:ilvl w:val="0"/>
          <w:numId w:val="13"/>
        </w:numPr>
        <w:rPr>
          <w:bCs/>
        </w:rPr>
      </w:pPr>
      <w:r w:rsidRPr="00637BCF">
        <w:rPr>
          <w:bCs/>
        </w:rPr>
        <w:t>Accepting the solicitation of students as friends or contacts on social networking websites;</w:t>
      </w:r>
    </w:p>
    <w:p w:rsidR="00EF4E72" w:rsidRPr="00637BCF" w:rsidRDefault="00EF4E72" w:rsidP="00EF4E72">
      <w:pPr>
        <w:numPr>
          <w:ilvl w:val="0"/>
          <w:numId w:val="13"/>
        </w:numPr>
        <w:rPr>
          <w:bCs/>
        </w:rPr>
      </w:pPr>
      <w:r w:rsidRPr="00637BCF">
        <w:rPr>
          <w:bCs/>
        </w:rPr>
        <w:t>Creation of administratively approved and sanctioned  “groups” on social networking websites that permit the broadcast of information without granting students access to staff member’s personal information;</w:t>
      </w:r>
    </w:p>
    <w:p w:rsidR="00EF4E72" w:rsidRPr="0012533F" w:rsidRDefault="00EF4E72" w:rsidP="00EF4E72">
      <w:pPr>
        <w:numPr>
          <w:ilvl w:val="0"/>
          <w:numId w:val="13"/>
        </w:numPr>
        <w:rPr>
          <w:bCs/>
        </w:rPr>
      </w:pPr>
      <w:r w:rsidRPr="00637BCF">
        <w:rPr>
          <w:bCs/>
        </w:rPr>
        <w:t xml:space="preserve">Sharing personal websites or other media access information with students through which the staff member would share personal information and occurrences. </w:t>
      </w:r>
    </w:p>
    <w:p w:rsidR="001F2260" w:rsidRDefault="001F2260">
      <w:pPr>
        <w:rPr>
          <w:rFonts w:ascii="Times New Roman" w:hAnsi="Times New Roman"/>
          <w:b/>
          <w:spacing w:val="-8"/>
          <w:szCs w:val="24"/>
          <w:vertAlign w:val="superscript"/>
        </w:rPr>
      </w:pPr>
    </w:p>
    <w:p w:rsidR="001F2260" w:rsidRPr="00984A3C" w:rsidRDefault="001F2260" w:rsidP="001F2260">
      <w:pPr>
        <w:rPr>
          <w:b/>
          <w:u w:val="single"/>
        </w:rPr>
      </w:pPr>
      <w:r w:rsidRPr="00984A3C">
        <w:rPr>
          <w:b/>
          <w:u w:val="single"/>
        </w:rPr>
        <w:t>Privacy of Employee's Social Media Accounts</w:t>
      </w:r>
    </w:p>
    <w:p w:rsidR="001F2260" w:rsidRPr="00637BCF" w:rsidRDefault="001F2260" w:rsidP="001F2260"/>
    <w:p w:rsidR="001F2260" w:rsidRPr="00637BCF" w:rsidRDefault="001F2260" w:rsidP="001F2260">
      <w:r w:rsidRPr="00637BCF">
        <w:t xml:space="preserve">In compliance with A.C.A. </w:t>
      </w:r>
      <w:r w:rsidRPr="00637BCF">
        <w:rPr>
          <w:rFonts w:eastAsia="Times New Roman"/>
        </w:rPr>
        <w:t>§</w:t>
      </w:r>
      <w:r w:rsidRPr="00637BCF">
        <w:t xml:space="preserve"> 11-2-124, the </w:t>
      </w:r>
      <w:r>
        <w:t>School</w:t>
      </w:r>
      <w:r w:rsidRPr="00637BCF">
        <w:t xml:space="preserve"> shall not require, request, suggest, or cause a current or prospective employee to:</w:t>
      </w:r>
    </w:p>
    <w:p w:rsidR="001F2260" w:rsidRPr="00637BCF" w:rsidRDefault="001F2260" w:rsidP="001F2260">
      <w:pPr>
        <w:numPr>
          <w:ilvl w:val="0"/>
          <w:numId w:val="19"/>
        </w:numPr>
      </w:pPr>
      <w:r w:rsidRPr="00637BCF">
        <w:t>Disclose the username and/or password to his/her personal social media account;</w:t>
      </w:r>
    </w:p>
    <w:p w:rsidR="001F2260" w:rsidRPr="00637BCF" w:rsidRDefault="001F2260" w:rsidP="001F2260">
      <w:pPr>
        <w:numPr>
          <w:ilvl w:val="0"/>
          <w:numId w:val="19"/>
        </w:numPr>
      </w:pPr>
      <w:r w:rsidRPr="00637BCF">
        <w:t>Add an employee, supervisor, or administrator to the list of contacts associated with his/her personal social media account;</w:t>
      </w:r>
    </w:p>
    <w:p w:rsidR="001F2260" w:rsidRPr="00637BCF" w:rsidRDefault="001F2260" w:rsidP="001F2260">
      <w:pPr>
        <w:numPr>
          <w:ilvl w:val="0"/>
          <w:numId w:val="19"/>
        </w:numPr>
      </w:pPr>
      <w:r w:rsidRPr="00637BCF">
        <w:t>Change the privacy settings associated with his/her personal social media account; or</w:t>
      </w:r>
    </w:p>
    <w:p w:rsidR="001F2260" w:rsidRPr="00637BCF" w:rsidRDefault="001F2260" w:rsidP="001F2260">
      <w:pPr>
        <w:numPr>
          <w:ilvl w:val="0"/>
          <w:numId w:val="19"/>
        </w:numPr>
      </w:pPr>
      <w:r w:rsidRPr="00637BCF">
        <w:t>Retaliate against the employee for refusing to disclose the username and/or password to his/her personal social media account.</w:t>
      </w:r>
    </w:p>
    <w:p w:rsidR="001F2260" w:rsidRPr="00637BCF" w:rsidRDefault="001F2260" w:rsidP="001F2260"/>
    <w:p w:rsidR="001F2260" w:rsidRPr="00637BCF" w:rsidRDefault="001F2260" w:rsidP="001F2260">
      <w:r w:rsidRPr="00637BCF">
        <w:t xml:space="preserve">The </w:t>
      </w:r>
      <w:r>
        <w:t>School</w:t>
      </w:r>
      <w:r w:rsidRPr="00637BCF">
        <w:t xml:space="preserve"> may require an employee to disclose his or her username and/or password to a personal social media account if the employee’s personal social medi</w:t>
      </w:r>
      <w:r>
        <w:t>a account activity is reasonably</w:t>
      </w:r>
      <w:r w:rsidRPr="00637BCF">
        <w:t xml:space="preserve"> believed to be relevant to the investigation of an allegation of an employee violating </w:t>
      </w:r>
      <w:r>
        <w:t>school</w:t>
      </w:r>
      <w:r w:rsidRPr="00637BCF">
        <w:t xml:space="preserve">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t>School</w:t>
      </w:r>
      <w:r w:rsidRPr="00637BCF">
        <w:t xml:space="preserve">.  </w:t>
      </w:r>
    </w:p>
    <w:p w:rsidR="001F2260" w:rsidRPr="00637BCF" w:rsidRDefault="001F2260" w:rsidP="001F2260"/>
    <w:p w:rsidR="001F2260" w:rsidRPr="00637BCF" w:rsidRDefault="001F2260" w:rsidP="001F2260">
      <w:r w:rsidRPr="00637BCF">
        <w:t xml:space="preserve">Notwithstanding any other provision in this policy, the </w:t>
      </w:r>
      <w:r>
        <w:t>School</w:t>
      </w:r>
      <w:r w:rsidRPr="00637BCF">
        <w:t xml:space="preserve"> reserves the right to view any information about a current or prospective employee that is publicly available on the Internet.</w:t>
      </w:r>
    </w:p>
    <w:p w:rsidR="001F2260" w:rsidRPr="00637BCF" w:rsidRDefault="001F2260" w:rsidP="001F2260"/>
    <w:p w:rsidR="001F2260" w:rsidRPr="00637BCF" w:rsidRDefault="001F2260" w:rsidP="001F2260">
      <w:r w:rsidRPr="00637BCF">
        <w:t xml:space="preserve">In the event that the </w:t>
      </w:r>
      <w:r>
        <w:t>school</w:t>
      </w:r>
      <w:r w:rsidRPr="00637BCF">
        <w:t xml:space="preserve"> inadvertently obtains access to information that would enable the </w:t>
      </w:r>
      <w:r>
        <w:t>school</w:t>
      </w:r>
      <w:r w:rsidRPr="00637BCF">
        <w:t xml:space="preserve"> to have access to an employee’s personal social media account, the </w:t>
      </w:r>
      <w:r>
        <w:t xml:space="preserve">school </w:t>
      </w:r>
      <w:r w:rsidRPr="00637BCF">
        <w:t xml:space="preserve">will not use this information to gain access to the employee’s social media account. However, disciplinary action may be taken against an employee in accord with other </w:t>
      </w:r>
      <w:r>
        <w:t>school</w:t>
      </w:r>
      <w:r w:rsidRPr="00637BCF">
        <w:t xml:space="preserve"> policy for using </w:t>
      </w:r>
      <w:r>
        <w:t>school</w:t>
      </w:r>
      <w:r w:rsidRPr="00637BCF">
        <w:t xml:space="preserve"> equipment or network capability to access such an account.  Employees have no expectation of privacy in their use of </w:t>
      </w:r>
      <w:r>
        <w:t>school</w:t>
      </w:r>
      <w:r w:rsidRPr="00637BCF">
        <w:t xml:space="preserve"> issued computers, other electronic device, or use of the </w:t>
      </w:r>
      <w:r>
        <w:t>school</w:t>
      </w:r>
      <w:r w:rsidRPr="00637BCF">
        <w:t>'s network. (See policy 3.28—LICENSED PERSONNEL COMPUTER USE POLICY)</w:t>
      </w:r>
    </w:p>
    <w:p w:rsidR="001F2260" w:rsidRPr="00637BCF" w:rsidRDefault="001F2260" w:rsidP="001F2260"/>
    <w:p w:rsidR="001F2260" w:rsidRPr="00637BCF" w:rsidRDefault="001F2260" w:rsidP="001F2260"/>
    <w:p w:rsidR="001F2260" w:rsidRPr="00637BCF" w:rsidRDefault="001F2260" w:rsidP="001F2260">
      <w:pPr>
        <w:ind w:left="720" w:hanging="720"/>
      </w:pPr>
      <w:r w:rsidRPr="00637BCF">
        <w:t>Notes:</w:t>
      </w:r>
      <w:r w:rsidRPr="00637BCF">
        <w:tab/>
        <w:t>While only the Privacy of Employee's Social Media Accounts section of this policy is required by statute, ASBA strongly recommends adopting the policy in its entirety after consulting with staff for localizing purposes.</w:t>
      </w:r>
    </w:p>
    <w:p w:rsidR="001F2260" w:rsidRPr="00637BCF" w:rsidRDefault="001F2260" w:rsidP="001F2260">
      <w:pPr>
        <w:ind w:left="720"/>
      </w:pPr>
    </w:p>
    <w:p w:rsidR="001F2260" w:rsidRPr="00637BCF" w:rsidRDefault="001F2260" w:rsidP="001F2260">
      <w:pPr>
        <w:ind w:left="720"/>
      </w:pPr>
      <w:r w:rsidRPr="00637BCF">
        <w:t>This policy is similar to policy 8.37. If you change this policy, review 8.37 at the same time to ensure applicable consistency between the two.</w:t>
      </w:r>
    </w:p>
    <w:p w:rsidR="001F2260" w:rsidRPr="00637BCF" w:rsidRDefault="001F2260" w:rsidP="001F2260">
      <w:pPr>
        <w:ind w:left="720"/>
      </w:pPr>
    </w:p>
    <w:p w:rsidR="001F2260" w:rsidRPr="00637BCF" w:rsidRDefault="001F2260" w:rsidP="001F2260">
      <w:pPr>
        <w:ind w:left="720"/>
        <w:rPr>
          <w:bCs/>
        </w:rPr>
      </w:pPr>
      <w:r w:rsidRPr="00637BCF">
        <w:rPr>
          <w:b/>
          <w:bCs/>
          <w:vertAlign w:val="superscript"/>
        </w:rPr>
        <w:t>1</w:t>
      </w:r>
      <w:r w:rsidRPr="00637BCF">
        <w:rPr>
          <w:bCs/>
        </w:rPr>
        <w:t xml:space="preserve"> The policy’s separate definitions for “social </w:t>
      </w:r>
      <w:r w:rsidRPr="00637BCF">
        <w:t>media</w:t>
      </w:r>
      <w:r w:rsidRPr="00637BCF">
        <w:rPr>
          <w:bCs/>
        </w:rPr>
        <w:t xml:space="preserve"> websites” and “professional/education social </w:t>
      </w:r>
      <w:r w:rsidRPr="00637BCF">
        <w:t>media accounts</w:t>
      </w:r>
      <w:r w:rsidRPr="00637BCF">
        <w:rPr>
          <w:bCs/>
        </w:rPr>
        <w:t xml:space="preserve">” are important. Districts are encouraged to establish “professional/education social </w:t>
      </w:r>
      <w:r w:rsidRPr="00637BCF">
        <w:t>media accounts</w:t>
      </w:r>
      <w:r w:rsidRPr="00637BCF">
        <w:rPr>
          <w:bCs/>
        </w:rPr>
        <w:t xml:space="preserve">” as an acceptable means of teacher and district communication with students and parents. This can serve to discourage inappropriate staff/student interactions on “social </w:t>
      </w:r>
      <w:r w:rsidRPr="00637BCF">
        <w:t>media</w:t>
      </w:r>
      <w:r w:rsidRPr="00637BCF">
        <w:rPr>
          <w:bCs/>
        </w:rPr>
        <w:t xml:space="preserve"> websites.” ASBA strongly suggests using the discussions for modifying/personalizing this policy as a means for generating the acceptable guidelines and procedures for staff creation of private “professional/education social networks”. We recommend </w:t>
      </w:r>
      <w:r w:rsidRPr="00637BCF">
        <w:rPr>
          <w:b/>
          <w:bCs/>
        </w:rPr>
        <w:t>NOT</w:t>
      </w:r>
      <w:r w:rsidRPr="00637BCF">
        <w:rPr>
          <w:bCs/>
        </w:rPr>
        <w:t xml:space="preserve"> incorporating the guidelines into the policy, but have them available for all staff to review. Incorporating them into the policy will make it much harder to change them if the need arises.</w:t>
      </w:r>
    </w:p>
    <w:p w:rsidR="001F2260" w:rsidRPr="00637BCF" w:rsidRDefault="001F2260" w:rsidP="001F2260">
      <w:pPr>
        <w:ind w:left="720"/>
      </w:pPr>
    </w:p>
    <w:p w:rsidR="001F2260" w:rsidRPr="00637BCF" w:rsidRDefault="001F2260" w:rsidP="001F2260">
      <w:pPr>
        <w:ind w:left="720"/>
        <w:rPr>
          <w:bCs/>
        </w:rPr>
      </w:pPr>
      <w:r w:rsidRPr="00637BCF">
        <w:rPr>
          <w:b/>
          <w:vertAlign w:val="superscript"/>
        </w:rPr>
        <w:t xml:space="preserve">2 </w:t>
      </w:r>
      <w:r w:rsidRPr="00637BCF">
        <w:rPr>
          <w:bCs/>
        </w:rPr>
        <w:t xml:space="preserve">What is and is not acceptable staff/student interaction on social networking websites is an education community decision, and will vary from district to district. As a general rule, the greater the degree ofreal-life connections and interactivity between staff and students that normally occur in the community, the greater the tolerance will be for virtual connections and interactivity. Use the following list to help guide discussions with staff to determine which items should be included in the policy and with what modifications/stipulations. It is as important to include in the policy what </w:t>
      </w:r>
      <w:r w:rsidRPr="00637BCF">
        <w:rPr>
          <w:b/>
          <w:bCs/>
        </w:rPr>
        <w:t>is</w:t>
      </w:r>
      <w:r w:rsidRPr="00637BCF">
        <w:rPr>
          <w:bCs/>
        </w:rPr>
        <w:t xml:space="preserve"> permitted as what </w:t>
      </w:r>
      <w:r w:rsidRPr="00637BCF">
        <w:rPr>
          <w:b/>
          <w:bCs/>
        </w:rPr>
        <w:t>is not</w:t>
      </w:r>
      <w:r w:rsidRPr="00637BCF">
        <w:rPr>
          <w:bCs/>
        </w:rPr>
        <w:t xml:space="preserve"> permitted. Your discussions may elicit additional bullets to include in the policy.</w:t>
      </w:r>
    </w:p>
    <w:p w:rsidR="001F2260" w:rsidRPr="00637BCF" w:rsidRDefault="001F2260" w:rsidP="001F2260">
      <w:pPr>
        <w:numPr>
          <w:ilvl w:val="0"/>
          <w:numId w:val="13"/>
        </w:numPr>
        <w:rPr>
          <w:bCs/>
        </w:rPr>
      </w:pPr>
      <w:r w:rsidRPr="00637BCF">
        <w:rPr>
          <w:bCs/>
        </w:rPr>
        <w:t>Sharing personal landline or cell phone numbers with students;</w:t>
      </w:r>
    </w:p>
    <w:p w:rsidR="001F2260" w:rsidRPr="00637BCF" w:rsidRDefault="001F2260" w:rsidP="001F2260">
      <w:pPr>
        <w:numPr>
          <w:ilvl w:val="0"/>
          <w:numId w:val="13"/>
        </w:numPr>
        <w:rPr>
          <w:bCs/>
        </w:rPr>
      </w:pPr>
      <w:r w:rsidRPr="00637BCF">
        <w:rPr>
          <w:bCs/>
        </w:rPr>
        <w:t>Text messaging students;</w:t>
      </w:r>
    </w:p>
    <w:p w:rsidR="001F2260" w:rsidRPr="00637BCF" w:rsidRDefault="001F2260" w:rsidP="001F2260">
      <w:pPr>
        <w:numPr>
          <w:ilvl w:val="0"/>
          <w:numId w:val="13"/>
        </w:numPr>
        <w:rPr>
          <w:bCs/>
        </w:rPr>
      </w:pPr>
      <w:r w:rsidRPr="00637BCF">
        <w:rPr>
          <w:bCs/>
        </w:rPr>
        <w:t>Emailing students other than through and to school controlled and monitored accounts;</w:t>
      </w:r>
    </w:p>
    <w:p w:rsidR="001F2260" w:rsidRPr="00637BCF" w:rsidRDefault="001F2260" w:rsidP="001F2260">
      <w:pPr>
        <w:numPr>
          <w:ilvl w:val="0"/>
          <w:numId w:val="13"/>
        </w:numPr>
        <w:rPr>
          <w:bCs/>
        </w:rPr>
      </w:pPr>
      <w:r w:rsidRPr="00637BCF">
        <w:rPr>
          <w:bCs/>
        </w:rPr>
        <w:t>Soliciting students as friends or contacts on social networking websites;</w:t>
      </w:r>
    </w:p>
    <w:p w:rsidR="001F2260" w:rsidRPr="00637BCF" w:rsidRDefault="001F2260" w:rsidP="001F2260">
      <w:pPr>
        <w:numPr>
          <w:ilvl w:val="0"/>
          <w:numId w:val="13"/>
        </w:numPr>
        <w:rPr>
          <w:bCs/>
        </w:rPr>
      </w:pPr>
      <w:r w:rsidRPr="00637BCF">
        <w:rPr>
          <w:bCs/>
        </w:rPr>
        <w:t>Accepting the solicitation of students as friends or contacts on social networking websites;</w:t>
      </w:r>
    </w:p>
    <w:p w:rsidR="001F2260" w:rsidRPr="00637BCF" w:rsidRDefault="001F2260" w:rsidP="001F2260">
      <w:pPr>
        <w:numPr>
          <w:ilvl w:val="0"/>
          <w:numId w:val="13"/>
        </w:numPr>
        <w:rPr>
          <w:bCs/>
        </w:rPr>
      </w:pPr>
      <w:r w:rsidRPr="00637BCF">
        <w:rPr>
          <w:bCs/>
        </w:rPr>
        <w:t>Creation of administratively approved and sanctioned  “groups” on social networking websites that permit the broadcast of information without granting students access to staff member’s personal information;</w:t>
      </w:r>
    </w:p>
    <w:p w:rsidR="001F2260" w:rsidRPr="0012533F" w:rsidRDefault="001F2260" w:rsidP="001F2260">
      <w:pPr>
        <w:numPr>
          <w:ilvl w:val="0"/>
          <w:numId w:val="13"/>
        </w:numPr>
        <w:rPr>
          <w:bCs/>
        </w:rPr>
      </w:pPr>
      <w:r w:rsidRPr="00637BCF">
        <w:rPr>
          <w:bCs/>
        </w:rPr>
        <w:t xml:space="preserve">Sharing personal websites or other media access information with students through which the staff member would share personal information and occurrences. </w:t>
      </w:r>
    </w:p>
    <w:p w:rsidR="001F2260" w:rsidRPr="00637BCF" w:rsidRDefault="001F2260" w:rsidP="001F2260"/>
    <w:p w:rsidR="001F2260" w:rsidRPr="00637BCF" w:rsidRDefault="001F2260" w:rsidP="001F2260">
      <w:r w:rsidRPr="00637BCF">
        <w:t xml:space="preserve">Cross reference: </w:t>
      </w:r>
      <w:r w:rsidRPr="00637BCF">
        <w:tab/>
        <w:t>3.28—LICENSED PERSONNEL COMPUTER USE POLICY</w:t>
      </w:r>
    </w:p>
    <w:p w:rsidR="001F2260" w:rsidRPr="00637BCF" w:rsidRDefault="001F2260" w:rsidP="001F2260"/>
    <w:p w:rsidR="001F2260" w:rsidRPr="00637BCF" w:rsidRDefault="001F2260" w:rsidP="001F2260">
      <w:r w:rsidRPr="00637BCF">
        <w:t>Legal Reference</w:t>
      </w:r>
      <w:r>
        <w:t>s</w:t>
      </w:r>
      <w:r w:rsidRPr="00637BCF">
        <w:t xml:space="preserve">: </w:t>
      </w:r>
      <w:r w:rsidRPr="00637BCF">
        <w:tab/>
      </w:r>
      <w:r w:rsidRPr="00637BCF">
        <w:rPr>
          <w:rFonts w:eastAsia="Times New Roman"/>
        </w:rPr>
        <w:t xml:space="preserve">A.C.A. § </w:t>
      </w:r>
      <w:r w:rsidRPr="00637BCF">
        <w:t>11-2-124</w:t>
      </w:r>
    </w:p>
    <w:p w:rsidR="001F2260" w:rsidRPr="00637BCF" w:rsidRDefault="001F2260" w:rsidP="001F2260">
      <w:pPr>
        <w:ind w:left="2160"/>
      </w:pPr>
      <w:r w:rsidRPr="00637BCF">
        <w:rPr>
          <w:bCs/>
        </w:rPr>
        <w:t>RULES GOVERNING THE CODE OF ETHICS FOR ARKANSAS EDUCATORS</w:t>
      </w:r>
    </w:p>
    <w:p w:rsidR="00997345" w:rsidRPr="00102D31" w:rsidRDefault="00997345">
      <w:pPr>
        <w:autoSpaceDE w:val="0"/>
        <w:autoSpaceDN w:val="0"/>
        <w:adjustRightInd w:val="0"/>
        <w:rPr>
          <w:rFonts w:ascii="Times New Roman" w:hAnsi="Times New Roman"/>
          <w:spacing w:val="-8"/>
          <w:szCs w:val="24"/>
        </w:rPr>
      </w:pPr>
    </w:p>
    <w:p w:rsidR="00997345" w:rsidRPr="00102D31" w:rsidRDefault="00997345">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997345" w:rsidRPr="00102D31" w:rsidRDefault="00997345">
      <w:pPr>
        <w:rPr>
          <w:rFonts w:ascii="Times New Roman" w:hAnsi="Times New Roman"/>
          <w:color w:val="FF0000"/>
          <w:spacing w:val="-8"/>
          <w:szCs w:val="24"/>
          <w:u w:val="single"/>
        </w:rPr>
      </w:pPr>
      <w:r w:rsidRPr="00102D31">
        <w:rPr>
          <w:rFonts w:ascii="Times New Roman" w:hAnsi="Times New Roman"/>
          <w:spacing w:val="-8"/>
          <w:szCs w:val="24"/>
        </w:rPr>
        <w:t>Last Revised:</w:t>
      </w:r>
      <w:r w:rsidR="00E93B15" w:rsidRPr="00102D31">
        <w:rPr>
          <w:rFonts w:ascii="Times New Roman" w:hAnsi="Times New Roman"/>
          <w:spacing w:val="-8"/>
          <w:szCs w:val="24"/>
        </w:rPr>
        <w:tab/>
      </w:r>
      <w:r w:rsidR="00E93B15" w:rsidRPr="00102D31">
        <w:rPr>
          <w:rFonts w:ascii="Times New Roman" w:hAnsi="Times New Roman"/>
          <w:spacing w:val="-8"/>
          <w:szCs w:val="24"/>
        </w:rPr>
        <w:tab/>
        <w:t>July 1, 2013</w:t>
      </w:r>
    </w:p>
    <w:p w:rsidR="00997345" w:rsidRPr="00102D31" w:rsidRDefault="00997345">
      <w:pPr>
        <w:pStyle w:val="Style1"/>
        <w:rPr>
          <w:sz w:val="24"/>
          <w:szCs w:val="24"/>
        </w:rPr>
      </w:pPr>
      <w:bookmarkStart w:id="46" w:name="_Toc332410010"/>
      <w:bookmarkStart w:id="47" w:name="_Toc332410084"/>
      <w:bookmarkStart w:id="48" w:name="_Toc332410093"/>
      <w:r w:rsidRPr="00102D31">
        <w:rPr>
          <w:sz w:val="24"/>
          <w:szCs w:val="24"/>
        </w:rPr>
        <w:t xml:space="preserve">3.46— </w:t>
      </w:r>
      <w:r w:rsidR="00BF6A05" w:rsidRPr="00102D31">
        <w:rPr>
          <w:color w:val="000000"/>
          <w:sz w:val="24"/>
          <w:szCs w:val="24"/>
        </w:rPr>
        <w:t>LICENSED</w:t>
      </w:r>
      <w:r w:rsidRPr="00102D31">
        <w:rPr>
          <w:sz w:val="24"/>
          <w:szCs w:val="24"/>
        </w:rPr>
        <w:t xml:space="preserve"> PERSONNEL </w:t>
      </w:r>
      <w:r w:rsidRPr="00102D31">
        <w:rPr>
          <w:caps/>
          <w:sz w:val="24"/>
          <w:szCs w:val="24"/>
        </w:rPr>
        <w:t>VacationS</w:t>
      </w:r>
      <w:bookmarkEnd w:id="46"/>
      <w:bookmarkEnd w:id="47"/>
      <w:bookmarkEnd w:id="48"/>
      <w:r w:rsidRPr="00102D31">
        <w:rPr>
          <w:sz w:val="24"/>
          <w:szCs w:val="24"/>
        </w:rPr>
        <w:t xml:space="preserve"> </w:t>
      </w:r>
    </w:p>
    <w:p w:rsidR="00997345" w:rsidRPr="00102D31" w:rsidRDefault="00997345">
      <w:pPr>
        <w:pStyle w:val="Footer"/>
        <w:tabs>
          <w:tab w:val="clear" w:pos="4320"/>
          <w:tab w:val="clear" w:pos="8640"/>
        </w:tabs>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240 day contracted employees are credited with 10 days of vacation</w:t>
      </w:r>
      <w:r w:rsidR="00EA3C03">
        <w:rPr>
          <w:rFonts w:ascii="Times New Roman" w:hAnsi="Times New Roman"/>
          <w:szCs w:val="24"/>
        </w:rPr>
        <w:t>,</w:t>
      </w:r>
      <w:r w:rsidRPr="00102D31">
        <w:rPr>
          <w:rFonts w:ascii="Times New Roman" w:hAnsi="Times New Roman"/>
          <w:b/>
          <w:szCs w:val="24"/>
          <w:vertAlign w:val="superscript"/>
        </w:rPr>
        <w:t>1</w:t>
      </w:r>
      <w:r w:rsidRPr="00102D31">
        <w:rPr>
          <w:rFonts w:ascii="Times New Roman" w:hAnsi="Times New Roman"/>
          <w:szCs w:val="24"/>
        </w:rPr>
        <w:t xml:space="preserve"> </w:t>
      </w:r>
      <w:r w:rsidR="00EA3C03">
        <w:rPr>
          <w:rFonts w:ascii="Times New Roman" w:hAnsi="Times New Roman"/>
          <w:szCs w:val="24"/>
        </w:rPr>
        <w:t xml:space="preserve">5 days at the beginning of June and 5 days at the beginning of July.  </w:t>
      </w:r>
      <w:r w:rsidRPr="00102D31">
        <w:rPr>
          <w:rFonts w:ascii="Times New Roman" w:hAnsi="Times New Roman"/>
          <w:szCs w:val="24"/>
        </w:rPr>
        <w:t xml:space="preserve">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997345" w:rsidRPr="00102D31" w:rsidRDefault="00997345">
      <w:pPr>
        <w:rPr>
          <w:rFonts w:ascii="Times New Roman" w:hAnsi="Times New Roman"/>
          <w:szCs w:val="24"/>
        </w:rPr>
      </w:pPr>
    </w:p>
    <w:p w:rsidR="00997345" w:rsidRPr="00102D31" w:rsidRDefault="00540FCB">
      <w:pPr>
        <w:rPr>
          <w:rFonts w:ascii="Times New Roman" w:hAnsi="Times New Roman"/>
          <w:szCs w:val="24"/>
        </w:rPr>
      </w:pPr>
      <w:r w:rsidRPr="00102D31">
        <w:rPr>
          <w:rFonts w:ascii="Times New Roman" w:hAnsi="Times New Roman"/>
          <w:szCs w:val="24"/>
        </w:rPr>
        <w:t>Instructional e</w:t>
      </w:r>
      <w:r w:rsidR="00997345" w:rsidRPr="00102D31">
        <w:rPr>
          <w:rFonts w:ascii="Times New Roman" w:hAnsi="Times New Roman"/>
          <w:szCs w:val="24"/>
        </w:rPr>
        <w:t>mployees may not generally take vacation during instructional time. All vacation time must be approved</w:t>
      </w:r>
      <w:r w:rsidR="00E31F78" w:rsidRPr="00102D31">
        <w:rPr>
          <w:rFonts w:ascii="Times New Roman" w:hAnsi="Times New Roman"/>
          <w:szCs w:val="24"/>
        </w:rPr>
        <w:t>, in advance to the extent practicable</w:t>
      </w:r>
      <w:r w:rsidR="00997345" w:rsidRPr="00102D31">
        <w:rPr>
          <w:rFonts w:ascii="Times New Roman" w:hAnsi="Times New Roman"/>
          <w:szCs w:val="24"/>
        </w:rPr>
        <w:t xml:space="preserve"> by the Director.</w:t>
      </w:r>
      <w:r w:rsidR="00997345" w:rsidRPr="00102D31">
        <w:rPr>
          <w:rFonts w:ascii="Times New Roman" w:hAnsi="Times New Roman"/>
          <w:b/>
          <w:szCs w:val="24"/>
          <w:vertAlign w:val="superscript"/>
        </w:rPr>
        <w:t>2</w:t>
      </w:r>
      <w:r w:rsidR="00E31F78" w:rsidRPr="00102D31">
        <w:rPr>
          <w:rFonts w:ascii="Times New Roman" w:hAnsi="Times New Roman"/>
          <w:szCs w:val="24"/>
        </w:rPr>
        <w:t xml:space="preserve">  If va</w:t>
      </w:r>
      <w:r w:rsidR="009638A8" w:rsidRPr="00102D31">
        <w:rPr>
          <w:rFonts w:ascii="Times New Roman" w:hAnsi="Times New Roman"/>
          <w:szCs w:val="24"/>
        </w:rPr>
        <w:t>ca</w:t>
      </w:r>
      <w:r w:rsidR="00E31F78" w:rsidRPr="00102D31">
        <w:rPr>
          <w:rFonts w:ascii="Times New Roman" w:hAnsi="Times New Roman"/>
          <w:szCs w:val="24"/>
        </w:rPr>
        <w:t>tion is requested, but not approved, and employee is absent from work in spite of the vacation denial, disciplinary action will be taken against the employee, which may include termination or nonrenewal.</w:t>
      </w:r>
      <w:r w:rsidR="00997345" w:rsidRPr="00102D31">
        <w:rPr>
          <w:rFonts w:ascii="Times New Roman" w:hAnsi="Times New Roman"/>
          <w:szCs w:val="24"/>
        </w:rPr>
        <w:t xml:space="preserv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vertAlign w:val="superscript"/>
        </w:rPr>
      </w:pPr>
      <w:r w:rsidRPr="00102D31">
        <w:rPr>
          <w:rFonts w:ascii="Times New Roman" w:hAnsi="Times New Roman"/>
          <w:szCs w:val="24"/>
        </w:rPr>
        <w:t>No employee s</w:t>
      </w:r>
      <w:r w:rsidR="00F603E0">
        <w:rPr>
          <w:rFonts w:ascii="Times New Roman" w:hAnsi="Times New Roman"/>
          <w:szCs w:val="24"/>
        </w:rPr>
        <w:t>hall be entitled to more than 20</w:t>
      </w:r>
      <w:r w:rsidRPr="00102D31">
        <w:rPr>
          <w:rFonts w:ascii="Times New Roman" w:hAnsi="Times New Roman"/>
          <w:szCs w:val="24"/>
        </w:rPr>
        <w:t xml:space="preserve"> days of vacation as of the first day of each fiscal year. The permissible carry forward includes the 10 days credited upon the start of the fiscal year. Employees having accrued vacation</w:t>
      </w:r>
      <w:r w:rsidR="00F603E0">
        <w:rPr>
          <w:rFonts w:ascii="Times New Roman" w:hAnsi="Times New Roman"/>
          <w:szCs w:val="24"/>
        </w:rPr>
        <w:t xml:space="preserve"> totaling more than 20</w:t>
      </w:r>
      <w:r w:rsidRPr="00102D31">
        <w:rPr>
          <w:rFonts w:ascii="Times New Roman" w:hAnsi="Times New Roman"/>
          <w:szCs w:val="24"/>
        </w:rPr>
        <w:t xml:space="preserve"> days as of the date this policy is implemented shall not be eligible to increase the number of days carried forward during their employment with the school.</w:t>
      </w:r>
      <w:r w:rsidRPr="00102D31">
        <w:rPr>
          <w:rFonts w:ascii="Times New Roman" w:hAnsi="Times New Roman"/>
          <w:b/>
          <w:szCs w:val="24"/>
          <w:vertAlign w:val="superscript"/>
        </w:rPr>
        <w:t>3</w:t>
      </w:r>
      <w:r w:rsidRPr="00102D31">
        <w:rPr>
          <w:rFonts w:ascii="Times New Roman" w:hAnsi="Times New Roman"/>
          <w:szCs w:val="24"/>
        </w:rPr>
        <w:t xml:space="preserve"> Earned but unused vacation will be paid upon </w:t>
      </w:r>
      <w:r w:rsidR="00540FCB" w:rsidRPr="00102D31">
        <w:rPr>
          <w:rFonts w:ascii="Times New Roman" w:hAnsi="Times New Roman"/>
          <w:szCs w:val="24"/>
        </w:rPr>
        <w:t xml:space="preserve">resignation, </w:t>
      </w:r>
      <w:r w:rsidRPr="00102D31">
        <w:rPr>
          <w:rFonts w:ascii="Times New Roman" w:hAnsi="Times New Roman"/>
          <w:szCs w:val="24"/>
        </w:rPr>
        <w:t>retirement, termination, or nonrenewal at the employee’s current daily rate of pay.</w:t>
      </w:r>
      <w:r w:rsidR="00E17119" w:rsidRPr="00102D31">
        <w:rPr>
          <w:rFonts w:ascii="Times New Roman" w:hAnsi="Times New Roman"/>
          <w:szCs w:val="24"/>
          <w:vertAlign w:val="superscript"/>
        </w:rPr>
        <w:t>4</w:t>
      </w:r>
    </w:p>
    <w:p w:rsidR="0012533F" w:rsidRDefault="0012533F">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ind w:left="720" w:hanging="720"/>
        <w:rPr>
          <w:rFonts w:ascii="Times New Roman" w:hAnsi="Times New Roman"/>
          <w:szCs w:val="24"/>
        </w:rPr>
      </w:pPr>
      <w:r w:rsidRPr="00102D31">
        <w:rPr>
          <w:rFonts w:ascii="Times New Roman" w:hAnsi="Times New Roman"/>
          <w:szCs w:val="24"/>
        </w:rPr>
        <w:t xml:space="preserve">Notes: </w:t>
      </w:r>
      <w:r w:rsidRPr="00102D31">
        <w:rPr>
          <w:rFonts w:ascii="Times New Roman" w:hAnsi="Times New Roman"/>
          <w:szCs w:val="24"/>
        </w:rPr>
        <w:tab/>
      </w:r>
      <w:r w:rsidRPr="00102D31">
        <w:rPr>
          <w:rFonts w:ascii="Times New Roman" w:hAnsi="Times New Roman"/>
          <w:b/>
          <w:szCs w:val="24"/>
          <w:vertAlign w:val="superscript"/>
        </w:rPr>
        <w:t>1</w:t>
      </w:r>
      <w:r w:rsidRPr="00102D31">
        <w:rPr>
          <w:rFonts w:ascii="Times New Roman" w:hAnsi="Times New Roman"/>
          <w:szCs w:val="24"/>
        </w:rPr>
        <w:t xml:space="preserve"> Select your eligibility criteria and number of vacation days. Eligibility does not have to be 240 day employees and vacation does not have to be 10 days. If you choose a number other than 10 days, you will need to change the proration rate in the paragraph’s final sentence for used, but unearned vacation.</w:t>
      </w:r>
    </w:p>
    <w:p w:rsidR="00997345" w:rsidRPr="00102D31" w:rsidRDefault="00997345">
      <w:pPr>
        <w:ind w:firstLine="720"/>
        <w:rPr>
          <w:rFonts w:ascii="Times New Roman" w:hAnsi="Times New Roman"/>
          <w:b/>
          <w:szCs w:val="24"/>
          <w:vertAlign w:val="superscript"/>
        </w:rPr>
      </w:pPr>
    </w:p>
    <w:p w:rsidR="00997345" w:rsidRPr="00102D31" w:rsidRDefault="00997345">
      <w:pPr>
        <w:ind w:firstLine="720"/>
        <w:rPr>
          <w:rFonts w:ascii="Times New Roman" w:hAnsi="Times New Roman"/>
          <w:szCs w:val="24"/>
        </w:rPr>
      </w:pPr>
      <w:r w:rsidRPr="00102D31">
        <w:rPr>
          <w:rFonts w:ascii="Times New Roman" w:hAnsi="Times New Roman"/>
          <w:b/>
          <w:szCs w:val="24"/>
          <w:vertAlign w:val="superscript"/>
        </w:rPr>
        <w:t>2</w:t>
      </w:r>
      <w:r w:rsidRPr="00102D31">
        <w:rPr>
          <w:rFonts w:ascii="Times New Roman" w:hAnsi="Times New Roman"/>
          <w:szCs w:val="24"/>
        </w:rPr>
        <w:t xml:space="preserve"> Insert the position that will be responsible for approving vacation requests. </w:t>
      </w:r>
    </w:p>
    <w:p w:rsidR="00997345" w:rsidRPr="00102D31" w:rsidRDefault="00997345">
      <w:pPr>
        <w:ind w:left="720"/>
        <w:rPr>
          <w:rFonts w:ascii="Times New Roman" w:hAnsi="Times New Roman"/>
          <w:b/>
          <w:szCs w:val="24"/>
          <w:vertAlign w:val="superscript"/>
        </w:rPr>
      </w:pPr>
    </w:p>
    <w:p w:rsidR="00997345" w:rsidRPr="00102D31" w:rsidRDefault="00997345">
      <w:pPr>
        <w:ind w:left="720"/>
        <w:rPr>
          <w:rFonts w:ascii="Times New Roman" w:hAnsi="Times New Roman"/>
          <w:b/>
          <w:szCs w:val="24"/>
        </w:rPr>
      </w:pPr>
      <w:r w:rsidRPr="00102D31">
        <w:rPr>
          <w:rFonts w:ascii="Times New Roman" w:hAnsi="Times New Roman"/>
          <w:b/>
          <w:szCs w:val="24"/>
          <w:vertAlign w:val="superscript"/>
        </w:rPr>
        <w:t xml:space="preserve">3 </w:t>
      </w:r>
      <w:r w:rsidRPr="00102D31">
        <w:rPr>
          <w:rFonts w:ascii="Times New Roman" w:hAnsi="Times New Roman"/>
          <w:szCs w:val="24"/>
        </w:rPr>
        <w:t xml:space="preserve">This sentence should be included whether you are changing your previous policy or you have not had a policy but have had the </w:t>
      </w:r>
      <w:r w:rsidRPr="00102D31">
        <w:rPr>
          <w:rFonts w:ascii="Times New Roman" w:hAnsi="Times New Roman"/>
          <w:b/>
          <w:szCs w:val="24"/>
        </w:rPr>
        <w:t>practice</w:t>
      </w:r>
      <w:r w:rsidRPr="00102D31">
        <w:rPr>
          <w:rFonts w:ascii="Times New Roman" w:hAnsi="Times New Roman"/>
          <w:szCs w:val="24"/>
        </w:rPr>
        <w:t xml:space="preserve"> of allowing and paying accrued vacation greater than 15 days. It will help limit your future fiscal liability.</w:t>
      </w:r>
      <w:r w:rsidRPr="00102D31">
        <w:rPr>
          <w:rFonts w:ascii="Times New Roman" w:hAnsi="Times New Roman"/>
          <w:b/>
          <w:szCs w:val="24"/>
        </w:rPr>
        <w:t xml:space="preserve"> </w:t>
      </w:r>
    </w:p>
    <w:p w:rsidR="00540FCB" w:rsidRPr="00102D31" w:rsidRDefault="00540FCB">
      <w:pPr>
        <w:ind w:left="720"/>
        <w:rPr>
          <w:rFonts w:ascii="Times New Roman" w:hAnsi="Times New Roman"/>
          <w:szCs w:val="24"/>
        </w:rPr>
      </w:pPr>
    </w:p>
    <w:p w:rsidR="00540FCB" w:rsidRPr="00102D31" w:rsidRDefault="00540FCB" w:rsidP="00540FCB">
      <w:pPr>
        <w:ind w:left="720"/>
        <w:rPr>
          <w:rFonts w:ascii="Times New Roman" w:hAnsi="Times New Roman"/>
          <w:szCs w:val="24"/>
        </w:rPr>
      </w:pPr>
      <w:r w:rsidRPr="00102D31">
        <w:rPr>
          <w:rFonts w:ascii="Times New Roman" w:hAnsi="Times New Roman"/>
          <w:b/>
          <w:szCs w:val="24"/>
          <w:vertAlign w:val="superscript"/>
        </w:rPr>
        <w:t>4</w:t>
      </w:r>
      <w:r w:rsidRPr="00102D31">
        <w:rPr>
          <w:rFonts w:ascii="Times New Roman" w:hAnsi="Times New Roman"/>
          <w:szCs w:val="24"/>
        </w:rPr>
        <w:t xml:space="preserve"> Unlike sick leave, vacation is not transferable from one district to another and so we have included resignation, retirement, termination, and non-renewal as instances when the district will pay the employee for unused vacation. You may replace the list for when the district will pay for unused vacation with “any severance of employment”. In any instance of such pay, the rate of pay for accrued, but unused vacation, does not have to be at the daily rate of pay. It may be at a set sum (so many dollars for each unused day) or as a percentage of the employee's daily rate of pay.  If the district does not choose to place limits on the amount payable at employment severance, then the rate payable would be that employees current daily rate of pay.  </w:t>
      </w:r>
    </w:p>
    <w:p w:rsidR="00997345" w:rsidRPr="00102D31" w:rsidRDefault="00540FCB">
      <w:pPr>
        <w:rPr>
          <w:rFonts w:ascii="Times New Roman" w:hAnsi="Times New Roman"/>
          <w:szCs w:val="24"/>
        </w:rPr>
      </w:pPr>
      <w:r w:rsidRPr="00102D31">
        <w:rPr>
          <w:rFonts w:ascii="Times New Roman" w:hAnsi="Times New Roman"/>
          <w:szCs w:val="24"/>
        </w:rPr>
        <w:tab/>
      </w: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9856AD">
        <w:rPr>
          <w:rFonts w:ascii="Times New Roman" w:hAnsi="Times New Roman"/>
          <w:szCs w:val="24"/>
        </w:rPr>
        <w:tab/>
      </w:r>
      <w:r w:rsidRPr="00102D31">
        <w:rPr>
          <w:rFonts w:ascii="Times New Roman" w:hAnsi="Times New Roman"/>
          <w:szCs w:val="24"/>
        </w:rPr>
        <w:t>March 15, 2011</w:t>
      </w:r>
    </w:p>
    <w:p w:rsidR="009856AD" w:rsidRDefault="00997345" w:rsidP="009856AD">
      <w:pPr>
        <w:rPr>
          <w:rFonts w:ascii="Times New Roman" w:hAnsi="Times New Roman"/>
          <w:szCs w:val="24"/>
        </w:rPr>
      </w:pPr>
      <w:r w:rsidRPr="00102D31">
        <w:rPr>
          <w:rFonts w:ascii="Times New Roman" w:hAnsi="Times New Roman"/>
          <w:szCs w:val="24"/>
        </w:rPr>
        <w:t>Last Revised:</w:t>
      </w:r>
      <w:r w:rsidR="00E17119" w:rsidRPr="00102D31">
        <w:rPr>
          <w:rFonts w:ascii="Times New Roman" w:hAnsi="Times New Roman"/>
          <w:szCs w:val="24"/>
        </w:rPr>
        <w:tab/>
      </w:r>
      <w:r w:rsidR="009856AD">
        <w:rPr>
          <w:rFonts w:ascii="Times New Roman" w:hAnsi="Times New Roman"/>
          <w:szCs w:val="24"/>
        </w:rPr>
        <w:tab/>
      </w:r>
      <w:r w:rsidR="00540FCB" w:rsidRPr="00102D31">
        <w:rPr>
          <w:rFonts w:ascii="Times New Roman" w:hAnsi="Times New Roman"/>
          <w:szCs w:val="24"/>
        </w:rPr>
        <w:t>February 3, 2015</w:t>
      </w:r>
      <w:bookmarkStart w:id="49" w:name="_Toc532087490"/>
      <w:bookmarkStart w:id="50" w:name="_Toc535392732"/>
      <w:bookmarkStart w:id="51" w:name="_Toc535987880"/>
      <w:bookmarkStart w:id="52" w:name="_Toc535988143"/>
      <w:bookmarkStart w:id="53" w:name="_Toc52776163"/>
      <w:bookmarkStart w:id="54" w:name="_Toc522332785"/>
      <w:bookmarkStart w:id="55" w:name="_Toc522333539"/>
      <w:bookmarkStart w:id="56" w:name="_Toc266452953"/>
    </w:p>
    <w:p w:rsidR="00997345" w:rsidRPr="009856AD" w:rsidRDefault="00997345" w:rsidP="009856AD">
      <w:pPr>
        <w:rPr>
          <w:rFonts w:ascii="Times New Roman" w:hAnsi="Times New Roman"/>
          <w:b/>
          <w:color w:val="FF0000"/>
          <w:szCs w:val="24"/>
          <w:u w:val="single"/>
        </w:rPr>
      </w:pPr>
      <w:r w:rsidRPr="009856AD">
        <w:rPr>
          <w:b/>
          <w:szCs w:val="24"/>
        </w:rPr>
        <w:t>3.47—</w:t>
      </w:r>
      <w:bookmarkEnd w:id="49"/>
      <w:bookmarkEnd w:id="50"/>
      <w:bookmarkEnd w:id="51"/>
      <w:bookmarkEnd w:id="52"/>
      <w:bookmarkEnd w:id="53"/>
      <w:bookmarkEnd w:id="54"/>
      <w:bookmarkEnd w:id="55"/>
      <w:bookmarkEnd w:id="56"/>
      <w:r w:rsidRPr="009856AD">
        <w:rPr>
          <w:b/>
          <w:caps/>
          <w:szCs w:val="24"/>
        </w:rPr>
        <w:t xml:space="preserve">Depositing collected funds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From time to time, staff members may collect funds in the course of their employment. It is the responsibility of any staff member to deposit such funds they have collected </w:t>
      </w:r>
      <w:r w:rsidR="00A936A3" w:rsidRPr="00102D31">
        <w:rPr>
          <w:rFonts w:ascii="Times New Roman" w:hAnsi="Times New Roman"/>
          <w:szCs w:val="24"/>
        </w:rPr>
        <w:t>daily</w:t>
      </w:r>
      <w:r w:rsidRPr="00102D31">
        <w:rPr>
          <w:rFonts w:ascii="Times New Roman" w:hAnsi="Times New Roman"/>
          <w:b/>
          <w:szCs w:val="24"/>
          <w:vertAlign w:val="superscript"/>
        </w:rPr>
        <w:t>1</w:t>
      </w:r>
      <w:r w:rsidRPr="00102D31">
        <w:rPr>
          <w:rFonts w:ascii="Times New Roman" w:hAnsi="Times New Roman"/>
          <w:szCs w:val="24"/>
        </w:rPr>
        <w:t xml:space="preserve"> into the appropriate accounts for which they have been collected. The Director or his/her designee shall be responsible for determining the need for receipts for funds collected and other record keeping requirements and of notifying staff of the requirements.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12533F" w:rsidRDefault="0012533F">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ind w:left="720" w:hanging="720"/>
        <w:rPr>
          <w:rFonts w:ascii="Times New Roman" w:hAnsi="Times New Roman"/>
          <w:szCs w:val="24"/>
        </w:rPr>
      </w:pPr>
      <w:r w:rsidRPr="00102D31">
        <w:rPr>
          <w:rFonts w:ascii="Times New Roman" w:hAnsi="Times New Roman"/>
          <w:szCs w:val="24"/>
        </w:rPr>
        <w:t>Notes:</w:t>
      </w:r>
      <w:r w:rsidRPr="00102D31">
        <w:rPr>
          <w:rFonts w:ascii="Times New Roman" w:hAnsi="Times New Roman"/>
          <w:szCs w:val="24"/>
        </w:rPr>
        <w:tab/>
        <w:t>This policy is similar to policy 8.39—</w:t>
      </w:r>
      <w:r w:rsidRPr="00102D31">
        <w:rPr>
          <w:rFonts w:ascii="Times New Roman" w:hAnsi="Times New Roman"/>
          <w:caps/>
          <w:szCs w:val="24"/>
        </w:rPr>
        <w:t>Depositing collected funds.</w:t>
      </w:r>
      <w:r w:rsidRPr="00102D31">
        <w:rPr>
          <w:rFonts w:ascii="Times New Roman" w:hAnsi="Times New Roman"/>
          <w:szCs w:val="24"/>
        </w:rPr>
        <w:t xml:space="preserve"> If you change this policy, review 8.39 at the same time to ensure consistency between the two.</w:t>
      </w:r>
    </w:p>
    <w:p w:rsidR="00997345" w:rsidRPr="00102D31" w:rsidRDefault="00997345">
      <w:pPr>
        <w:ind w:left="720"/>
        <w:rPr>
          <w:rFonts w:ascii="Times New Roman" w:hAnsi="Times New Roman"/>
          <w:szCs w:val="24"/>
        </w:rPr>
      </w:pPr>
    </w:p>
    <w:p w:rsidR="00997345" w:rsidRPr="00102D31" w:rsidRDefault="00997345">
      <w:pPr>
        <w:ind w:left="720"/>
        <w:rPr>
          <w:rFonts w:ascii="Times New Roman" w:hAnsi="Times New Roman"/>
          <w:szCs w:val="24"/>
        </w:rPr>
      </w:pPr>
      <w:r w:rsidRPr="00102D31">
        <w:rPr>
          <w:rFonts w:ascii="Times New Roman" w:hAnsi="Times New Roman"/>
          <w:b/>
          <w:szCs w:val="24"/>
          <w:vertAlign w:val="superscript"/>
        </w:rPr>
        <w:t xml:space="preserve">1 </w:t>
      </w:r>
      <w:r w:rsidRPr="00102D31">
        <w:rPr>
          <w:rFonts w:ascii="Times New Roman" w:hAnsi="Times New Roman"/>
          <w:szCs w:val="24"/>
        </w:rPr>
        <w:t>“</w:t>
      </w:r>
      <w:r w:rsidR="00A936A3" w:rsidRPr="00102D31">
        <w:rPr>
          <w:rFonts w:ascii="Times New Roman" w:hAnsi="Times New Roman"/>
          <w:szCs w:val="24"/>
        </w:rPr>
        <w:t>Daily</w:t>
      </w:r>
      <w:r w:rsidRPr="00102D31">
        <w:rPr>
          <w:rFonts w:ascii="Times New Roman" w:hAnsi="Times New Roman"/>
          <w:szCs w:val="24"/>
        </w:rPr>
        <w:t>” is a suggested length of time</w:t>
      </w:r>
      <w:r w:rsidR="00A936A3" w:rsidRPr="00102D31">
        <w:rPr>
          <w:rFonts w:ascii="Times New Roman" w:hAnsi="Times New Roman"/>
          <w:szCs w:val="24"/>
        </w:rPr>
        <w:t xml:space="preserve"> that aligns with policy 7.7</w:t>
      </w:r>
      <w:r w:rsidRPr="00102D31">
        <w:rPr>
          <w:rFonts w:ascii="Times New Roman" w:hAnsi="Times New Roman"/>
          <w:szCs w:val="24"/>
        </w:rPr>
        <w:t xml:space="preserve">. You may select a different time period, but </w:t>
      </w:r>
      <w:r w:rsidR="00A936A3" w:rsidRPr="00102D31">
        <w:rPr>
          <w:rFonts w:ascii="Times New Roman" w:hAnsi="Times New Roman"/>
          <w:szCs w:val="24"/>
        </w:rPr>
        <w:t>if you change it, be sure to change policy 7.7 to match.  The reason for this policy and the shorter timeline is to protect both the district and the teachers from possible overnight theft which is only covered by insurance if there are receipts to prove the existence of the funds and even then, there is a deductable (often $1000). It could often be the case that the receipts and the funds would be in the same envelope and be stolen at the same time. Bottom line is that the daily timeline is to protect both the district and the teacher.</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9856AD">
        <w:rPr>
          <w:rFonts w:ascii="Times New Roman" w:hAnsi="Times New Roman"/>
          <w:szCs w:val="24"/>
        </w:rPr>
        <w:tab/>
      </w:r>
      <w:r w:rsidRPr="00102D31">
        <w:rPr>
          <w:rFonts w:ascii="Times New Roman" w:hAnsi="Times New Roman"/>
          <w:szCs w:val="24"/>
        </w:rPr>
        <w:t>March 15, 2011</w:t>
      </w:r>
    </w:p>
    <w:p w:rsidR="00997345" w:rsidRPr="00102D31" w:rsidRDefault="00997345">
      <w:pPr>
        <w:rPr>
          <w:rFonts w:ascii="Times New Roman" w:hAnsi="Times New Roman"/>
          <w:color w:val="FF0000"/>
          <w:szCs w:val="24"/>
          <w:u w:val="single"/>
        </w:rPr>
      </w:pPr>
      <w:r w:rsidRPr="00102D31">
        <w:rPr>
          <w:rFonts w:ascii="Times New Roman" w:hAnsi="Times New Roman"/>
          <w:szCs w:val="24"/>
        </w:rPr>
        <w:t>Last Revised:</w:t>
      </w:r>
      <w:r w:rsidR="008F0F90" w:rsidRPr="00102D31">
        <w:rPr>
          <w:rFonts w:ascii="Times New Roman" w:hAnsi="Times New Roman"/>
          <w:szCs w:val="24"/>
        </w:rPr>
        <w:tab/>
      </w:r>
      <w:r w:rsidR="009856AD">
        <w:rPr>
          <w:rFonts w:ascii="Times New Roman" w:hAnsi="Times New Roman"/>
          <w:szCs w:val="24"/>
        </w:rPr>
        <w:tab/>
      </w:r>
      <w:r w:rsidR="008F0F90" w:rsidRPr="00102D31">
        <w:rPr>
          <w:rFonts w:ascii="Times New Roman" w:hAnsi="Times New Roman"/>
          <w:szCs w:val="24"/>
        </w:rPr>
        <w:t>April 26</w:t>
      </w:r>
      <w:r w:rsidR="00A936A3" w:rsidRPr="00102D31">
        <w:rPr>
          <w:rFonts w:ascii="Times New Roman" w:hAnsi="Times New Roman"/>
          <w:szCs w:val="24"/>
        </w:rPr>
        <w:t>, 2012</w:t>
      </w:r>
    </w:p>
    <w:p w:rsidR="009856AD" w:rsidRDefault="009856AD" w:rsidP="00E17119">
      <w:pPr>
        <w:pStyle w:val="Style1"/>
        <w:rPr>
          <w:sz w:val="24"/>
          <w:szCs w:val="24"/>
        </w:rPr>
      </w:pPr>
      <w:bookmarkStart w:id="57" w:name="_Toc328383501"/>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034118" w:rsidRDefault="00034118" w:rsidP="00E17119">
      <w:pPr>
        <w:pStyle w:val="Style1"/>
        <w:rPr>
          <w:sz w:val="24"/>
          <w:szCs w:val="24"/>
        </w:rPr>
      </w:pPr>
    </w:p>
    <w:p w:rsidR="00E17119" w:rsidRPr="00102D31" w:rsidRDefault="00034118" w:rsidP="00E17119">
      <w:pPr>
        <w:pStyle w:val="Style1"/>
        <w:rPr>
          <w:sz w:val="24"/>
          <w:szCs w:val="24"/>
        </w:rPr>
      </w:pPr>
      <w:r>
        <w:rPr>
          <w:sz w:val="24"/>
          <w:szCs w:val="24"/>
        </w:rPr>
        <w:br w:type="page"/>
      </w:r>
      <w:bookmarkStart w:id="58" w:name="_Toc332410011"/>
      <w:bookmarkStart w:id="59" w:name="_Toc332410085"/>
      <w:bookmarkStart w:id="60" w:name="_Toc332410094"/>
      <w:r w:rsidR="00E17119" w:rsidRPr="00102D31">
        <w:rPr>
          <w:sz w:val="24"/>
          <w:szCs w:val="24"/>
        </w:rPr>
        <w:t xml:space="preserve">3.48—LICENSED PERSONNEL </w:t>
      </w:r>
      <w:bookmarkEnd w:id="57"/>
      <w:r w:rsidR="00E17119" w:rsidRPr="00102D31">
        <w:rPr>
          <w:sz w:val="24"/>
          <w:szCs w:val="24"/>
        </w:rPr>
        <w:t>WEAPONS ON CAMPUS</w:t>
      </w:r>
      <w:bookmarkEnd w:id="58"/>
      <w:bookmarkEnd w:id="59"/>
      <w:bookmarkEnd w:id="60"/>
    </w:p>
    <w:p w:rsidR="00E17119" w:rsidRPr="00102D31" w:rsidRDefault="00E17119" w:rsidP="00E17119">
      <w:pPr>
        <w:rPr>
          <w:rFonts w:ascii="Times New Roman" w:hAnsi="Times New Roman"/>
          <w:szCs w:val="24"/>
        </w:rPr>
      </w:pPr>
    </w:p>
    <w:p w:rsidR="004139E9" w:rsidRDefault="00E93B15" w:rsidP="00D97BF6">
      <w:pPr>
        <w:ind w:right="-3"/>
        <w:jc w:val="center"/>
        <w:rPr>
          <w:rFonts w:ascii="Times New Roman" w:hAnsi="Times New Roman"/>
          <w:b/>
          <w:szCs w:val="24"/>
          <w:vertAlign w:val="superscript"/>
        </w:rPr>
      </w:pPr>
      <w:r w:rsidRPr="00D97BF6">
        <w:rPr>
          <w:rFonts w:ascii="Times New Roman" w:hAnsi="Times New Roman"/>
          <w:b/>
          <w:szCs w:val="24"/>
        </w:rPr>
        <w:t>Firearms</w:t>
      </w:r>
      <w:r w:rsidRPr="00D97BF6">
        <w:rPr>
          <w:rFonts w:ascii="Times New Roman" w:hAnsi="Times New Roman"/>
          <w:b/>
          <w:szCs w:val="24"/>
          <w:vertAlign w:val="superscript"/>
        </w:rPr>
        <w:t>1</w:t>
      </w:r>
    </w:p>
    <w:p w:rsidR="00E93B15" w:rsidRPr="00D97BF6" w:rsidRDefault="00E93B15" w:rsidP="00D97BF6">
      <w:pPr>
        <w:ind w:right="-3"/>
        <w:jc w:val="center"/>
        <w:rPr>
          <w:rFonts w:ascii="Times New Roman" w:hAnsi="Times New Roman"/>
          <w:b/>
          <w:szCs w:val="24"/>
          <w:vertAlign w:val="superscript"/>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 xml:space="preserve">Except as permitted by this policy, no </w:t>
      </w:r>
      <w:r w:rsidR="000119A9" w:rsidRPr="00102D31">
        <w:rPr>
          <w:rFonts w:ascii="Times New Roman" w:hAnsi="Times New Roman"/>
          <w:szCs w:val="24"/>
        </w:rPr>
        <w:t>employee of this school</w:t>
      </w:r>
      <w:r w:rsidRPr="00102D31">
        <w:rPr>
          <w:rFonts w:ascii="Times New Roman" w:hAnsi="Times New Roman"/>
          <w:szCs w:val="24"/>
        </w:rPr>
        <w:t>, including those who may possess a “concealed carry permit,” shall po</w:t>
      </w:r>
      <w:r w:rsidR="000119A9" w:rsidRPr="00102D31">
        <w:rPr>
          <w:rFonts w:ascii="Times New Roman" w:hAnsi="Times New Roman"/>
          <w:szCs w:val="24"/>
        </w:rPr>
        <w:t xml:space="preserve">ssess a firearm on any </w:t>
      </w:r>
      <w:r w:rsidRPr="00102D31">
        <w:rPr>
          <w:rFonts w:ascii="Times New Roman" w:hAnsi="Times New Roman"/>
          <w:szCs w:val="24"/>
        </w:rPr>
        <w:t xml:space="preserve">school campus or in or upon </w:t>
      </w:r>
      <w:r w:rsidR="000119A9" w:rsidRPr="00102D31">
        <w:rPr>
          <w:rFonts w:ascii="Times New Roman" w:hAnsi="Times New Roman"/>
          <w:szCs w:val="24"/>
        </w:rPr>
        <w:t xml:space="preserve">any school bus or at a </w:t>
      </w:r>
      <w:r w:rsidRPr="00102D31">
        <w:rPr>
          <w:rFonts w:ascii="Times New Roman" w:hAnsi="Times New Roman"/>
          <w:szCs w:val="24"/>
        </w:rPr>
        <w:t>designated bus stop.</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E93B15" w:rsidRPr="00102D31" w:rsidRDefault="00E93B15" w:rsidP="00F20DD1">
      <w:pPr>
        <w:pStyle w:val="ColorfulList-Accent11"/>
        <w:numPr>
          <w:ilvl w:val="0"/>
          <w:numId w:val="20"/>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E93B15" w:rsidRPr="00102D31" w:rsidRDefault="00E93B15" w:rsidP="00F20DD1">
      <w:pPr>
        <w:pStyle w:val="ColorfulList-Accent11"/>
        <w:numPr>
          <w:ilvl w:val="0"/>
          <w:numId w:val="20"/>
        </w:numPr>
        <w:ind w:right="-3"/>
        <w:rPr>
          <w:color w:val="auto"/>
          <w:szCs w:val="24"/>
        </w:rPr>
      </w:pPr>
      <w:r w:rsidRPr="00102D31">
        <w:rPr>
          <w:color w:val="auto"/>
          <w:szCs w:val="24"/>
        </w:rPr>
        <w:t>The firearms are securely stored and located in an employee’s on-campus personal residence and/or immediately adjacent parking area;</w:t>
      </w:r>
      <w:r w:rsidRPr="00102D31">
        <w:rPr>
          <w:b/>
          <w:color w:val="auto"/>
          <w:szCs w:val="24"/>
          <w:vertAlign w:val="superscript"/>
        </w:rPr>
        <w:t>2</w:t>
      </w:r>
    </w:p>
    <w:p w:rsidR="00E93B15" w:rsidRPr="00102D31" w:rsidRDefault="00E93B15" w:rsidP="00F20DD1">
      <w:pPr>
        <w:pStyle w:val="ColorfulList-Accent11"/>
        <w:numPr>
          <w:ilvl w:val="0"/>
          <w:numId w:val="20"/>
        </w:numPr>
        <w:ind w:right="-3"/>
        <w:rPr>
          <w:color w:val="auto"/>
          <w:szCs w:val="24"/>
        </w:rPr>
      </w:pPr>
      <w:r w:rsidRPr="00102D31">
        <w:rPr>
          <w:color w:val="auto"/>
          <w:szCs w:val="24"/>
        </w:rPr>
        <w:t>He/she is a registered, commissioned security guard acting in the course and scope of his/her duties.</w:t>
      </w:r>
    </w:p>
    <w:p w:rsidR="00540FCB" w:rsidRPr="00102D31" w:rsidRDefault="00540FCB" w:rsidP="00F20DD1">
      <w:pPr>
        <w:numPr>
          <w:ilvl w:val="0"/>
          <w:numId w:val="20"/>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sidR="00034118">
        <w:rPr>
          <w:rFonts w:ascii="Times New Roman" w:hAnsi="Times New Roman"/>
          <w:szCs w:val="24"/>
        </w:rPr>
        <w:t>r locked vehicle in the school</w:t>
      </w:r>
      <w:r w:rsidRPr="00102D31">
        <w:rPr>
          <w:rFonts w:ascii="Times New Roman" w:hAnsi="Times New Roman"/>
          <w:szCs w:val="24"/>
        </w:rPr>
        <w:t xml:space="preserve"> parking lot.</w:t>
      </w:r>
    </w:p>
    <w:p w:rsidR="00E93B15" w:rsidRPr="00102D31" w:rsidRDefault="00E93B15" w:rsidP="00E93B15">
      <w:pPr>
        <w:ind w:right="-3"/>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Possession of</w:t>
      </w:r>
      <w:r w:rsidR="000119A9" w:rsidRPr="00102D31">
        <w:rPr>
          <w:rFonts w:ascii="Times New Roman" w:hAnsi="Times New Roman"/>
          <w:szCs w:val="24"/>
        </w:rPr>
        <w:t xml:space="preserve"> a firearm by a school </w:t>
      </w:r>
      <w:r w:rsidRPr="00102D31">
        <w:rPr>
          <w:rFonts w:ascii="Times New Roman" w:hAnsi="Times New Roman"/>
          <w:szCs w:val="24"/>
        </w:rPr>
        <w:t xml:space="preserve">employee </w:t>
      </w:r>
      <w:r w:rsidR="00AC1944" w:rsidRPr="00102D31">
        <w:rPr>
          <w:rFonts w:ascii="Times New Roman" w:hAnsi="Times New Roman"/>
          <w:szCs w:val="24"/>
        </w:rPr>
        <w:t xml:space="preserve">who does not fall under any of the above categories </w:t>
      </w:r>
      <w:r w:rsidRPr="00102D31">
        <w:rPr>
          <w:rFonts w:ascii="Times New Roman" w:hAnsi="Times New Roman"/>
          <w:szCs w:val="24"/>
        </w:rPr>
        <w:t>anywhere on school property, including parking  areas and in or upon a school bus, will result in disciplinary action being taken against the employee, which may include termination or nonrenewal of the employee.</w:t>
      </w:r>
    </w:p>
    <w:p w:rsidR="00E93B15" w:rsidRPr="00102D31" w:rsidRDefault="00E93B15" w:rsidP="00E93B15">
      <w:pPr>
        <w:ind w:right="-3"/>
        <w:rPr>
          <w:rFonts w:ascii="Times New Roman" w:hAnsi="Times New Roman"/>
          <w:szCs w:val="24"/>
        </w:rPr>
      </w:pPr>
    </w:p>
    <w:p w:rsidR="00E93B15" w:rsidRPr="00D97BF6" w:rsidRDefault="00E93B15" w:rsidP="00D97BF6">
      <w:pPr>
        <w:ind w:right="-3"/>
        <w:jc w:val="center"/>
        <w:rPr>
          <w:rFonts w:ascii="Times New Roman" w:hAnsi="Times New Roman"/>
          <w:b/>
          <w:szCs w:val="24"/>
        </w:rPr>
      </w:pPr>
      <w:r w:rsidRPr="00D97BF6">
        <w:rPr>
          <w:rFonts w:ascii="Times New Roman" w:hAnsi="Times New Roman"/>
          <w:b/>
          <w:szCs w:val="24"/>
        </w:rPr>
        <w:t>Other Weapons</w:t>
      </w:r>
      <w:r w:rsidRPr="00D97BF6">
        <w:rPr>
          <w:rFonts w:ascii="Times New Roman" w:hAnsi="Times New Roman"/>
          <w:b/>
          <w:szCs w:val="24"/>
          <w:vertAlign w:val="superscript"/>
        </w:rPr>
        <w:t>3</w:t>
      </w:r>
    </w:p>
    <w:p w:rsidR="00E93B15" w:rsidRPr="00102D31" w:rsidRDefault="00E93B15" w:rsidP="00E93B15">
      <w:pPr>
        <w:ind w:right="-3"/>
        <w:rPr>
          <w:rFonts w:ascii="Times New Roman" w:hAnsi="Times New Roman"/>
          <w:b/>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sidR="000119A9" w:rsidRPr="00102D31">
        <w:rPr>
          <w:rFonts w:ascii="Times New Roman" w:hAnsi="Times New Roman"/>
          <w:szCs w:val="24"/>
        </w:rPr>
        <w:t>en issued by the school</w:t>
      </w:r>
      <w:r w:rsidRPr="00102D31">
        <w:rPr>
          <w:rFonts w:ascii="Times New Roman" w:hAnsi="Times New Roman"/>
          <w:szCs w:val="24"/>
        </w:rPr>
        <w:t xml:space="preserve"> or are otherwise explicitly permitted (example: scissors) in their workspace.   </w:t>
      </w:r>
    </w:p>
    <w:p w:rsidR="00E93B15" w:rsidRPr="00102D31" w:rsidRDefault="00E93B15" w:rsidP="00E93B15">
      <w:pPr>
        <w:ind w:right="-3"/>
        <w:rPr>
          <w:rFonts w:ascii="Times New Roman" w:hAnsi="Times New Roman"/>
          <w:szCs w:val="24"/>
        </w:rPr>
      </w:pPr>
    </w:p>
    <w:p w:rsidR="00105814" w:rsidRPr="00102D31" w:rsidRDefault="00105814" w:rsidP="00105814">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sidR="000B4055">
        <w:rPr>
          <w:rFonts w:ascii="Times New Roman" w:hAnsi="Times New Roman"/>
          <w:szCs w:val="24"/>
        </w:rPr>
        <w:t>ission of the director</w:t>
      </w:r>
      <w:r w:rsidRPr="00102D31">
        <w:rPr>
          <w:rFonts w:ascii="Times New Roman" w:hAnsi="Times New Roman"/>
          <w:szCs w:val="24"/>
        </w:rPr>
        <w:t>. If the weapon is a firearm, the firearm must be unloaded.</w:t>
      </w:r>
      <w:r w:rsidRPr="00102D31">
        <w:rPr>
          <w:rFonts w:ascii="Times New Roman" w:hAnsi="Times New Roman"/>
          <w:b/>
          <w:szCs w:val="24"/>
          <w:vertAlign w:val="superscript"/>
        </w:rPr>
        <w:t>5</w:t>
      </w:r>
    </w:p>
    <w:p w:rsidR="0012533F" w:rsidRDefault="0012533F" w:rsidP="00E93B15">
      <w:pPr>
        <w:ind w:right="-3"/>
        <w:rPr>
          <w:rFonts w:ascii="Times New Roman" w:hAnsi="Times New Roman"/>
          <w:szCs w:val="24"/>
        </w:rPr>
      </w:pPr>
    </w:p>
    <w:p w:rsidR="00E93B15" w:rsidRPr="00102D31" w:rsidRDefault="00E93B15" w:rsidP="00E93B15">
      <w:pPr>
        <w:ind w:right="-3"/>
        <w:rPr>
          <w:rFonts w:ascii="Times New Roman" w:hAnsi="Times New Roman"/>
          <w:szCs w:val="24"/>
        </w:rPr>
      </w:pPr>
    </w:p>
    <w:p w:rsidR="00E93B15" w:rsidRPr="00102D31" w:rsidRDefault="00E93B15" w:rsidP="00D97BF6">
      <w:pPr>
        <w:ind w:left="720" w:right="-3" w:hanging="720"/>
        <w:rPr>
          <w:rFonts w:ascii="Times New Roman" w:hAnsi="Times New Roman"/>
          <w:szCs w:val="24"/>
        </w:rPr>
      </w:pPr>
      <w:r w:rsidRPr="00102D31">
        <w:rPr>
          <w:rFonts w:ascii="Times New Roman" w:hAnsi="Times New Roman"/>
          <w:szCs w:val="24"/>
        </w:rPr>
        <w:t xml:space="preserve">Notes: </w:t>
      </w:r>
      <w:r w:rsidRPr="00102D31">
        <w:rPr>
          <w:rFonts w:ascii="Times New Roman" w:hAnsi="Times New Roman"/>
          <w:szCs w:val="24"/>
        </w:rPr>
        <w:tab/>
        <w:t>This policy is similar to Policy 8.40. If you change this policy, review P</w:t>
      </w:r>
      <w:r w:rsidR="00034118">
        <w:rPr>
          <w:rFonts w:ascii="Times New Roman" w:hAnsi="Times New Roman"/>
          <w:szCs w:val="24"/>
        </w:rPr>
        <w:t xml:space="preserve">olicy 8.40 at the same time to </w:t>
      </w:r>
      <w:r w:rsidRPr="00102D31">
        <w:rPr>
          <w:rFonts w:ascii="Times New Roman" w:hAnsi="Times New Roman"/>
          <w:szCs w:val="24"/>
        </w:rPr>
        <w:t>ensure consistency between the two.</w:t>
      </w:r>
    </w:p>
    <w:p w:rsidR="00E93B15" w:rsidRPr="00102D31" w:rsidRDefault="00E93B15" w:rsidP="008119A4">
      <w:pPr>
        <w:ind w:right="-3"/>
        <w:rPr>
          <w:rFonts w:ascii="Times New Roman" w:hAnsi="Times New Roman"/>
          <w:b/>
          <w:szCs w:val="24"/>
          <w:vertAlign w:val="superscript"/>
        </w:rPr>
      </w:pPr>
    </w:p>
    <w:p w:rsidR="00E93B15" w:rsidRPr="00102D31" w:rsidRDefault="00E93B15" w:rsidP="00E93B15">
      <w:pPr>
        <w:ind w:left="720" w:right="-3"/>
        <w:rPr>
          <w:rFonts w:ascii="Times New Roman" w:hAnsi="Times New Roman"/>
          <w:szCs w:val="24"/>
        </w:rPr>
      </w:pPr>
      <w:r w:rsidRPr="00102D31">
        <w:rPr>
          <w:rFonts w:ascii="Times New Roman" w:hAnsi="Times New Roman"/>
          <w:b/>
          <w:szCs w:val="24"/>
          <w:vertAlign w:val="superscript"/>
        </w:rPr>
        <w:t xml:space="preserve">1 </w:t>
      </w:r>
      <w:r w:rsidRPr="00102D31">
        <w:rPr>
          <w:rFonts w:ascii="Times New Roman" w:hAnsi="Times New Roman"/>
          <w:szCs w:val="24"/>
        </w:rPr>
        <w:t xml:space="preserve">The possession of handguns and firearms is a very hot topic. In Arkansas, the laws governing their possession on school grounds are both complicated and less than clear. The two statutes most directly affecting schools are </w:t>
      </w:r>
      <w:r w:rsidRPr="00102D31">
        <w:rPr>
          <w:rFonts w:ascii="Times New Roman" w:hAnsi="Times New Roman"/>
          <w:kern w:val="28"/>
          <w:szCs w:val="24"/>
        </w:rPr>
        <w:t xml:space="preserve">A.C.A. § </w:t>
      </w:r>
      <w:r w:rsidRPr="00102D31">
        <w:rPr>
          <w:rFonts w:ascii="Times New Roman" w:hAnsi="Times New Roman"/>
          <w:szCs w:val="24"/>
        </w:rPr>
        <w:t xml:space="preserve">5-73-119 (herein after 119) and </w:t>
      </w:r>
      <w:r w:rsidRPr="00102D31">
        <w:rPr>
          <w:rFonts w:ascii="Times New Roman" w:hAnsi="Times New Roman"/>
          <w:kern w:val="28"/>
          <w:szCs w:val="24"/>
        </w:rPr>
        <w:t xml:space="preserve">A.C.A. § </w:t>
      </w:r>
      <w:r w:rsidRPr="00102D31">
        <w:rPr>
          <w:rFonts w:ascii="Times New Roman" w:hAnsi="Times New Roman"/>
          <w:szCs w:val="24"/>
        </w:rPr>
        <w:t xml:space="preserve">5-73-306 (herein after 306). </w:t>
      </w:r>
    </w:p>
    <w:p w:rsidR="00E93B15" w:rsidRPr="00102D31" w:rsidRDefault="00E93B15" w:rsidP="00E93B15">
      <w:pPr>
        <w:ind w:left="720" w:right="-3"/>
        <w:rPr>
          <w:rFonts w:ascii="Times New Roman" w:hAnsi="Times New Roman"/>
          <w:szCs w:val="24"/>
        </w:rPr>
      </w:pPr>
    </w:p>
    <w:p w:rsidR="00E93B15" w:rsidRPr="00102D31" w:rsidRDefault="00E93B15" w:rsidP="00E93B15">
      <w:pPr>
        <w:ind w:left="720" w:right="-3"/>
        <w:rPr>
          <w:rFonts w:ascii="Times New Roman" w:hAnsi="Times New Roman"/>
          <w:szCs w:val="24"/>
        </w:rPr>
      </w:pPr>
      <w:r w:rsidRPr="00102D31">
        <w:rPr>
          <w:rFonts w:ascii="Times New Roman" w:hAnsi="Times New Roman"/>
          <w:szCs w:val="24"/>
        </w:rPr>
        <w:t xml:space="preserve">119 governs firearms (including handguns) while 306 deals strictly with concealed handguns (those guns having a barrel length of 12" or less). </w:t>
      </w:r>
    </w:p>
    <w:p w:rsidR="00105814" w:rsidRPr="00102D31" w:rsidRDefault="00105814" w:rsidP="00E93B15">
      <w:pPr>
        <w:ind w:left="720" w:right="-3"/>
        <w:rPr>
          <w:rFonts w:ascii="Times New Roman" w:hAnsi="Times New Roman"/>
          <w:szCs w:val="24"/>
        </w:rPr>
      </w:pPr>
    </w:p>
    <w:p w:rsidR="00AC1944" w:rsidRPr="00102D31" w:rsidRDefault="00E93B15" w:rsidP="00E93B15">
      <w:pPr>
        <w:ind w:left="720" w:right="-3"/>
        <w:rPr>
          <w:rFonts w:ascii="Times New Roman" w:hAnsi="Times New Roman"/>
          <w:szCs w:val="24"/>
        </w:rPr>
      </w:pPr>
      <w:r w:rsidRPr="00102D31">
        <w:rPr>
          <w:rFonts w:ascii="Times New Roman" w:hAnsi="Times New Roman"/>
          <w:szCs w:val="24"/>
        </w:rPr>
        <w:t>119 prohibits firearms on "developed school property" while 306 prohibits concealed handgun permit holders from carrying their handguns into school buildings or events</w:t>
      </w:r>
      <w:r w:rsidR="00105814" w:rsidRPr="00102D31">
        <w:rPr>
          <w:rFonts w:ascii="Times New Roman" w:hAnsi="Times New Roman"/>
          <w:color w:val="FF0000"/>
          <w:szCs w:val="24"/>
          <w:u w:val="single"/>
        </w:rPr>
        <w:t xml:space="preserve"> </w:t>
      </w:r>
      <w:r w:rsidR="00105814" w:rsidRPr="00102D31">
        <w:rPr>
          <w:rFonts w:ascii="Times New Roman" w:hAnsi="Times New Roman"/>
          <w:szCs w:val="24"/>
        </w:rPr>
        <w:t>but permits the concealed carry licensee to leave a handgun in his/her locked vehicle at a publicly owned parking lot</w:t>
      </w:r>
      <w:r w:rsidRPr="00102D31">
        <w:rPr>
          <w:rFonts w:ascii="Times New Roman" w:hAnsi="Times New Roman"/>
          <w:szCs w:val="24"/>
        </w:rPr>
        <w:t xml:space="preserve">. </w:t>
      </w:r>
    </w:p>
    <w:p w:rsidR="00AC1944" w:rsidRPr="00102D31" w:rsidRDefault="00AC1944" w:rsidP="00E93B15">
      <w:pPr>
        <w:ind w:left="720" w:right="-3"/>
        <w:rPr>
          <w:rFonts w:ascii="Times New Roman" w:hAnsi="Times New Roman"/>
          <w:szCs w:val="24"/>
        </w:rPr>
      </w:pPr>
    </w:p>
    <w:p w:rsidR="00E93B15" w:rsidRPr="00102D31" w:rsidRDefault="00E93B15" w:rsidP="00E93B15">
      <w:pPr>
        <w:ind w:left="720" w:right="-3"/>
        <w:rPr>
          <w:rFonts w:ascii="Times New Roman" w:hAnsi="Times New Roman"/>
          <w:szCs w:val="24"/>
        </w:rPr>
      </w:pPr>
      <w:r w:rsidRPr="00102D31">
        <w:rPr>
          <w:rFonts w:ascii="Times New Roman" w:hAnsi="Times New Roman"/>
          <w:szCs w:val="24"/>
        </w:rPr>
        <w:t xml:space="preserve">119 permits those who are on a "journey beyond the county in which a person lives" to carry handguns and firearms on school property. Technically, this would allow those employees who commute from outside the county in which they teach to bring their firearms to school. </w:t>
      </w:r>
      <w:r w:rsidR="00105814" w:rsidRPr="00102D31">
        <w:rPr>
          <w:rFonts w:ascii="Times New Roman" w:hAnsi="Times New Roman"/>
          <w:szCs w:val="24"/>
        </w:rPr>
        <w:t>While we accept that concealed carry licensees may leave their handgun in their locked vehicle in the parking lot,</w:t>
      </w:r>
      <w:r w:rsidR="00105814" w:rsidRPr="00102D31">
        <w:rPr>
          <w:rFonts w:ascii="Times New Roman" w:hAnsi="Times New Roman"/>
          <w:color w:val="FF0000"/>
          <w:szCs w:val="24"/>
          <w:u w:val="single"/>
        </w:rPr>
        <w:t xml:space="preserve"> </w:t>
      </w:r>
      <w:r w:rsidR="00105814" w:rsidRPr="00102D31">
        <w:rPr>
          <w:rFonts w:ascii="Times New Roman" w:hAnsi="Times New Roman"/>
          <w:szCs w:val="24"/>
        </w:rPr>
        <w:t>w</w:t>
      </w:r>
      <w:r w:rsidRPr="00102D31">
        <w:rPr>
          <w:rFonts w:ascii="Times New Roman" w:hAnsi="Times New Roman"/>
          <w:szCs w:val="24"/>
        </w:rPr>
        <w:t>e see this as complicated to enforce and generally problematic. Also, as we interpret the statute, parents visiting the school for an athletic or othe</w:t>
      </w:r>
      <w:r w:rsidR="00105814" w:rsidRPr="00102D31">
        <w:rPr>
          <w:rFonts w:ascii="Times New Roman" w:hAnsi="Times New Roman"/>
          <w:szCs w:val="24"/>
        </w:rPr>
        <w:t>r event can bring their handgun, though it must be left in their locked vehicle,</w:t>
      </w:r>
      <w:r w:rsidRPr="00102D31">
        <w:rPr>
          <w:rFonts w:ascii="Times New Roman" w:hAnsi="Times New Roman"/>
          <w:szCs w:val="24"/>
        </w:rPr>
        <w:t xml:space="preserve"> with them. We cannot control that through policy. </w:t>
      </w:r>
    </w:p>
    <w:p w:rsidR="00105814" w:rsidRPr="00102D31" w:rsidRDefault="00105814" w:rsidP="00E93B15">
      <w:pPr>
        <w:ind w:left="720" w:right="-3"/>
        <w:rPr>
          <w:rFonts w:ascii="Times New Roman" w:hAnsi="Times New Roman"/>
          <w:b/>
          <w:szCs w:val="24"/>
          <w:vertAlign w:val="superscript"/>
        </w:rPr>
      </w:pPr>
    </w:p>
    <w:p w:rsidR="00E93B15" w:rsidRPr="00102D31" w:rsidRDefault="00E93B15" w:rsidP="00E93B15">
      <w:pPr>
        <w:ind w:left="720" w:right="-3"/>
        <w:rPr>
          <w:rFonts w:ascii="Times New Roman" w:hAnsi="Times New Roman"/>
          <w:szCs w:val="24"/>
        </w:rPr>
      </w:pPr>
      <w:r w:rsidRPr="00102D31">
        <w:rPr>
          <w:rFonts w:ascii="Times New Roman" w:hAnsi="Times New Roman"/>
          <w:b/>
          <w:szCs w:val="24"/>
          <w:vertAlign w:val="superscript"/>
        </w:rPr>
        <w:t xml:space="preserve">2 </w:t>
      </w:r>
      <w:r w:rsidRPr="00102D31">
        <w:rPr>
          <w:rFonts w:ascii="Times New Roman" w:hAnsi="Times New Roman"/>
          <w:szCs w:val="24"/>
        </w:rPr>
        <w:t>If your district has housing for any employee and that employee chooses to have any firearms  in the house, they should be kept in a very secure place. It would be wise to keep them in a locked gun safe so that no one other than the employee has access to them.</w:t>
      </w:r>
    </w:p>
    <w:p w:rsidR="00E93B15" w:rsidRPr="00102D31" w:rsidRDefault="00E93B15" w:rsidP="00E93B15">
      <w:pPr>
        <w:ind w:left="720" w:right="-3"/>
        <w:rPr>
          <w:rFonts w:ascii="Times New Roman" w:hAnsi="Times New Roman"/>
          <w:szCs w:val="24"/>
        </w:rPr>
      </w:pPr>
    </w:p>
    <w:p w:rsidR="00E93B15" w:rsidRPr="00102D31" w:rsidRDefault="00E93B15" w:rsidP="00E93B15">
      <w:pPr>
        <w:ind w:left="720" w:right="-3"/>
        <w:rPr>
          <w:rFonts w:ascii="Times New Roman" w:hAnsi="Times New Roman"/>
          <w:szCs w:val="24"/>
        </w:rPr>
      </w:pPr>
      <w:r w:rsidRPr="00102D31">
        <w:rPr>
          <w:rFonts w:ascii="Times New Roman" w:hAnsi="Times New Roman"/>
          <w:b/>
          <w:szCs w:val="24"/>
          <w:vertAlign w:val="superscript"/>
        </w:rPr>
        <w:t xml:space="preserve">3 </w:t>
      </w:r>
      <w:r w:rsidRPr="00102D31">
        <w:rPr>
          <w:rFonts w:ascii="Times New Roman" w:hAnsi="Times New Roman"/>
          <w:szCs w:val="24"/>
        </w:rPr>
        <w:t xml:space="preserve">Select the option that works best for your district. In making your decision, note that in Option #2, you can choose to include only the first or the second sentence or you can keep both sentences. If you keep the first sentence, the length of the blade allowed is limited by </w:t>
      </w:r>
      <w:r w:rsidR="00BA1B1E" w:rsidRPr="00BA1B1E">
        <w:rPr>
          <w:rFonts w:ascii="Times New Roman" w:hAnsi="Times New Roman"/>
          <w:szCs w:val="24"/>
        </w:rPr>
        <w:t xml:space="preserve">A.C.A. § 5-73-120(b)(4) </w:t>
      </w:r>
      <w:r w:rsidRPr="00102D31">
        <w:rPr>
          <w:rFonts w:ascii="Times New Roman" w:hAnsi="Times New Roman"/>
          <w:szCs w:val="24"/>
        </w:rPr>
        <w:t>to less than 3". Also, A.C.A. § 5-73-120(a) prohibits individuals from carrying a weapon "with a purpose to employ the…weapon against a person." Presumably, an employee could possess a small pocket knife with no intent to use it against another person. Inherent in making the decision on either sentence in Option #2 is the possibility of a student taking the knife or the tear gas and misusing it.</w:t>
      </w:r>
    </w:p>
    <w:p w:rsidR="00E93B15" w:rsidRPr="00102D31" w:rsidRDefault="00E93B15" w:rsidP="00E93B15">
      <w:pPr>
        <w:ind w:left="720" w:right="-3"/>
        <w:rPr>
          <w:rFonts w:ascii="Times New Roman" w:hAnsi="Times New Roman"/>
          <w:szCs w:val="24"/>
        </w:rPr>
      </w:pPr>
    </w:p>
    <w:p w:rsidR="00E93B15" w:rsidRPr="00102D31" w:rsidRDefault="00E93B15" w:rsidP="00E93B15">
      <w:pPr>
        <w:ind w:left="720" w:right="-3"/>
        <w:rPr>
          <w:rFonts w:ascii="Times New Roman" w:hAnsi="Times New Roman"/>
          <w:kern w:val="28"/>
          <w:szCs w:val="24"/>
        </w:rPr>
      </w:pPr>
      <w:r w:rsidRPr="00102D31">
        <w:rPr>
          <w:rFonts w:ascii="Times New Roman" w:hAnsi="Times New Roman"/>
          <w:b/>
          <w:szCs w:val="24"/>
          <w:vertAlign w:val="superscript"/>
        </w:rPr>
        <w:t xml:space="preserve">4 </w:t>
      </w:r>
      <w:r w:rsidRPr="00102D31">
        <w:rPr>
          <w:rFonts w:ascii="Times New Roman" w:hAnsi="Times New Roman"/>
          <w:szCs w:val="24"/>
        </w:rPr>
        <w:t>You can replace "tear gas" with "pepper spray" or leave "tear gas" in the policy and add "pepper spray."</w:t>
      </w:r>
    </w:p>
    <w:p w:rsidR="00E93B15" w:rsidRPr="00102D31" w:rsidRDefault="00E93B15" w:rsidP="00E93B15">
      <w:pPr>
        <w:ind w:right="-3"/>
        <w:rPr>
          <w:rFonts w:ascii="Times New Roman" w:hAnsi="Times New Roman"/>
          <w:szCs w:val="24"/>
        </w:rPr>
      </w:pPr>
    </w:p>
    <w:p w:rsidR="00105814" w:rsidRPr="00102D31" w:rsidRDefault="00105814" w:rsidP="00105814">
      <w:pPr>
        <w:ind w:left="720" w:right="-3"/>
        <w:rPr>
          <w:rFonts w:ascii="Times New Roman" w:hAnsi="Times New Roman"/>
          <w:kern w:val="28"/>
          <w:szCs w:val="24"/>
        </w:rPr>
      </w:pPr>
      <w:r w:rsidRPr="00102D31">
        <w:rPr>
          <w:rFonts w:ascii="Times New Roman" w:hAnsi="Times New Roman"/>
          <w:b/>
          <w:szCs w:val="24"/>
          <w:vertAlign w:val="superscript"/>
        </w:rPr>
        <w:t>5</w:t>
      </w:r>
      <w:r w:rsidRPr="00102D31">
        <w:rPr>
          <w:rFonts w:ascii="Times New Roman" w:hAnsi="Times New Roman"/>
          <w:szCs w:val="24"/>
        </w:rPr>
        <w:t xml:space="preserve"> While the policy language only specifically covers employees, A.C.A. § 6-5-502 permits any person who is a Civil War reenactor to bring a Civil War era weapon onto campus with the prior permission of the principal.</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E93B15" w:rsidRPr="00102D31" w:rsidRDefault="00E93B15" w:rsidP="00E93B15">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E93B15" w:rsidRPr="00102D31" w:rsidRDefault="00E93B15" w:rsidP="00E93B15">
      <w:pPr>
        <w:ind w:left="2160" w:right="-3"/>
        <w:rPr>
          <w:rFonts w:ascii="Times New Roman" w:hAnsi="Times New Roman"/>
          <w:kern w:val="28"/>
          <w:szCs w:val="24"/>
        </w:rPr>
      </w:pPr>
      <w:r w:rsidRPr="00102D31">
        <w:rPr>
          <w:rFonts w:ascii="Times New Roman" w:hAnsi="Times New Roman"/>
          <w:kern w:val="28"/>
          <w:szCs w:val="24"/>
        </w:rPr>
        <w:t>A.C.A. § 5-73-124(a)(2)</w:t>
      </w:r>
    </w:p>
    <w:p w:rsidR="00E93B15" w:rsidRPr="00102D31" w:rsidRDefault="00E93B15" w:rsidP="00E93B15">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EA3C03" w:rsidRDefault="00E93B15" w:rsidP="00E93B15">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EA3C03" w:rsidRDefault="00EA3C03" w:rsidP="00EA3C03">
      <w:pPr>
        <w:ind w:left="2160" w:right="-3"/>
        <w:rPr>
          <w:kern w:val="28"/>
        </w:rPr>
      </w:pPr>
      <w:r>
        <w:rPr>
          <w:kern w:val="28"/>
        </w:rPr>
        <w:t>A.C.A. § 6-5-502</w:t>
      </w:r>
    </w:p>
    <w:p w:rsidR="00E93B15" w:rsidRPr="00102D31" w:rsidRDefault="00E93B15" w:rsidP="00E93B15">
      <w:pPr>
        <w:ind w:right="-3"/>
        <w:rPr>
          <w:rFonts w:ascii="Times New Roman" w:hAnsi="Times New Roman"/>
          <w:kern w:val="28"/>
          <w:szCs w:val="24"/>
        </w:rPr>
      </w:pPr>
    </w:p>
    <w:p w:rsidR="00E17119" w:rsidRPr="00102D31" w:rsidRDefault="00E17119" w:rsidP="00E17119">
      <w:pPr>
        <w:ind w:right="-3"/>
        <w:rPr>
          <w:rFonts w:ascii="Times New Roman" w:hAnsi="Times New Roman"/>
          <w:kern w:val="28"/>
          <w:szCs w:val="24"/>
          <w:u w:val="single"/>
        </w:rPr>
      </w:pPr>
    </w:p>
    <w:p w:rsidR="00E17119" w:rsidRPr="00102D31" w:rsidRDefault="00E17119" w:rsidP="00E17119">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E17119" w:rsidRPr="00102D31" w:rsidRDefault="00E17119" w:rsidP="00E17119">
      <w:pPr>
        <w:ind w:right="-3"/>
        <w:rPr>
          <w:rFonts w:ascii="Times New Roman" w:hAnsi="Times New Roman"/>
          <w:szCs w:val="24"/>
        </w:rPr>
      </w:pPr>
      <w:r w:rsidRPr="00102D31">
        <w:rPr>
          <w:rFonts w:ascii="Times New Roman" w:hAnsi="Times New Roman"/>
          <w:szCs w:val="24"/>
        </w:rPr>
        <w:t>Last Revised</w:t>
      </w:r>
      <w:r w:rsidR="00B921DD" w:rsidRPr="00102D31">
        <w:rPr>
          <w:rFonts w:ascii="Times New Roman" w:hAnsi="Times New Roman"/>
          <w:szCs w:val="24"/>
        </w:rPr>
        <w:t>:</w:t>
      </w:r>
      <w:r w:rsidR="00B921DD" w:rsidRPr="00102D31">
        <w:rPr>
          <w:rFonts w:ascii="Times New Roman" w:hAnsi="Times New Roman"/>
          <w:szCs w:val="24"/>
        </w:rPr>
        <w:tab/>
      </w:r>
      <w:r w:rsidR="00B921DD" w:rsidRPr="00102D31">
        <w:rPr>
          <w:rFonts w:ascii="Times New Roman" w:hAnsi="Times New Roman"/>
          <w:szCs w:val="24"/>
        </w:rPr>
        <w:tab/>
      </w:r>
      <w:r w:rsidR="00BA1B1E">
        <w:rPr>
          <w:rFonts w:ascii="Times New Roman" w:hAnsi="Times New Roman"/>
          <w:szCs w:val="24"/>
        </w:rPr>
        <w:t>April 26, 2016</w:t>
      </w:r>
    </w:p>
    <w:p w:rsidR="00E17119" w:rsidRPr="00102D31" w:rsidRDefault="00E17119" w:rsidP="00E17119">
      <w:pPr>
        <w:pStyle w:val="Style1"/>
        <w:rPr>
          <w:sz w:val="24"/>
          <w:szCs w:val="24"/>
        </w:rPr>
      </w:pPr>
      <w:r w:rsidRPr="00102D31">
        <w:rPr>
          <w:sz w:val="24"/>
          <w:szCs w:val="24"/>
        </w:rPr>
        <w:br w:type="page"/>
      </w:r>
      <w:bookmarkStart w:id="61" w:name="_Toc332410012"/>
      <w:bookmarkStart w:id="62" w:name="_Toc332410086"/>
      <w:bookmarkStart w:id="63" w:name="_Toc332410095"/>
      <w:r w:rsidRPr="00102D31">
        <w:rPr>
          <w:sz w:val="24"/>
          <w:szCs w:val="24"/>
        </w:rPr>
        <w:t>3.49---TEACHERS' REMOVAL OF STUDENT FROM CLASSROOM</w:t>
      </w:r>
      <w:bookmarkEnd w:id="61"/>
      <w:bookmarkEnd w:id="62"/>
      <w:bookmarkEnd w:id="63"/>
    </w:p>
    <w:p w:rsidR="00E17119" w:rsidRPr="00102D31" w:rsidRDefault="00E17119" w:rsidP="00E17119">
      <w:pPr>
        <w:rPr>
          <w:rFonts w:ascii="Times New Roman" w:hAnsi="Times New Roman"/>
          <w:szCs w:val="24"/>
        </w:rPr>
      </w:pPr>
    </w:p>
    <w:p w:rsidR="00AE4DC4" w:rsidRPr="00102D31" w:rsidRDefault="00AE4DC4" w:rsidP="00AE4DC4">
      <w:pPr>
        <w:ind w:left="450" w:right="533"/>
        <w:rPr>
          <w:rFonts w:ascii="Times New Roman" w:hAnsi="Times New Roman"/>
          <w:szCs w:val="24"/>
        </w:rPr>
      </w:pPr>
      <w:r w:rsidRPr="004139E9">
        <w:rPr>
          <w:rFonts w:ascii="Times New Roman" w:hAnsi="Times New Roman"/>
          <w:b/>
          <w:szCs w:val="24"/>
        </w:rPr>
        <w:t>Note and advisement:</w:t>
      </w:r>
      <w:r w:rsidRPr="00102D31">
        <w:rPr>
          <w:rFonts w:ascii="Times New Roman" w:hAnsi="Times New Roman"/>
          <w:szCs w:val="24"/>
        </w:rPr>
        <w:t xml:space="preserve">  This policy is adopted by the Board of Directors in order to bring the School into compliance with ADE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w:t>
      </w:r>
      <w:r w:rsidRPr="00102D31">
        <w:rPr>
          <w:rFonts w:ascii="Times New Roman" w:hAnsi="Times New Roman"/>
          <w:b/>
          <w:szCs w:val="24"/>
          <w:vertAlign w:val="superscript"/>
        </w:rPr>
        <w:t>1</w:t>
      </w:r>
      <w:r w:rsidRPr="00102D31">
        <w:rPr>
          <w:rFonts w:ascii="Times New Roman" w:hAnsi="Times New Roman"/>
          <w:szCs w:val="24"/>
        </w:rPr>
        <w:t xml:space="preserve">  </w:t>
      </w:r>
    </w:p>
    <w:p w:rsidR="00AE4DC4" w:rsidRPr="00102D31" w:rsidRDefault="00AE4DC4" w:rsidP="00AE4DC4">
      <w:pPr>
        <w:rPr>
          <w:rFonts w:ascii="Times New Roman" w:hAnsi="Times New Roman"/>
          <w:szCs w:val="24"/>
        </w:rPr>
      </w:pPr>
    </w:p>
    <w:p w:rsidR="00AE4DC4" w:rsidRPr="00102D31" w:rsidRDefault="00AE4DC4" w:rsidP="00AE4DC4">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AE4DC4" w:rsidRPr="00102D31" w:rsidRDefault="00AE4DC4" w:rsidP="00AE4DC4">
      <w:pPr>
        <w:rPr>
          <w:rFonts w:ascii="Times New Roman" w:hAnsi="Times New Roman"/>
          <w:szCs w:val="24"/>
        </w:rPr>
      </w:pPr>
    </w:p>
    <w:p w:rsidR="00AE4DC4" w:rsidRPr="00102D31" w:rsidRDefault="00AE4DC4" w:rsidP="00AE4DC4">
      <w:p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may:</w:t>
      </w:r>
    </w:p>
    <w:p w:rsidR="00AE4DC4" w:rsidRPr="00102D31" w:rsidRDefault="00AE4DC4" w:rsidP="00AE4DC4">
      <w:pPr>
        <w:pStyle w:val="NoSpacing1"/>
        <w:numPr>
          <w:ilvl w:val="0"/>
          <w:numId w:val="16"/>
        </w:numPr>
        <w:ind w:left="360"/>
        <w:rPr>
          <w:color w:val="auto"/>
          <w:szCs w:val="24"/>
        </w:rPr>
      </w:pPr>
      <w:r w:rsidRPr="00102D31">
        <w:rPr>
          <w:color w:val="auto"/>
          <w:szCs w:val="24"/>
        </w:rPr>
        <w:t>Place the student into another appropriate classroom;</w:t>
      </w:r>
    </w:p>
    <w:p w:rsidR="00AE4DC4" w:rsidRPr="00102D31" w:rsidRDefault="00AE4DC4" w:rsidP="00AE4DC4">
      <w:pPr>
        <w:pStyle w:val="NoSpacing1"/>
        <w:numPr>
          <w:ilvl w:val="0"/>
          <w:numId w:val="16"/>
        </w:numPr>
        <w:ind w:left="360"/>
        <w:rPr>
          <w:color w:val="auto"/>
          <w:szCs w:val="24"/>
        </w:rPr>
      </w:pPr>
      <w:r w:rsidRPr="00102D31">
        <w:rPr>
          <w:color w:val="auto"/>
          <w:szCs w:val="24"/>
        </w:rPr>
        <w:t>Return the student to the class; or</w:t>
      </w:r>
    </w:p>
    <w:p w:rsidR="00AE4DC4" w:rsidRPr="00102D31" w:rsidRDefault="00AE4DC4" w:rsidP="00AE4DC4">
      <w:pPr>
        <w:pStyle w:val="NoSpacing1"/>
        <w:numPr>
          <w:ilvl w:val="0"/>
          <w:numId w:val="16"/>
        </w:numPr>
        <w:ind w:left="360"/>
        <w:rPr>
          <w:color w:val="auto"/>
          <w:szCs w:val="24"/>
        </w:rPr>
      </w:pPr>
      <w:r w:rsidRPr="00102D31">
        <w:rPr>
          <w:color w:val="auto"/>
          <w:szCs w:val="24"/>
        </w:rPr>
        <w:t>Take other appropriate action consistent with the School’s student discipline policies and state and federal law.</w:t>
      </w:r>
    </w:p>
    <w:p w:rsidR="00AE4DC4" w:rsidRPr="00102D31" w:rsidRDefault="00AE4DC4" w:rsidP="00AE4DC4">
      <w:pPr>
        <w:rPr>
          <w:rFonts w:ascii="Times New Roman" w:hAnsi="Times New Roman"/>
          <w:szCs w:val="24"/>
        </w:rPr>
      </w:pPr>
    </w:p>
    <w:p w:rsidR="00AE4DC4" w:rsidRPr="00102D31" w:rsidRDefault="00AE4DC4" w:rsidP="00AE4DC4">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AE4DC4" w:rsidRPr="00102D31" w:rsidRDefault="00AE4DC4" w:rsidP="00AE4DC4">
      <w:pPr>
        <w:numPr>
          <w:ilvl w:val="0"/>
          <w:numId w:val="17"/>
        </w:num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w:t>
      </w:r>
    </w:p>
    <w:p w:rsidR="00AE4DC4" w:rsidRPr="00102D31" w:rsidRDefault="00AE4DC4" w:rsidP="00AE4DC4">
      <w:pPr>
        <w:numPr>
          <w:ilvl w:val="0"/>
          <w:numId w:val="17"/>
        </w:numPr>
        <w:rPr>
          <w:rFonts w:ascii="Times New Roman" w:hAnsi="Times New Roman"/>
          <w:szCs w:val="24"/>
        </w:rPr>
      </w:pPr>
      <w:r w:rsidRPr="00102D31">
        <w:rPr>
          <w:rFonts w:ascii="Times New Roman" w:hAnsi="Times New Roman"/>
          <w:szCs w:val="24"/>
        </w:rPr>
        <w:t>The teacher;</w:t>
      </w:r>
    </w:p>
    <w:p w:rsidR="00AE4DC4" w:rsidRPr="00102D31" w:rsidRDefault="00AE4DC4" w:rsidP="00AE4DC4">
      <w:pPr>
        <w:numPr>
          <w:ilvl w:val="0"/>
          <w:numId w:val="17"/>
        </w:numPr>
        <w:rPr>
          <w:rFonts w:ascii="Times New Roman" w:hAnsi="Times New Roman"/>
          <w:szCs w:val="24"/>
        </w:rPr>
      </w:pPr>
      <w:r w:rsidRPr="00102D31">
        <w:rPr>
          <w:rFonts w:ascii="Times New Roman" w:hAnsi="Times New Roman"/>
          <w:szCs w:val="24"/>
        </w:rPr>
        <w:t>The school counselor;</w:t>
      </w:r>
    </w:p>
    <w:p w:rsidR="00AE4DC4" w:rsidRPr="00102D31" w:rsidRDefault="00AE4DC4" w:rsidP="00AE4DC4">
      <w:pPr>
        <w:numPr>
          <w:ilvl w:val="0"/>
          <w:numId w:val="17"/>
        </w:numPr>
        <w:rPr>
          <w:rFonts w:ascii="Times New Roman" w:hAnsi="Times New Roman"/>
          <w:szCs w:val="24"/>
        </w:rPr>
      </w:pPr>
      <w:r w:rsidRPr="00102D31">
        <w:rPr>
          <w:rFonts w:ascii="Times New Roman" w:hAnsi="Times New Roman"/>
          <w:szCs w:val="24"/>
        </w:rPr>
        <w:t>The parents, guardians, or persons in loco parentis; and</w:t>
      </w:r>
    </w:p>
    <w:p w:rsidR="00AE4DC4" w:rsidRPr="00102D31" w:rsidRDefault="00AE4DC4" w:rsidP="00AE4DC4">
      <w:pPr>
        <w:numPr>
          <w:ilvl w:val="0"/>
          <w:numId w:val="17"/>
        </w:numPr>
        <w:rPr>
          <w:rFonts w:ascii="Times New Roman" w:hAnsi="Times New Roman"/>
          <w:szCs w:val="24"/>
        </w:rPr>
      </w:pPr>
      <w:r w:rsidRPr="00102D31">
        <w:rPr>
          <w:rFonts w:ascii="Times New Roman" w:hAnsi="Times New Roman"/>
          <w:szCs w:val="24"/>
        </w:rPr>
        <w:t>The student, if appropriate.</w:t>
      </w:r>
    </w:p>
    <w:p w:rsidR="00AE4DC4" w:rsidRPr="00102D31" w:rsidRDefault="00AE4DC4" w:rsidP="00AE4DC4">
      <w:pPr>
        <w:rPr>
          <w:rFonts w:ascii="Times New Roman" w:hAnsi="Times New Roman"/>
          <w:szCs w:val="24"/>
        </w:rPr>
      </w:pPr>
    </w:p>
    <w:p w:rsidR="00AE4DC4" w:rsidRPr="00102D31" w:rsidRDefault="00AE4DC4" w:rsidP="00AE4DC4">
      <w:pPr>
        <w:rPr>
          <w:rFonts w:ascii="Times New Roman" w:hAnsi="Times New Roman"/>
          <w:szCs w:val="24"/>
        </w:rPr>
      </w:pPr>
      <w:r w:rsidRPr="00102D31">
        <w:rPr>
          <w:rFonts w:ascii="Times New Roman" w:hAnsi="Times New Roman"/>
          <w:szCs w:val="24"/>
        </w:rPr>
        <w:t>However, the failure of the parents, guardians, or persons in loco parentis to attend the conference does not prevent any action from being taken as a result of the conference.</w:t>
      </w:r>
    </w:p>
    <w:p w:rsidR="00AE4DC4" w:rsidRPr="00102D31" w:rsidRDefault="00AE4DC4" w:rsidP="00AE4DC4">
      <w:pPr>
        <w:rPr>
          <w:rFonts w:ascii="Times New Roman" w:hAnsi="Times New Roman"/>
          <w:szCs w:val="24"/>
        </w:rPr>
      </w:pPr>
    </w:p>
    <w:p w:rsidR="00E17119" w:rsidRPr="00102D31" w:rsidRDefault="00E17119" w:rsidP="00E17119">
      <w:pPr>
        <w:rPr>
          <w:rFonts w:ascii="Times New Roman" w:hAnsi="Times New Roman"/>
          <w:szCs w:val="24"/>
        </w:rPr>
      </w:pPr>
    </w:p>
    <w:p w:rsidR="00E17119" w:rsidRPr="00102D31" w:rsidRDefault="00E17119" w:rsidP="00E17119">
      <w:pPr>
        <w:ind w:left="810" w:hanging="810"/>
        <w:rPr>
          <w:rFonts w:ascii="Times New Roman" w:hAnsi="Times New Roman"/>
          <w:szCs w:val="24"/>
        </w:rPr>
      </w:pPr>
      <w:r w:rsidRPr="00102D31">
        <w:rPr>
          <w:rFonts w:ascii="Times New Roman" w:hAnsi="Times New Roman"/>
          <w:szCs w:val="24"/>
        </w:rPr>
        <w:t xml:space="preserve">Note: </w:t>
      </w:r>
      <w:r w:rsidRPr="00102D31">
        <w:rPr>
          <w:rFonts w:ascii="Times New Roman" w:hAnsi="Times New Roman"/>
          <w:szCs w:val="24"/>
        </w:rPr>
        <w:tab/>
      </w:r>
      <w:r w:rsidRPr="00102D31">
        <w:rPr>
          <w:rFonts w:ascii="Times New Roman" w:hAnsi="Times New Roman"/>
          <w:b/>
          <w:szCs w:val="24"/>
          <w:vertAlign w:val="superscript"/>
        </w:rPr>
        <w:t xml:space="preserve">1 </w:t>
      </w:r>
      <w:r w:rsidRPr="00102D31">
        <w:rPr>
          <w:rFonts w:ascii="Times New Roman" w:hAnsi="Times New Roman"/>
          <w:szCs w:val="24"/>
        </w:rPr>
        <w:t>The introductory note to the policy is intended to be included in the policy. The note contains information teachers need to be aware of if they are not to misunderstand the actual limited scope of the statute's language that triggered the policy.</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6-18-511</w:t>
      </w:r>
    </w:p>
    <w:p w:rsidR="00E17119" w:rsidRPr="00102D31" w:rsidRDefault="00E17119" w:rsidP="00E17119">
      <w:pPr>
        <w:ind w:left="2160" w:hanging="2160"/>
        <w:rPr>
          <w:rFonts w:ascii="Times New Roman" w:hAnsi="Times New Roman"/>
          <w:szCs w:val="24"/>
        </w:rPr>
      </w:pPr>
      <w:r w:rsidRPr="00102D31">
        <w:rPr>
          <w:rFonts w:ascii="Times New Roman" w:hAnsi="Times New Roman"/>
          <w:szCs w:val="24"/>
        </w:rPr>
        <w:tab/>
        <w:t>Arkansas Department of Education Guidelines for the Development, Review and Revision of School District Student Discipline and School Safety Policies</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Date Adopted:</w:t>
      </w:r>
      <w:r w:rsidR="0054716F" w:rsidRPr="00102D31">
        <w:rPr>
          <w:rFonts w:ascii="Times New Roman" w:hAnsi="Times New Roman"/>
          <w:szCs w:val="24"/>
        </w:rPr>
        <w:tab/>
      </w:r>
      <w:r w:rsidR="0054716F" w:rsidRPr="00102D31">
        <w:rPr>
          <w:rFonts w:ascii="Times New Roman" w:hAnsi="Times New Roman"/>
          <w:szCs w:val="24"/>
        </w:rPr>
        <w:tab/>
        <w:t>March 26, 2013</w:t>
      </w:r>
    </w:p>
    <w:p w:rsidR="00E17119" w:rsidRPr="00102D31" w:rsidRDefault="00E17119" w:rsidP="00E17119">
      <w:pPr>
        <w:rPr>
          <w:rFonts w:ascii="Times New Roman" w:hAnsi="Times New Roman"/>
          <w:szCs w:val="24"/>
        </w:rPr>
      </w:pPr>
      <w:r w:rsidRPr="00102D31">
        <w:rPr>
          <w:rFonts w:ascii="Times New Roman" w:hAnsi="Times New Roman"/>
          <w:szCs w:val="24"/>
        </w:rPr>
        <w:t>Last Revised</w:t>
      </w:r>
      <w:r w:rsidR="0054716F" w:rsidRPr="00102D31">
        <w:rPr>
          <w:rFonts w:ascii="Times New Roman" w:hAnsi="Times New Roman"/>
          <w:szCs w:val="24"/>
        </w:rPr>
        <w:t>:</w:t>
      </w:r>
      <w:r w:rsidR="00873B6A" w:rsidRPr="00102D31">
        <w:rPr>
          <w:rFonts w:ascii="Times New Roman" w:hAnsi="Times New Roman"/>
          <w:szCs w:val="24"/>
        </w:rPr>
        <w:tab/>
      </w:r>
      <w:r w:rsidR="00873B6A" w:rsidRPr="00102D31">
        <w:rPr>
          <w:rFonts w:ascii="Times New Roman" w:hAnsi="Times New Roman"/>
          <w:szCs w:val="24"/>
        </w:rPr>
        <w:tab/>
        <w:t>February 3, 2015</w:t>
      </w:r>
    </w:p>
    <w:p w:rsidR="00997345" w:rsidRPr="00102D31" w:rsidRDefault="00997345">
      <w:pPr>
        <w:rPr>
          <w:rFonts w:ascii="Times New Roman" w:hAnsi="Times New Roman"/>
          <w:szCs w:val="24"/>
        </w:rPr>
      </w:pPr>
    </w:p>
    <w:p w:rsidR="00B921DD" w:rsidRPr="00102D31" w:rsidRDefault="00B921DD">
      <w:pPr>
        <w:rPr>
          <w:rFonts w:ascii="Times New Roman" w:hAnsi="Times New Roman"/>
          <w:szCs w:val="24"/>
        </w:rPr>
      </w:pPr>
    </w:p>
    <w:p w:rsidR="00B921DD" w:rsidRPr="000B4055" w:rsidRDefault="008119A4" w:rsidP="000B4055">
      <w:pPr>
        <w:rPr>
          <w:rFonts w:ascii="Times New Roman" w:hAnsi="Times New Roman"/>
          <w:b/>
          <w:szCs w:val="24"/>
        </w:rPr>
      </w:pPr>
      <w:r>
        <w:rPr>
          <w:rFonts w:ascii="Times New Roman" w:hAnsi="Times New Roman"/>
          <w:szCs w:val="24"/>
        </w:rPr>
        <w:br w:type="page"/>
      </w:r>
      <w:r w:rsidR="00B921DD" w:rsidRPr="000B4055">
        <w:rPr>
          <w:b/>
          <w:szCs w:val="24"/>
        </w:rPr>
        <w:t>3.50—ADMINISTRATOR EVALUATOR CERTIFICATION</w:t>
      </w:r>
    </w:p>
    <w:p w:rsidR="00B921DD" w:rsidRPr="00102D31" w:rsidRDefault="00B921DD" w:rsidP="00B921DD">
      <w:pPr>
        <w:rPr>
          <w:rFonts w:ascii="Times New Roman" w:hAnsi="Times New Roman"/>
          <w:szCs w:val="24"/>
        </w:rPr>
      </w:pPr>
    </w:p>
    <w:p w:rsidR="00AE4DC4" w:rsidRPr="00102D31" w:rsidRDefault="00AE4DC4" w:rsidP="00AE4DC4">
      <w:pPr>
        <w:rPr>
          <w:rFonts w:ascii="Times New Roman" w:hAnsi="Times New Roman"/>
          <w:szCs w:val="24"/>
          <w:u w:val="single"/>
        </w:rPr>
      </w:pPr>
      <w:r w:rsidRPr="00102D31">
        <w:rPr>
          <w:rFonts w:ascii="Times New Roman" w:hAnsi="Times New Roman"/>
          <w:szCs w:val="24"/>
          <w:u w:val="single"/>
        </w:rPr>
        <w:t>Continuing Administrators</w:t>
      </w:r>
    </w:p>
    <w:p w:rsidR="00AE4DC4" w:rsidRPr="00102D31" w:rsidRDefault="00AE4DC4" w:rsidP="00AE4DC4">
      <w:pPr>
        <w:rPr>
          <w:rFonts w:ascii="Times New Roman" w:hAnsi="Times New Roman"/>
          <w:szCs w:val="24"/>
        </w:rPr>
      </w:pPr>
      <w:r w:rsidRPr="00102D31">
        <w:rPr>
          <w:rFonts w:ascii="Times New Roman" w:hAnsi="Times New Roman"/>
          <w:szCs w:val="24"/>
        </w:rPr>
        <w:t xml:space="preserve">The Director shall determine and notify in writing by August 31 of each </w:t>
      </w:r>
      <w:r>
        <w:rPr>
          <w:rFonts w:ascii="Times New Roman" w:hAnsi="Times New Roman"/>
          <w:szCs w:val="24"/>
        </w:rPr>
        <w:t>year</w:t>
      </w:r>
      <w:r w:rsidRPr="00102D31">
        <w:rPr>
          <w:rFonts w:ascii="Times New Roman" w:hAnsi="Times New Roman"/>
          <w:szCs w:val="24"/>
        </w:rPr>
        <w:t xml:space="preserve">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Arkansas Department of Education (ADE).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AE4DC4" w:rsidRPr="00102D31" w:rsidRDefault="00AE4DC4" w:rsidP="00AE4DC4">
      <w:pPr>
        <w:rPr>
          <w:rFonts w:ascii="Times New Roman" w:hAnsi="Times New Roman"/>
          <w:szCs w:val="24"/>
          <w:u w:val="single"/>
        </w:rPr>
      </w:pPr>
    </w:p>
    <w:p w:rsidR="00AE4DC4" w:rsidRPr="00102D31" w:rsidRDefault="00AE4DC4" w:rsidP="00AE4DC4">
      <w:pPr>
        <w:rPr>
          <w:rFonts w:ascii="Times New Roman" w:hAnsi="Times New Roman"/>
          <w:szCs w:val="24"/>
          <w:u w:val="single"/>
        </w:rPr>
      </w:pPr>
      <w:r w:rsidRPr="00102D31">
        <w:rPr>
          <w:rFonts w:ascii="Times New Roman" w:hAnsi="Times New Roman"/>
          <w:szCs w:val="24"/>
          <w:u w:val="single"/>
        </w:rPr>
        <w:t>Newly Hired or Promoted Administrators</w:t>
      </w:r>
    </w:p>
    <w:p w:rsidR="00AE4DC4" w:rsidRPr="00102D31" w:rsidRDefault="00AE4DC4" w:rsidP="00AE4DC4">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rPr>
      </w:pPr>
    </w:p>
    <w:p w:rsidR="00B921DD" w:rsidRPr="0012533F" w:rsidRDefault="00B921DD" w:rsidP="0012533F">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Pr="00102D31">
        <w:rPr>
          <w:rFonts w:ascii="Times New Roman" w:hAnsi="Times New Roman"/>
          <w:bCs/>
          <w:szCs w:val="24"/>
        </w:rPr>
        <w:t>Arkansas Department Of Education Rules Governing The Teacher Excellence A</w:t>
      </w:r>
      <w:r w:rsidR="00566B7E">
        <w:rPr>
          <w:rFonts w:ascii="Times New Roman" w:hAnsi="Times New Roman"/>
          <w:bCs/>
          <w:szCs w:val="24"/>
        </w:rPr>
        <w:t>nd Support System 4.07.2</w:t>
      </w: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B921DD" w:rsidRPr="00102D31" w:rsidRDefault="00B921DD" w:rsidP="00B921DD">
      <w:pPr>
        <w:rPr>
          <w:rFonts w:ascii="Times New Roman" w:hAnsi="Times New Roman"/>
          <w:szCs w:val="24"/>
        </w:rPr>
      </w:pPr>
      <w:r w:rsidRPr="00102D31">
        <w:rPr>
          <w:rFonts w:ascii="Times New Roman" w:hAnsi="Times New Roman"/>
          <w:szCs w:val="24"/>
        </w:rPr>
        <w:t>Last Revised:</w:t>
      </w:r>
      <w:r w:rsidR="00AC1944" w:rsidRPr="00102D31">
        <w:rPr>
          <w:rFonts w:ascii="Times New Roman" w:hAnsi="Times New Roman"/>
          <w:szCs w:val="24"/>
        </w:rPr>
        <w:tab/>
      </w:r>
      <w:r w:rsidR="00AC1944" w:rsidRPr="00102D31">
        <w:rPr>
          <w:rFonts w:ascii="Times New Roman" w:hAnsi="Times New Roman"/>
          <w:szCs w:val="24"/>
        </w:rPr>
        <w:tab/>
        <w:t>March 18, 2014</w:t>
      </w:r>
    </w:p>
    <w:p w:rsidR="009856AD" w:rsidRDefault="009856AD" w:rsidP="009856AD">
      <w:pPr>
        <w:ind w:right="-3"/>
        <w:rPr>
          <w:rFonts w:ascii="Times New Roman" w:hAnsi="Times New Roman"/>
          <w:szCs w:val="24"/>
        </w:rPr>
      </w:pPr>
      <w:bookmarkStart w:id="64" w:name="_Toc30222406"/>
      <w:bookmarkStart w:id="65" w:name="_Toc52699277"/>
      <w:bookmarkStart w:id="66" w:name="_Toc52699519"/>
      <w:bookmarkStart w:id="67" w:name="_Toc52699594"/>
      <w:bookmarkStart w:id="68" w:name="_Toc361217875"/>
    </w:p>
    <w:p w:rsidR="009856AD" w:rsidRDefault="009856AD" w:rsidP="009856AD">
      <w:pPr>
        <w:ind w:right="-3"/>
        <w:rPr>
          <w:rFonts w:ascii="Times New Roman" w:hAnsi="Times New Roman"/>
          <w:szCs w:val="24"/>
        </w:rPr>
      </w:pPr>
    </w:p>
    <w:p w:rsidR="00566B7E" w:rsidRDefault="00566B7E">
      <w:pPr>
        <w:rPr>
          <w:b/>
          <w:szCs w:val="24"/>
        </w:rPr>
      </w:pPr>
      <w:r>
        <w:rPr>
          <w:b/>
          <w:szCs w:val="24"/>
        </w:rPr>
        <w:br w:type="page"/>
      </w:r>
    </w:p>
    <w:p w:rsidR="0062381A" w:rsidRPr="009856AD" w:rsidRDefault="0062381A" w:rsidP="009856AD">
      <w:pPr>
        <w:ind w:right="-3"/>
        <w:rPr>
          <w:rFonts w:ascii="Times New Roman" w:hAnsi="Times New Roman"/>
          <w:b/>
          <w:szCs w:val="24"/>
        </w:rPr>
      </w:pPr>
      <w:r w:rsidRPr="009856AD">
        <w:rPr>
          <w:b/>
          <w:szCs w:val="24"/>
        </w:rPr>
        <w:t xml:space="preserve">3.51—SCHOOL BUS DRIVER’S USE OF </w:t>
      </w:r>
      <w:bookmarkEnd w:id="64"/>
      <w:bookmarkEnd w:id="65"/>
      <w:bookmarkEnd w:id="66"/>
      <w:bookmarkEnd w:id="67"/>
      <w:bookmarkEnd w:id="68"/>
      <w:r w:rsidRPr="009856AD">
        <w:rPr>
          <w:b/>
          <w:szCs w:val="24"/>
        </w:rPr>
        <w:t>MOBILE COMMUNICATION DEVICES</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62381A" w:rsidRPr="00102D31" w:rsidRDefault="0062381A" w:rsidP="00F20DD1">
      <w:pPr>
        <w:numPr>
          <w:ilvl w:val="0"/>
          <w:numId w:val="28"/>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62381A" w:rsidRPr="00102D31" w:rsidRDefault="0062381A" w:rsidP="00F20DD1">
      <w:pPr>
        <w:numPr>
          <w:ilvl w:val="0"/>
          <w:numId w:val="28"/>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r w:rsidRPr="00102D31">
        <w:rPr>
          <w:rFonts w:ascii="Times New Roman" w:eastAsia="Times New Roman" w:hAnsi="Times New Roman"/>
          <w:b/>
          <w:szCs w:val="24"/>
          <w:vertAlign w:val="superscript"/>
        </w:rPr>
        <w:t>1</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w:t>
      </w:r>
      <w:r w:rsidRPr="00102D31">
        <w:rPr>
          <w:rFonts w:ascii="Times New Roman" w:hAnsi="Times New Roman"/>
          <w:b/>
          <w:szCs w:val="24"/>
          <w:vertAlign w:val="superscript"/>
        </w:rPr>
        <w:t>2</w:t>
      </w:r>
      <w:r w:rsidRPr="00102D31">
        <w:rPr>
          <w:rFonts w:ascii="Times New Roman" w:hAnsi="Times New Roman"/>
          <w:szCs w:val="24"/>
        </w:rPr>
        <w:t xml:space="preserve"> If the school bus is safely off the road with the parking brake engaged, exceptions are allowed to call for assistance due to a mechanical problem with the bus,  or to communicate with any of the following during an emergency:</w:t>
      </w:r>
    </w:p>
    <w:p w:rsidR="0062381A" w:rsidRPr="00102D31" w:rsidRDefault="0062381A" w:rsidP="00F20DD1">
      <w:pPr>
        <w:numPr>
          <w:ilvl w:val="0"/>
          <w:numId w:val="27"/>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62381A" w:rsidRPr="00102D31" w:rsidRDefault="0062381A" w:rsidP="00F20DD1">
      <w:pPr>
        <w:numPr>
          <w:ilvl w:val="0"/>
          <w:numId w:val="27"/>
        </w:numPr>
        <w:rPr>
          <w:rFonts w:ascii="Times New Roman" w:hAnsi="Times New Roman"/>
          <w:szCs w:val="24"/>
        </w:rPr>
      </w:pPr>
      <w:r w:rsidRPr="00102D31">
        <w:rPr>
          <w:rFonts w:ascii="Times New Roman" w:hAnsi="Times New Roman"/>
          <w:szCs w:val="24"/>
        </w:rPr>
        <w:t>A hospital or emergency room;</w:t>
      </w:r>
    </w:p>
    <w:p w:rsidR="0062381A" w:rsidRPr="00102D31" w:rsidRDefault="0062381A" w:rsidP="00F20DD1">
      <w:pPr>
        <w:numPr>
          <w:ilvl w:val="0"/>
          <w:numId w:val="27"/>
        </w:numPr>
        <w:rPr>
          <w:rFonts w:ascii="Times New Roman" w:hAnsi="Times New Roman"/>
          <w:szCs w:val="24"/>
        </w:rPr>
      </w:pPr>
      <w:r w:rsidRPr="00102D31">
        <w:rPr>
          <w:rFonts w:ascii="Times New Roman" w:hAnsi="Times New Roman"/>
          <w:szCs w:val="24"/>
        </w:rPr>
        <w:t>A physician's office or health clinic;</w:t>
      </w:r>
    </w:p>
    <w:p w:rsidR="0062381A" w:rsidRPr="00102D31" w:rsidRDefault="0062381A" w:rsidP="00F20DD1">
      <w:pPr>
        <w:numPr>
          <w:ilvl w:val="0"/>
          <w:numId w:val="27"/>
        </w:numPr>
        <w:rPr>
          <w:rFonts w:ascii="Times New Roman" w:hAnsi="Times New Roman"/>
          <w:szCs w:val="24"/>
        </w:rPr>
      </w:pPr>
      <w:r w:rsidRPr="00102D31">
        <w:rPr>
          <w:rFonts w:ascii="Times New Roman" w:hAnsi="Times New Roman"/>
          <w:szCs w:val="24"/>
        </w:rPr>
        <w:t>An ambulance or fire department rescue service;</w:t>
      </w:r>
    </w:p>
    <w:p w:rsidR="0062381A" w:rsidRPr="00102D31" w:rsidRDefault="0062381A" w:rsidP="00F20DD1">
      <w:pPr>
        <w:numPr>
          <w:ilvl w:val="0"/>
          <w:numId w:val="27"/>
        </w:numPr>
        <w:rPr>
          <w:rFonts w:ascii="Times New Roman" w:hAnsi="Times New Roman"/>
          <w:szCs w:val="24"/>
        </w:rPr>
      </w:pPr>
      <w:r w:rsidRPr="00102D31">
        <w:rPr>
          <w:rFonts w:ascii="Times New Roman" w:hAnsi="Times New Roman"/>
          <w:szCs w:val="24"/>
        </w:rPr>
        <w:t>A fire department, fire protection district, or volunteer fire department; or</w:t>
      </w:r>
    </w:p>
    <w:p w:rsidR="0062381A" w:rsidRPr="00102D31" w:rsidRDefault="0062381A" w:rsidP="00F20DD1">
      <w:pPr>
        <w:numPr>
          <w:ilvl w:val="0"/>
          <w:numId w:val="27"/>
        </w:numPr>
        <w:rPr>
          <w:rFonts w:ascii="Times New Roman" w:hAnsi="Times New Roman"/>
          <w:szCs w:val="24"/>
        </w:rPr>
      </w:pPr>
      <w:r w:rsidRPr="00102D31">
        <w:rPr>
          <w:rFonts w:ascii="Times New Roman" w:hAnsi="Times New Roman"/>
          <w:szCs w:val="24"/>
        </w:rPr>
        <w:t>A police department.</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12533F" w:rsidRDefault="0012533F" w:rsidP="0062381A">
      <w:pPr>
        <w:rPr>
          <w:rFonts w:ascii="Times New Roman" w:hAnsi="Times New Roman"/>
          <w:szCs w:val="24"/>
        </w:rPr>
      </w:pPr>
    </w:p>
    <w:p w:rsidR="0062381A" w:rsidRPr="00102D31" w:rsidRDefault="0062381A" w:rsidP="0062381A">
      <w:pPr>
        <w:rPr>
          <w:rFonts w:ascii="Times New Roman" w:hAnsi="Times New Roman"/>
          <w:szCs w:val="24"/>
        </w:rPr>
      </w:pPr>
    </w:p>
    <w:p w:rsidR="0062381A" w:rsidRPr="00102D31" w:rsidRDefault="0062381A" w:rsidP="0062381A">
      <w:pPr>
        <w:ind w:left="810" w:hanging="810"/>
        <w:rPr>
          <w:rFonts w:ascii="Times New Roman" w:eastAsia="Times New Roman" w:hAnsi="Times New Roman"/>
          <w:szCs w:val="24"/>
        </w:rPr>
      </w:pPr>
      <w:r w:rsidRPr="00102D31">
        <w:rPr>
          <w:rFonts w:ascii="Times New Roman" w:hAnsi="Times New Roman"/>
          <w:szCs w:val="24"/>
        </w:rPr>
        <w:t>Notes:</w:t>
      </w:r>
      <w:r w:rsidRPr="00102D31">
        <w:rPr>
          <w:rFonts w:ascii="Times New Roman" w:eastAsia="Times New Roman" w:hAnsi="Times New Roman"/>
          <w:szCs w:val="24"/>
        </w:rPr>
        <w:tab/>
        <w:t>This policy is similar to Policy 8.24. If you change this policy, review 8.24 at the same time to ensure applicable consistency between the two.</w:t>
      </w:r>
    </w:p>
    <w:p w:rsidR="0062381A" w:rsidRPr="00102D31" w:rsidRDefault="0062381A" w:rsidP="0062381A">
      <w:pPr>
        <w:ind w:left="810" w:hanging="810"/>
        <w:rPr>
          <w:rFonts w:ascii="Times New Roman" w:eastAsia="Times New Roman" w:hAnsi="Times New Roman"/>
          <w:szCs w:val="24"/>
        </w:rPr>
      </w:pPr>
    </w:p>
    <w:p w:rsidR="0062381A" w:rsidRPr="00102D31" w:rsidRDefault="0062381A" w:rsidP="0062381A">
      <w:pPr>
        <w:ind w:left="810"/>
        <w:rPr>
          <w:rFonts w:ascii="Times New Roman" w:eastAsia="Times New Roman" w:hAnsi="Times New Roman"/>
          <w:szCs w:val="24"/>
        </w:rPr>
      </w:pPr>
      <w:r w:rsidRPr="00102D31">
        <w:rPr>
          <w:rFonts w:ascii="Times New Roman" w:eastAsia="Times New Roman" w:hAnsi="Times New Roman"/>
          <w:b/>
          <w:szCs w:val="24"/>
          <w:vertAlign w:val="superscript"/>
        </w:rPr>
        <w:t>1</w:t>
      </w:r>
      <w:r w:rsidRPr="00102D31">
        <w:rPr>
          <w:rFonts w:ascii="Times New Roman" w:eastAsia="Times New Roman" w:hAnsi="Times New Roman"/>
          <w:szCs w:val="24"/>
        </w:rPr>
        <w:t xml:space="preserve"> Students are not required to be transported on a school bus as long as the transporting vehicle is not scheduled for a regularly occurring route or takes a route that contains frequent stops to pick up or drop off students.</w:t>
      </w:r>
    </w:p>
    <w:p w:rsidR="0062381A" w:rsidRPr="00102D31" w:rsidRDefault="0062381A" w:rsidP="0062381A">
      <w:pPr>
        <w:ind w:left="810"/>
        <w:rPr>
          <w:rFonts w:ascii="Times New Roman" w:eastAsia="Times New Roman" w:hAnsi="Times New Roman"/>
          <w:szCs w:val="24"/>
        </w:rPr>
      </w:pPr>
    </w:p>
    <w:p w:rsidR="0062381A" w:rsidRPr="00102D31" w:rsidRDefault="0062381A" w:rsidP="0062381A">
      <w:pPr>
        <w:ind w:left="810"/>
        <w:rPr>
          <w:rFonts w:ascii="Times New Roman" w:hAnsi="Times New Roman"/>
          <w:szCs w:val="24"/>
        </w:rPr>
      </w:pPr>
      <w:r w:rsidRPr="00102D31">
        <w:rPr>
          <w:rFonts w:ascii="Times New Roman" w:hAnsi="Times New Roman"/>
          <w:b/>
          <w:szCs w:val="24"/>
          <w:vertAlign w:val="superscript"/>
        </w:rPr>
        <w:t xml:space="preserve">2 </w:t>
      </w:r>
      <w:r w:rsidRPr="00102D31">
        <w:rPr>
          <w:rFonts w:ascii="Times New Roman" w:hAnsi="Times New Roman"/>
          <w:szCs w:val="24"/>
        </w:rPr>
        <w:t>The statute only prohibits "cell phone" use, but in the 10 years since it was passed the term no longer fits today's technology. The terminology in this sentence is designed to cover all the distractions that could affect a driver's ability to safely drive the bus. While we recommend our language, the  statute limits the restrictions to "cell phones that requires the operator to dial numbers manually" and you can substitute that for our verbiage if you prefer.</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62381A" w:rsidRPr="00102D31" w:rsidRDefault="0062381A" w:rsidP="0062381A">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62381A" w:rsidRPr="00102D31" w:rsidRDefault="0062381A" w:rsidP="0062381A">
      <w:pPr>
        <w:rPr>
          <w:rFonts w:ascii="Times New Roman" w:hAnsi="Times New Roman"/>
          <w:szCs w:val="24"/>
        </w:rPr>
      </w:pPr>
      <w:r w:rsidRPr="00102D31">
        <w:rPr>
          <w:rFonts w:ascii="Times New Roman" w:hAnsi="Times New Roman"/>
          <w:szCs w:val="24"/>
        </w:rPr>
        <w:t>Date Adopted:</w:t>
      </w:r>
      <w:r w:rsidR="008119A4">
        <w:rPr>
          <w:rFonts w:ascii="Times New Roman" w:hAnsi="Times New Roman"/>
          <w:szCs w:val="24"/>
        </w:rPr>
        <w:tab/>
      </w:r>
      <w:r w:rsidRPr="00102D31">
        <w:rPr>
          <w:rFonts w:ascii="Times New Roman" w:hAnsi="Times New Roman"/>
          <w:szCs w:val="24"/>
        </w:rPr>
        <w:tab/>
        <w:t>March 18, 2014</w:t>
      </w:r>
    </w:p>
    <w:p w:rsidR="0062381A" w:rsidRPr="00102D31" w:rsidRDefault="0062381A" w:rsidP="0062381A">
      <w:pPr>
        <w:rPr>
          <w:rFonts w:ascii="Times New Roman" w:hAnsi="Times New Roman"/>
          <w:szCs w:val="24"/>
        </w:rPr>
      </w:pPr>
      <w:r w:rsidRPr="00102D31">
        <w:rPr>
          <w:rFonts w:ascii="Times New Roman" w:hAnsi="Times New Roman"/>
          <w:szCs w:val="24"/>
        </w:rPr>
        <w:t>Last Revised:</w:t>
      </w:r>
    </w:p>
    <w:p w:rsidR="00034118" w:rsidRDefault="00034118" w:rsidP="009856AD">
      <w:pPr>
        <w:pStyle w:val="NoSpacing1"/>
        <w:rPr>
          <w:color w:val="auto"/>
          <w:szCs w:val="24"/>
        </w:rPr>
      </w:pPr>
    </w:p>
    <w:p w:rsidR="00034118" w:rsidRDefault="00034118" w:rsidP="009856AD">
      <w:pPr>
        <w:pStyle w:val="NoSpacing1"/>
        <w:rPr>
          <w:color w:val="auto"/>
          <w:szCs w:val="24"/>
        </w:rPr>
      </w:pPr>
    </w:p>
    <w:p w:rsidR="00034118" w:rsidRDefault="00034118" w:rsidP="009856AD">
      <w:pPr>
        <w:pStyle w:val="NoSpacing1"/>
        <w:rPr>
          <w:color w:val="auto"/>
          <w:szCs w:val="24"/>
        </w:rPr>
      </w:pPr>
    </w:p>
    <w:p w:rsidR="007D1D58" w:rsidRPr="009856AD" w:rsidRDefault="007D1D58" w:rsidP="009856AD">
      <w:pPr>
        <w:pStyle w:val="NoSpacing1"/>
        <w:rPr>
          <w:b/>
          <w:color w:val="auto"/>
          <w:szCs w:val="24"/>
        </w:rPr>
      </w:pPr>
      <w:r w:rsidRPr="009856AD">
        <w:rPr>
          <w:b/>
          <w:szCs w:val="24"/>
        </w:rPr>
        <w:t>3.52—</w:t>
      </w:r>
      <w:r w:rsidR="00D97BF6">
        <w:rPr>
          <w:b/>
          <w:szCs w:val="24"/>
        </w:rPr>
        <w:t xml:space="preserve">WRITTEN CODE OF CONDUCT FOR EMPLOYEES INVOLVED IN PROCUREMENT WITH FEDERAL FUNDS </w:t>
      </w:r>
    </w:p>
    <w:p w:rsidR="007D1D58" w:rsidRPr="00102D31" w:rsidRDefault="007D1D58" w:rsidP="007D1D58">
      <w:pPr>
        <w:pStyle w:val="NoSpacing1"/>
        <w:rPr>
          <w:color w:val="auto"/>
          <w:szCs w:val="24"/>
        </w:rPr>
      </w:pPr>
    </w:p>
    <w:p w:rsidR="007D1D58" w:rsidRPr="00D97BF6" w:rsidRDefault="007D1D58" w:rsidP="007D1D58">
      <w:pPr>
        <w:pStyle w:val="NoSpacing1"/>
        <w:rPr>
          <w:b/>
          <w:color w:val="auto"/>
          <w:szCs w:val="24"/>
        </w:rPr>
      </w:pPr>
      <w:r w:rsidRPr="00D97BF6">
        <w:rPr>
          <w:b/>
          <w:color w:val="auto"/>
          <w:szCs w:val="24"/>
        </w:rPr>
        <w:t>Definitions</w:t>
      </w:r>
    </w:p>
    <w:p w:rsidR="00D97BF6" w:rsidRPr="00D97BF6" w:rsidRDefault="00D97BF6" w:rsidP="00D97BF6">
      <w:pPr>
        <w:ind w:right="-3"/>
        <w:rPr>
          <w:szCs w:val="24"/>
        </w:rPr>
      </w:pPr>
      <w:r w:rsidRPr="00D97BF6">
        <w:rPr>
          <w:szCs w:val="24"/>
        </w:rPr>
        <w:t>For purposes of this policy, “Family member” includes:</w:t>
      </w:r>
    </w:p>
    <w:p w:rsidR="00D97BF6" w:rsidRPr="00D97BF6" w:rsidRDefault="00D97BF6" w:rsidP="00B33678">
      <w:pPr>
        <w:numPr>
          <w:ilvl w:val="0"/>
          <w:numId w:val="42"/>
        </w:numPr>
        <w:ind w:right="-3" w:hanging="720"/>
        <w:rPr>
          <w:szCs w:val="24"/>
        </w:rPr>
      </w:pPr>
      <w:r w:rsidRPr="00D97BF6">
        <w:rPr>
          <w:szCs w:val="24"/>
        </w:rPr>
        <w:t>An individual's spouse;</w:t>
      </w:r>
    </w:p>
    <w:p w:rsidR="00D97BF6" w:rsidRPr="00D97BF6" w:rsidRDefault="00D97BF6" w:rsidP="00B33678">
      <w:pPr>
        <w:numPr>
          <w:ilvl w:val="0"/>
          <w:numId w:val="42"/>
        </w:numPr>
        <w:ind w:right="-3" w:hanging="720"/>
        <w:rPr>
          <w:szCs w:val="24"/>
        </w:rPr>
      </w:pPr>
      <w:r w:rsidRPr="00D97BF6">
        <w:rPr>
          <w:szCs w:val="24"/>
        </w:rPr>
        <w:t>Children of the individual or children of the individual's spouse;</w:t>
      </w:r>
    </w:p>
    <w:p w:rsidR="00D97BF6" w:rsidRPr="00D97BF6" w:rsidRDefault="00D97BF6" w:rsidP="00B33678">
      <w:pPr>
        <w:numPr>
          <w:ilvl w:val="0"/>
          <w:numId w:val="42"/>
        </w:numPr>
        <w:ind w:right="-3" w:hanging="720"/>
        <w:rPr>
          <w:szCs w:val="24"/>
        </w:rPr>
      </w:pPr>
      <w:r w:rsidRPr="00D97BF6">
        <w:rPr>
          <w:szCs w:val="24"/>
        </w:rPr>
        <w:t>The spouse of a child of the individual or the spouse of a child of the individual's spouse;</w:t>
      </w:r>
    </w:p>
    <w:p w:rsidR="00D97BF6" w:rsidRPr="00D97BF6" w:rsidRDefault="00D97BF6" w:rsidP="00B33678">
      <w:pPr>
        <w:numPr>
          <w:ilvl w:val="0"/>
          <w:numId w:val="42"/>
        </w:numPr>
        <w:ind w:right="-3" w:hanging="720"/>
        <w:rPr>
          <w:szCs w:val="24"/>
        </w:rPr>
      </w:pPr>
      <w:r w:rsidRPr="00D97BF6">
        <w:rPr>
          <w:szCs w:val="24"/>
        </w:rPr>
        <w:t>Parents of the individual or parents of the individual's spouse;</w:t>
      </w:r>
    </w:p>
    <w:p w:rsidR="00D97BF6" w:rsidRPr="00D97BF6" w:rsidRDefault="00D97BF6" w:rsidP="00B33678">
      <w:pPr>
        <w:numPr>
          <w:ilvl w:val="0"/>
          <w:numId w:val="42"/>
        </w:numPr>
        <w:ind w:right="-3" w:hanging="720"/>
        <w:rPr>
          <w:szCs w:val="24"/>
        </w:rPr>
      </w:pPr>
      <w:r w:rsidRPr="00D97BF6">
        <w:rPr>
          <w:szCs w:val="24"/>
        </w:rPr>
        <w:t>Brothers and sisters of the individual or brothers and sisters of the individual's spouse;</w:t>
      </w:r>
    </w:p>
    <w:p w:rsidR="00D97BF6" w:rsidRPr="00D97BF6" w:rsidRDefault="00D97BF6" w:rsidP="00B33678">
      <w:pPr>
        <w:numPr>
          <w:ilvl w:val="0"/>
          <w:numId w:val="42"/>
        </w:numPr>
        <w:ind w:right="-3" w:hanging="720"/>
        <w:rPr>
          <w:szCs w:val="24"/>
        </w:rPr>
      </w:pPr>
      <w:r w:rsidRPr="00D97BF6">
        <w:rPr>
          <w:szCs w:val="24"/>
        </w:rPr>
        <w:t>Anyone living or residing in the same residence or household with the individual or in the same residence or household with the individual's spouse; or</w:t>
      </w:r>
    </w:p>
    <w:p w:rsidR="00D97BF6" w:rsidRPr="00D97BF6" w:rsidRDefault="00D97BF6" w:rsidP="00B33678">
      <w:pPr>
        <w:numPr>
          <w:ilvl w:val="0"/>
          <w:numId w:val="39"/>
        </w:numPr>
        <w:ind w:right="-3" w:hanging="720"/>
        <w:rPr>
          <w:szCs w:val="24"/>
        </w:rPr>
      </w:pPr>
      <w:r w:rsidRPr="00D97BF6">
        <w:rPr>
          <w:szCs w:val="24"/>
        </w:rPr>
        <w:t>Anyone acting or serving as an agent of the individual or as an agent of the individual's spouse.</w:t>
      </w:r>
    </w:p>
    <w:p w:rsidR="00D97BF6" w:rsidRPr="00D97BF6" w:rsidRDefault="00D97BF6" w:rsidP="00D97BF6">
      <w:pPr>
        <w:ind w:right="-3"/>
        <w:rPr>
          <w:szCs w:val="24"/>
        </w:rPr>
      </w:pPr>
    </w:p>
    <w:p w:rsidR="00D97BF6" w:rsidRPr="00D97BF6" w:rsidRDefault="00D97BF6" w:rsidP="00D97BF6">
      <w:pPr>
        <w:ind w:right="-3"/>
        <w:rPr>
          <w:szCs w:val="24"/>
        </w:rPr>
      </w:pPr>
      <w:r w:rsidRPr="00D97BF6">
        <w:rPr>
          <w:szCs w:val="24"/>
        </w:rPr>
        <w:t xml:space="preserve">No </w:t>
      </w:r>
      <w:r w:rsidR="001D6F12">
        <w:rPr>
          <w:szCs w:val="24"/>
        </w:rPr>
        <w:t>school</w:t>
      </w:r>
      <w:r w:rsidRPr="00D97BF6">
        <w:rPr>
          <w:szCs w:val="24"/>
        </w:rPr>
        <w:t xml:space="preserve">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D97BF6" w:rsidRPr="00D97BF6" w:rsidRDefault="00D97BF6" w:rsidP="00B33678">
      <w:pPr>
        <w:numPr>
          <w:ilvl w:val="0"/>
          <w:numId w:val="38"/>
        </w:numPr>
        <w:ind w:right="-3" w:hanging="720"/>
        <w:rPr>
          <w:szCs w:val="24"/>
        </w:rPr>
      </w:pPr>
      <w:r w:rsidRPr="00D97BF6">
        <w:rPr>
          <w:szCs w:val="24"/>
        </w:rPr>
        <w:t>The employee, administrator, official, or agent;</w:t>
      </w:r>
    </w:p>
    <w:p w:rsidR="00D97BF6" w:rsidRPr="00D97BF6" w:rsidRDefault="00D97BF6" w:rsidP="00B33678">
      <w:pPr>
        <w:numPr>
          <w:ilvl w:val="0"/>
          <w:numId w:val="38"/>
        </w:numPr>
        <w:ind w:right="-3" w:hanging="720"/>
        <w:rPr>
          <w:szCs w:val="24"/>
        </w:rPr>
      </w:pPr>
      <w:r w:rsidRPr="00D97BF6">
        <w:rPr>
          <w:szCs w:val="24"/>
        </w:rPr>
        <w:t xml:space="preserve">Any family member of the </w:t>
      </w:r>
      <w:r w:rsidR="001D6F12">
        <w:rPr>
          <w:szCs w:val="24"/>
        </w:rPr>
        <w:t>school</w:t>
      </w:r>
      <w:r w:rsidRPr="00D97BF6">
        <w:rPr>
          <w:szCs w:val="24"/>
        </w:rPr>
        <w:t xml:space="preserve"> employee, administrator, official, or agent;</w:t>
      </w:r>
    </w:p>
    <w:p w:rsidR="00D97BF6" w:rsidRPr="00D97BF6" w:rsidRDefault="00D97BF6" w:rsidP="00B33678">
      <w:pPr>
        <w:numPr>
          <w:ilvl w:val="0"/>
          <w:numId w:val="38"/>
        </w:numPr>
        <w:ind w:right="-3" w:hanging="720"/>
        <w:rPr>
          <w:szCs w:val="24"/>
        </w:rPr>
      </w:pPr>
      <w:r w:rsidRPr="00D97BF6">
        <w:rPr>
          <w:szCs w:val="24"/>
        </w:rPr>
        <w:t>The employee, administrator, official, or agent’s partner; or</w:t>
      </w:r>
    </w:p>
    <w:p w:rsidR="00D97BF6" w:rsidRPr="00D97BF6" w:rsidRDefault="00D97BF6" w:rsidP="00B33678">
      <w:pPr>
        <w:numPr>
          <w:ilvl w:val="0"/>
          <w:numId w:val="38"/>
        </w:numPr>
        <w:ind w:right="-3" w:hanging="720"/>
        <w:rPr>
          <w:szCs w:val="24"/>
        </w:rPr>
      </w:pPr>
      <w:r w:rsidRPr="00D97BF6">
        <w:rPr>
          <w:szCs w:val="24"/>
        </w:rPr>
        <w:t>An organization that currently employs or is about to employ one of the above.</w:t>
      </w:r>
    </w:p>
    <w:p w:rsidR="00D97BF6" w:rsidRPr="00D97BF6" w:rsidRDefault="00D97BF6" w:rsidP="00D97BF6">
      <w:pPr>
        <w:ind w:right="-3"/>
        <w:rPr>
          <w:szCs w:val="24"/>
        </w:rPr>
      </w:pPr>
    </w:p>
    <w:p w:rsidR="00D97BF6" w:rsidRPr="00D97BF6" w:rsidRDefault="00D97BF6" w:rsidP="00D97BF6">
      <w:pPr>
        <w:ind w:right="-3"/>
        <w:rPr>
          <w:szCs w:val="24"/>
        </w:rPr>
      </w:pPr>
      <w:r w:rsidRPr="00D97BF6">
        <w:rPr>
          <w:szCs w:val="24"/>
        </w:rPr>
        <w:t>Employees, administrators, officials, or agents shall not solicit or accept gratuities, favors, or anything of monetary value from contractors, potential contractors, or parties to sub-agreements including, but not limited to:</w:t>
      </w:r>
    </w:p>
    <w:p w:rsidR="00D97BF6" w:rsidRPr="00D97BF6" w:rsidRDefault="00D97BF6" w:rsidP="00D97BF6">
      <w:pPr>
        <w:numPr>
          <w:ilvl w:val="0"/>
          <w:numId w:val="43"/>
        </w:numPr>
        <w:ind w:right="-3"/>
        <w:rPr>
          <w:szCs w:val="24"/>
        </w:rPr>
      </w:pPr>
      <w:r w:rsidRPr="00D97BF6">
        <w:rPr>
          <w:szCs w:val="24"/>
        </w:rPr>
        <w:t>Entertainment;</w:t>
      </w:r>
    </w:p>
    <w:p w:rsidR="00D97BF6" w:rsidRPr="00D97BF6" w:rsidRDefault="00D97BF6" w:rsidP="00D97BF6">
      <w:pPr>
        <w:numPr>
          <w:ilvl w:val="0"/>
          <w:numId w:val="43"/>
        </w:numPr>
        <w:ind w:right="-3"/>
        <w:rPr>
          <w:szCs w:val="24"/>
        </w:rPr>
      </w:pPr>
      <w:r w:rsidRPr="00D97BF6">
        <w:rPr>
          <w:szCs w:val="24"/>
        </w:rPr>
        <w:t>Hotel rooms;</w:t>
      </w:r>
    </w:p>
    <w:p w:rsidR="00D97BF6" w:rsidRPr="00D97BF6" w:rsidRDefault="00D97BF6" w:rsidP="00D97BF6">
      <w:pPr>
        <w:numPr>
          <w:ilvl w:val="0"/>
          <w:numId w:val="43"/>
        </w:numPr>
        <w:ind w:right="-3"/>
        <w:rPr>
          <w:szCs w:val="24"/>
        </w:rPr>
      </w:pPr>
      <w:r w:rsidRPr="00D97BF6">
        <w:rPr>
          <w:szCs w:val="24"/>
        </w:rPr>
        <w:t>Transportation;</w:t>
      </w:r>
    </w:p>
    <w:p w:rsidR="00D97BF6" w:rsidRPr="00D97BF6" w:rsidRDefault="00D97BF6" w:rsidP="00D97BF6">
      <w:pPr>
        <w:numPr>
          <w:ilvl w:val="0"/>
          <w:numId w:val="43"/>
        </w:numPr>
        <w:ind w:right="-3"/>
        <w:rPr>
          <w:szCs w:val="24"/>
        </w:rPr>
      </w:pPr>
      <w:r w:rsidRPr="00D97BF6">
        <w:rPr>
          <w:szCs w:val="24"/>
        </w:rPr>
        <w:t>Gifts;</w:t>
      </w:r>
    </w:p>
    <w:p w:rsidR="00D97BF6" w:rsidRPr="00D97BF6" w:rsidRDefault="00EB5F98" w:rsidP="00D97BF6">
      <w:pPr>
        <w:numPr>
          <w:ilvl w:val="0"/>
          <w:numId w:val="43"/>
        </w:numPr>
        <w:ind w:right="-3"/>
        <w:rPr>
          <w:szCs w:val="24"/>
        </w:rPr>
      </w:pPr>
      <w:r>
        <w:rPr>
          <w:szCs w:val="24"/>
        </w:rPr>
        <w:t>Meals.</w:t>
      </w:r>
    </w:p>
    <w:p w:rsidR="00D97BF6" w:rsidRPr="00D97BF6" w:rsidRDefault="00D97BF6" w:rsidP="00D97BF6">
      <w:pPr>
        <w:ind w:right="-3"/>
        <w:rPr>
          <w:szCs w:val="24"/>
        </w:rPr>
      </w:pPr>
    </w:p>
    <w:p w:rsidR="00D97BF6" w:rsidRPr="00D97BF6" w:rsidRDefault="00D97BF6" w:rsidP="00D97BF6">
      <w:pPr>
        <w:ind w:right="-3"/>
        <w:rPr>
          <w:szCs w:val="24"/>
        </w:rPr>
      </w:pPr>
      <w:r w:rsidRPr="00D97BF6">
        <w:rPr>
          <w:szCs w:val="24"/>
        </w:rPr>
        <w:t xml:space="preserve">Violations of the Code of Conduct shall result in discipline, up to and including termination. The </w:t>
      </w:r>
      <w:r w:rsidR="0012533F">
        <w:rPr>
          <w:szCs w:val="24"/>
        </w:rPr>
        <w:t>school</w:t>
      </w:r>
      <w:r w:rsidRPr="00D97BF6">
        <w:rPr>
          <w:szCs w:val="24"/>
        </w:rPr>
        <w:t xml:space="preserve"> reserves the right to pursue legal action for violations.</w:t>
      </w:r>
    </w:p>
    <w:p w:rsidR="00D97BF6" w:rsidRPr="00D97BF6" w:rsidRDefault="00D97BF6" w:rsidP="00D97BF6">
      <w:pPr>
        <w:ind w:right="-3"/>
        <w:rPr>
          <w:szCs w:val="24"/>
        </w:rPr>
      </w:pPr>
    </w:p>
    <w:p w:rsidR="00D97BF6" w:rsidRPr="00D97BF6" w:rsidRDefault="00D97BF6" w:rsidP="00D97BF6">
      <w:pPr>
        <w:ind w:right="-3"/>
        <w:rPr>
          <w:szCs w:val="24"/>
        </w:rPr>
      </w:pPr>
      <w:r w:rsidRPr="00D97BF6">
        <w:rPr>
          <w:szCs w:val="24"/>
        </w:rPr>
        <w:t xml:space="preserve">All </w:t>
      </w:r>
      <w:r w:rsidR="0012533F">
        <w:rPr>
          <w:szCs w:val="24"/>
        </w:rPr>
        <w:t>school</w:t>
      </w:r>
      <w:r w:rsidRPr="00D97BF6">
        <w:rPr>
          <w:szCs w:val="24"/>
        </w:rPr>
        <w:t xml:space="preserve"> personnel involved in purchases with Federal funds, including child nutrition personnel, shall receive training on the Code of Conduct. Training should include guidance about how to respond when a gratuity, favor, or item with monetary value is offered.</w:t>
      </w:r>
      <w:r w:rsidRPr="00D97BF6">
        <w:rPr>
          <w:b/>
          <w:szCs w:val="24"/>
          <w:vertAlign w:val="superscript"/>
        </w:rPr>
        <w:t>2</w:t>
      </w:r>
    </w:p>
    <w:p w:rsidR="00D97BF6" w:rsidRPr="00D97BF6" w:rsidRDefault="00D97BF6" w:rsidP="00D97BF6">
      <w:pPr>
        <w:ind w:right="-3"/>
        <w:rPr>
          <w:szCs w:val="24"/>
        </w:rPr>
      </w:pPr>
    </w:p>
    <w:p w:rsidR="00D97BF6" w:rsidRPr="00D97BF6" w:rsidRDefault="00D97BF6" w:rsidP="00D97BF6">
      <w:pPr>
        <w:ind w:right="-3"/>
        <w:rPr>
          <w:szCs w:val="24"/>
        </w:rPr>
      </w:pPr>
    </w:p>
    <w:p w:rsidR="00D97BF6" w:rsidRPr="00D97BF6" w:rsidRDefault="00D97BF6" w:rsidP="00D97BF6">
      <w:pPr>
        <w:ind w:left="720" w:right="-3" w:hanging="720"/>
        <w:rPr>
          <w:szCs w:val="24"/>
        </w:rPr>
      </w:pPr>
      <w:r w:rsidRPr="00D97BF6">
        <w:rPr>
          <w:szCs w:val="24"/>
        </w:rPr>
        <w:t>Notes:</w:t>
      </w:r>
      <w:r w:rsidRPr="00D97BF6">
        <w:rPr>
          <w:szCs w:val="24"/>
        </w:rPr>
        <w:tab/>
        <w:t>This policy is similar to Policy 8.41. If you change this policy, review 8.41 at the same time to ensure applicable consistency between the two.</w:t>
      </w:r>
    </w:p>
    <w:p w:rsidR="00D97BF6" w:rsidRPr="00D97BF6" w:rsidRDefault="00D97BF6" w:rsidP="00D97BF6">
      <w:pPr>
        <w:ind w:left="720" w:right="-3" w:hanging="720"/>
        <w:rPr>
          <w:szCs w:val="24"/>
        </w:rPr>
      </w:pPr>
    </w:p>
    <w:p w:rsidR="00D97BF6" w:rsidRPr="00D97BF6" w:rsidRDefault="00D97BF6" w:rsidP="00D97BF6">
      <w:pPr>
        <w:ind w:left="720" w:right="-3"/>
        <w:rPr>
          <w:szCs w:val="24"/>
        </w:rPr>
      </w:pPr>
      <w:r w:rsidRPr="00D97BF6">
        <w:rPr>
          <w:b/>
          <w:szCs w:val="24"/>
          <w:vertAlign w:val="superscript"/>
        </w:rPr>
        <w:t>1</w:t>
      </w:r>
      <w:r w:rsidRPr="00D97BF6">
        <w:rPr>
          <w:szCs w:val="24"/>
        </w:rPr>
        <w:t xml:space="preserve"> Districts may set standards covering instances where the financial interest is not substantial </w:t>
      </w:r>
      <w:r w:rsidRPr="00D97BF6">
        <w:rPr>
          <w:strike/>
          <w:szCs w:val="24"/>
        </w:rPr>
        <w:t>or</w:t>
      </w:r>
      <w:r w:rsidRPr="00D97BF6">
        <w:rPr>
          <w:szCs w:val="24"/>
        </w:rPr>
        <w:t xml:space="preserve"> and the gift is an unsolicited item of nominal value. If you do wish to set standards for these situations, delete this sentence and add a statement permitting such acceptance and the circumstances where it is acceptable.</w:t>
      </w:r>
    </w:p>
    <w:p w:rsidR="00D97BF6" w:rsidRPr="00D97BF6" w:rsidRDefault="00D97BF6" w:rsidP="00D97BF6">
      <w:pPr>
        <w:ind w:left="720" w:right="-3"/>
        <w:rPr>
          <w:szCs w:val="24"/>
        </w:rPr>
      </w:pPr>
    </w:p>
    <w:p w:rsidR="00D97BF6" w:rsidRPr="00D97BF6" w:rsidRDefault="00D97BF6" w:rsidP="00D97BF6">
      <w:pPr>
        <w:ind w:left="720" w:right="-3"/>
        <w:rPr>
          <w:szCs w:val="24"/>
        </w:rPr>
      </w:pPr>
      <w:r w:rsidRPr="00D97BF6">
        <w:rPr>
          <w:b/>
          <w:szCs w:val="24"/>
          <w:vertAlign w:val="superscript"/>
        </w:rPr>
        <w:t>2</w:t>
      </w:r>
      <w:r w:rsidRPr="00D97BF6">
        <w:rPr>
          <w:szCs w:val="24"/>
        </w:rPr>
        <w:t xml:space="preserve"> The training provided should cover instances where there is doubt concerning the appropriateness of accepting gifts, favors, etc. the employee should be instructed to consider the following questions:</w:t>
      </w:r>
    </w:p>
    <w:p w:rsidR="00D97BF6" w:rsidRPr="00D97BF6" w:rsidRDefault="00D97BF6" w:rsidP="00D97BF6">
      <w:pPr>
        <w:numPr>
          <w:ilvl w:val="0"/>
          <w:numId w:val="44"/>
        </w:numPr>
        <w:ind w:right="-3"/>
        <w:rPr>
          <w:szCs w:val="24"/>
        </w:rPr>
      </w:pPr>
      <w:r w:rsidRPr="00D97BF6">
        <w:rPr>
          <w:szCs w:val="24"/>
        </w:rPr>
        <w:t>How would the public perceive this action of receiving the gift, favor, etc.?</w:t>
      </w:r>
    </w:p>
    <w:p w:rsidR="00D97BF6" w:rsidRPr="00D97BF6" w:rsidRDefault="00D97BF6" w:rsidP="00D97BF6">
      <w:pPr>
        <w:numPr>
          <w:ilvl w:val="0"/>
          <w:numId w:val="44"/>
        </w:numPr>
        <w:ind w:right="-3"/>
        <w:rPr>
          <w:szCs w:val="24"/>
        </w:rPr>
      </w:pPr>
      <w:r w:rsidRPr="00D97BF6">
        <w:rPr>
          <w:szCs w:val="24"/>
        </w:rPr>
        <w:t>Will acceptance of the gift, favor, etc. possibly influence a future purchasing decision?</w:t>
      </w:r>
    </w:p>
    <w:p w:rsidR="00D97BF6" w:rsidRPr="00D97BF6" w:rsidRDefault="00D97BF6" w:rsidP="00D97BF6">
      <w:pPr>
        <w:ind w:left="720" w:right="-3"/>
        <w:rPr>
          <w:szCs w:val="24"/>
        </w:rPr>
      </w:pPr>
    </w:p>
    <w:p w:rsidR="00D97BF6" w:rsidRPr="00D97BF6" w:rsidRDefault="00D97BF6" w:rsidP="00D97BF6">
      <w:pPr>
        <w:ind w:left="720" w:right="-3"/>
        <w:rPr>
          <w:szCs w:val="24"/>
        </w:rPr>
      </w:pPr>
      <w:r w:rsidRPr="00D97BF6">
        <w:rPr>
          <w:szCs w:val="24"/>
        </w:rPr>
        <w:t>The training should cover the Rules Governing</w:t>
      </w:r>
      <w:r w:rsidRPr="00D97BF6">
        <w:t xml:space="preserve"> </w:t>
      </w:r>
      <w:r w:rsidRPr="00D97BF6">
        <w:rPr>
          <w:szCs w:val="24"/>
        </w:rPr>
        <w:t>Ethical Guidelines And Prohibitions For Educational Administrators, Employees, Board Members And Other Parties including the contract disclosure forms checklists from Commissioner’s Memo FIN 09-036.</w:t>
      </w:r>
    </w:p>
    <w:p w:rsidR="00D97BF6" w:rsidRPr="00D97BF6" w:rsidRDefault="00D97BF6" w:rsidP="00D97BF6">
      <w:pPr>
        <w:ind w:right="-3"/>
        <w:rPr>
          <w:szCs w:val="24"/>
        </w:rPr>
      </w:pPr>
    </w:p>
    <w:p w:rsidR="00D97BF6" w:rsidRPr="00D97BF6" w:rsidRDefault="00D97BF6" w:rsidP="00D97BF6">
      <w:pPr>
        <w:ind w:right="-3"/>
        <w:rPr>
          <w:szCs w:val="24"/>
        </w:rPr>
      </w:pPr>
      <w:r w:rsidRPr="00D97BF6">
        <w:rPr>
          <w:szCs w:val="24"/>
        </w:rPr>
        <w:t>Legal References:</w:t>
      </w:r>
      <w:r w:rsidRPr="00D97BF6">
        <w:rPr>
          <w:szCs w:val="24"/>
        </w:rPr>
        <w:tab/>
        <w:t xml:space="preserve">A.C.A. </w:t>
      </w:r>
      <w:r w:rsidRPr="00D97BF6">
        <w:rPr>
          <w:rFonts w:eastAsia="Times New Roman"/>
        </w:rPr>
        <w:t>§ 6-24-101 et seq.</w:t>
      </w:r>
    </w:p>
    <w:p w:rsidR="00D97BF6" w:rsidRPr="00D97BF6" w:rsidRDefault="00D97BF6" w:rsidP="00D97BF6">
      <w:pPr>
        <w:ind w:left="2160" w:right="-3"/>
        <w:rPr>
          <w:szCs w:val="24"/>
        </w:rPr>
      </w:pPr>
      <w:r w:rsidRPr="00D97BF6">
        <w:rPr>
          <w:szCs w:val="24"/>
        </w:rPr>
        <w:t>Arkansas Department of Education Rules Governing the Ethical Guidelines And Prohibitions For Educational Administrators, Employees, Board Members And Other Parties</w:t>
      </w:r>
    </w:p>
    <w:p w:rsidR="00D97BF6" w:rsidRPr="00D97BF6" w:rsidRDefault="00D97BF6" w:rsidP="00D97BF6">
      <w:pPr>
        <w:ind w:right="-3"/>
        <w:rPr>
          <w:szCs w:val="24"/>
        </w:rPr>
      </w:pPr>
      <w:r w:rsidRPr="00D97BF6">
        <w:rPr>
          <w:szCs w:val="24"/>
        </w:rPr>
        <w:tab/>
      </w:r>
      <w:r w:rsidRPr="00D97BF6">
        <w:rPr>
          <w:szCs w:val="24"/>
        </w:rPr>
        <w:tab/>
      </w:r>
      <w:r w:rsidRPr="00D97BF6">
        <w:rPr>
          <w:szCs w:val="24"/>
        </w:rPr>
        <w:tab/>
        <w:t>Commissioner’s Memo FIN 09-036</w:t>
      </w:r>
    </w:p>
    <w:p w:rsidR="00D97BF6" w:rsidRPr="00D97BF6" w:rsidRDefault="00D97BF6" w:rsidP="00D97BF6">
      <w:pPr>
        <w:ind w:right="-3"/>
        <w:rPr>
          <w:szCs w:val="24"/>
        </w:rPr>
      </w:pPr>
      <w:r w:rsidRPr="00D97BF6">
        <w:rPr>
          <w:szCs w:val="24"/>
        </w:rPr>
        <w:tab/>
      </w:r>
      <w:r w:rsidRPr="00D97BF6">
        <w:rPr>
          <w:szCs w:val="24"/>
        </w:rPr>
        <w:tab/>
      </w:r>
      <w:r w:rsidRPr="00D97BF6">
        <w:rPr>
          <w:szCs w:val="24"/>
        </w:rPr>
        <w:tab/>
        <w:t>Commissioner’s Memo FIN-10-048</w:t>
      </w:r>
    </w:p>
    <w:p w:rsidR="00D97BF6" w:rsidRPr="00D97BF6" w:rsidRDefault="00D97BF6" w:rsidP="00D97BF6">
      <w:pPr>
        <w:ind w:right="-3"/>
        <w:rPr>
          <w:szCs w:val="24"/>
        </w:rPr>
      </w:pPr>
      <w:r w:rsidRPr="00D97BF6">
        <w:rPr>
          <w:szCs w:val="24"/>
        </w:rPr>
        <w:tab/>
      </w:r>
      <w:r w:rsidRPr="00D97BF6">
        <w:rPr>
          <w:szCs w:val="24"/>
        </w:rPr>
        <w:tab/>
      </w:r>
      <w:r w:rsidRPr="00D97BF6">
        <w:rPr>
          <w:szCs w:val="24"/>
        </w:rPr>
        <w:tab/>
        <w:t>Commissioner’s Memo FIN 15-074</w:t>
      </w:r>
    </w:p>
    <w:p w:rsidR="00D97BF6" w:rsidRPr="00D97BF6" w:rsidRDefault="00D97BF6" w:rsidP="00D97BF6">
      <w:pPr>
        <w:ind w:left="1440" w:right="-3" w:firstLine="720"/>
        <w:rPr>
          <w:szCs w:val="24"/>
        </w:rPr>
      </w:pPr>
      <w:r w:rsidRPr="00D97BF6">
        <w:rPr>
          <w:szCs w:val="24"/>
        </w:rPr>
        <w:t>2 C.F.R. § 200.318</w:t>
      </w:r>
    </w:p>
    <w:p w:rsidR="00D97BF6" w:rsidRPr="00D97BF6" w:rsidRDefault="00D97BF6" w:rsidP="00D97BF6">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 xml:space="preserve">§ </w:t>
      </w:r>
      <w:r w:rsidRPr="00D97BF6">
        <w:rPr>
          <w:szCs w:val="24"/>
        </w:rPr>
        <w:t>3016.36</w:t>
      </w:r>
    </w:p>
    <w:p w:rsidR="00D97BF6" w:rsidRPr="00D97BF6" w:rsidRDefault="00D97BF6" w:rsidP="00D97BF6">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w:t>
      </w:r>
      <w:r w:rsidRPr="00D97BF6">
        <w:rPr>
          <w:szCs w:val="24"/>
        </w:rPr>
        <w:t xml:space="preserve"> 3019.42</w:t>
      </w:r>
    </w:p>
    <w:p w:rsidR="007D1D58" w:rsidRPr="00102D31" w:rsidRDefault="007D1D58" w:rsidP="007D1D58">
      <w:pPr>
        <w:pStyle w:val="NoSpacing1"/>
        <w:rPr>
          <w:color w:val="auto"/>
          <w:spacing w:val="0"/>
          <w:szCs w:val="24"/>
        </w:rPr>
      </w:pPr>
    </w:p>
    <w:p w:rsidR="007D1D58" w:rsidRPr="00102D31" w:rsidRDefault="007D1D58" w:rsidP="007D1D58">
      <w:pPr>
        <w:pStyle w:val="NoSpacing1"/>
        <w:rPr>
          <w:color w:val="auto"/>
          <w:szCs w:val="24"/>
        </w:rPr>
      </w:pPr>
      <w:r w:rsidRPr="00102D31">
        <w:rPr>
          <w:color w:val="auto"/>
          <w:szCs w:val="24"/>
        </w:rPr>
        <w:t>Date Adopted:</w:t>
      </w:r>
      <w:r w:rsidR="0062381A" w:rsidRPr="00102D31">
        <w:rPr>
          <w:color w:val="auto"/>
          <w:szCs w:val="24"/>
        </w:rPr>
        <w:tab/>
      </w:r>
      <w:r w:rsidR="008119A4">
        <w:rPr>
          <w:color w:val="auto"/>
          <w:szCs w:val="24"/>
        </w:rPr>
        <w:tab/>
      </w:r>
      <w:r w:rsidR="0062381A" w:rsidRPr="00102D31">
        <w:rPr>
          <w:color w:val="auto"/>
          <w:szCs w:val="24"/>
        </w:rPr>
        <w:t>March 18, 2014</w:t>
      </w:r>
    </w:p>
    <w:p w:rsidR="007D1D58" w:rsidRPr="00102D31" w:rsidRDefault="007D1D58" w:rsidP="007D1D58">
      <w:pPr>
        <w:pStyle w:val="NoSpacing1"/>
        <w:rPr>
          <w:color w:val="auto"/>
          <w:szCs w:val="24"/>
        </w:rPr>
      </w:pPr>
      <w:r w:rsidRPr="00102D31">
        <w:rPr>
          <w:color w:val="auto"/>
          <w:szCs w:val="24"/>
        </w:rPr>
        <w:t>Last Updated:</w:t>
      </w:r>
      <w:r w:rsidR="001D6F12">
        <w:rPr>
          <w:color w:val="auto"/>
          <w:szCs w:val="24"/>
        </w:rPr>
        <w:tab/>
      </w:r>
      <w:r w:rsidR="001D6F12">
        <w:rPr>
          <w:color w:val="auto"/>
          <w:szCs w:val="24"/>
        </w:rPr>
        <w:tab/>
        <w:t>April 26, 2016</w:t>
      </w:r>
    </w:p>
    <w:p w:rsidR="009A7509" w:rsidRPr="00102D31" w:rsidRDefault="007D1D58" w:rsidP="009A7509">
      <w:pPr>
        <w:pStyle w:val="Style1"/>
        <w:rPr>
          <w:sz w:val="24"/>
          <w:szCs w:val="24"/>
        </w:rPr>
      </w:pPr>
      <w:r w:rsidRPr="00102D31">
        <w:rPr>
          <w:szCs w:val="24"/>
        </w:rPr>
        <w:br w:type="page"/>
      </w:r>
      <w:bookmarkStart w:id="69" w:name="_Toc332410013"/>
      <w:bookmarkStart w:id="70" w:name="_Toc332410087"/>
      <w:bookmarkStart w:id="71" w:name="_Toc332410096"/>
      <w:r w:rsidR="009A7509" w:rsidRPr="00102D31">
        <w:rPr>
          <w:sz w:val="24"/>
          <w:szCs w:val="24"/>
        </w:rPr>
        <w:t>3.53—LICENSED PERSONNEL BUS DRIVER END OF ROUTE REVIEW</w:t>
      </w:r>
      <w:bookmarkEnd w:id="69"/>
      <w:bookmarkEnd w:id="70"/>
      <w:bookmarkEnd w:id="71"/>
    </w:p>
    <w:p w:rsidR="009A7509" w:rsidRPr="00102D31" w:rsidRDefault="009A7509" w:rsidP="009A7509">
      <w:pPr>
        <w:rPr>
          <w:rFonts w:ascii="Times New Roman" w:hAnsi="Times New Roman"/>
          <w:b/>
          <w:bCs/>
          <w:spacing w:val="-8"/>
          <w:szCs w:val="24"/>
        </w:rPr>
      </w:pPr>
    </w:p>
    <w:p w:rsidR="009A7509" w:rsidRPr="00102D31" w:rsidRDefault="009A7509" w:rsidP="009A7509">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9A7509" w:rsidRPr="00102D31" w:rsidRDefault="009A7509" w:rsidP="009A7509">
      <w:pPr>
        <w:ind w:right="-3"/>
        <w:rPr>
          <w:rFonts w:ascii="Times New Roman" w:hAnsi="Times New Roman"/>
          <w:bCs/>
          <w:spacing w:val="-8"/>
          <w:szCs w:val="24"/>
        </w:rPr>
      </w:pPr>
    </w:p>
    <w:p w:rsidR="009A7509" w:rsidRPr="00102D31" w:rsidRDefault="009A7509" w:rsidP="009A7509">
      <w:pPr>
        <w:ind w:right="-3"/>
        <w:rPr>
          <w:rFonts w:ascii="Times New Roman" w:hAnsi="Times New Roman"/>
          <w:bCs/>
          <w:spacing w:val="-8"/>
          <w:szCs w:val="24"/>
        </w:rPr>
      </w:pPr>
    </w:p>
    <w:p w:rsidR="009A7509" w:rsidRPr="00102D31" w:rsidRDefault="009A7509" w:rsidP="009A7509">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Pr>
          <w:rFonts w:ascii="Times New Roman" w:hAnsi="Times New Roman"/>
          <w:bCs/>
          <w:spacing w:val="-8"/>
          <w:szCs w:val="24"/>
        </w:rPr>
        <w:tab/>
      </w:r>
      <w:r w:rsidRPr="00102D31">
        <w:rPr>
          <w:rFonts w:ascii="Times New Roman" w:hAnsi="Times New Roman"/>
          <w:bCs/>
          <w:spacing w:val="-8"/>
          <w:szCs w:val="24"/>
        </w:rPr>
        <w:t>March 18, 2014</w:t>
      </w:r>
    </w:p>
    <w:p w:rsidR="009A7509" w:rsidRPr="00102D31" w:rsidRDefault="009A7509" w:rsidP="009A7509">
      <w:pPr>
        <w:ind w:right="-3"/>
        <w:rPr>
          <w:rFonts w:ascii="Times New Roman" w:hAnsi="Times New Roman"/>
          <w:szCs w:val="24"/>
        </w:rPr>
      </w:pPr>
      <w:r w:rsidRPr="00102D31">
        <w:rPr>
          <w:rFonts w:ascii="Times New Roman" w:hAnsi="Times New Roman"/>
          <w:bCs/>
          <w:spacing w:val="-8"/>
          <w:szCs w:val="24"/>
        </w:rPr>
        <w:t>Last Revised:</w:t>
      </w:r>
    </w:p>
    <w:p w:rsidR="00B921DD" w:rsidRPr="005042D5" w:rsidRDefault="00B921DD" w:rsidP="005042D5">
      <w:pPr>
        <w:rPr>
          <w:rFonts w:ascii="Times New Roman" w:hAnsi="Times New Roman"/>
          <w:b/>
          <w:color w:val="000000"/>
          <w:szCs w:val="24"/>
        </w:rPr>
      </w:pPr>
    </w:p>
    <w:sectPr w:rsidR="00B921DD" w:rsidRPr="005042D5" w:rsidSect="0041635C">
      <w:footerReference w:type="even" r:id="rId9"/>
      <w:footerReference w:type="default" r:id="rId10"/>
      <w:pgSz w:w="12240" w:h="15840"/>
      <w:pgMar w:top="1440" w:right="144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3A" w:rsidRDefault="00D0413A">
      <w:r>
        <w:separator/>
      </w:r>
    </w:p>
  </w:endnote>
  <w:endnote w:type="continuationSeparator" w:id="0">
    <w:p w:rsidR="00D0413A" w:rsidRDefault="00D0413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3A" w:rsidRDefault="00574363">
    <w:pPr>
      <w:pStyle w:val="Footer"/>
      <w:framePr w:wrap="around" w:vAnchor="text" w:hAnchor="margin" w:xAlign="right" w:y="1"/>
      <w:rPr>
        <w:rStyle w:val="PageNumber"/>
      </w:rPr>
    </w:pPr>
    <w:r>
      <w:rPr>
        <w:rStyle w:val="PageNumber"/>
      </w:rPr>
      <w:fldChar w:fldCharType="begin"/>
    </w:r>
    <w:r w:rsidR="00D0413A">
      <w:rPr>
        <w:rStyle w:val="PageNumber"/>
      </w:rPr>
      <w:instrText xml:space="preserve">PAGE  </w:instrText>
    </w:r>
    <w:r>
      <w:rPr>
        <w:rStyle w:val="PageNumber"/>
      </w:rPr>
      <w:fldChar w:fldCharType="end"/>
    </w:r>
  </w:p>
  <w:p w:rsidR="00D0413A" w:rsidRDefault="00D0413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3A" w:rsidRDefault="00574363">
    <w:pPr>
      <w:pStyle w:val="Footer"/>
      <w:framePr w:wrap="around" w:vAnchor="text" w:hAnchor="margin" w:xAlign="right" w:y="1"/>
      <w:rPr>
        <w:rStyle w:val="PageNumber"/>
      </w:rPr>
    </w:pPr>
    <w:r>
      <w:rPr>
        <w:rStyle w:val="PageNumber"/>
      </w:rPr>
      <w:fldChar w:fldCharType="begin"/>
    </w:r>
    <w:r w:rsidR="00D0413A">
      <w:rPr>
        <w:rStyle w:val="PageNumber"/>
      </w:rPr>
      <w:instrText xml:space="preserve">PAGE  </w:instrText>
    </w:r>
    <w:r>
      <w:rPr>
        <w:rStyle w:val="PageNumber"/>
      </w:rPr>
      <w:fldChar w:fldCharType="separate"/>
    </w:r>
    <w:r w:rsidR="00B33678">
      <w:rPr>
        <w:rStyle w:val="PageNumber"/>
      </w:rPr>
      <w:t>93</w:t>
    </w:r>
    <w:r>
      <w:rPr>
        <w:rStyle w:val="PageNumber"/>
      </w:rPr>
      <w:fldChar w:fldCharType="end"/>
    </w:r>
  </w:p>
  <w:p w:rsidR="00D0413A" w:rsidRDefault="00D0413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3A" w:rsidRDefault="00D0413A">
      <w:r>
        <w:separator/>
      </w:r>
    </w:p>
  </w:footnote>
  <w:footnote w:type="continuationSeparator" w:id="0">
    <w:p w:rsidR="00D0413A" w:rsidRDefault="00D0413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A745B"/>
    <w:multiLevelType w:val="hybridMultilevel"/>
    <w:tmpl w:val="4D10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C043C"/>
    <w:multiLevelType w:val="hybridMultilevel"/>
    <w:tmpl w:val="494A2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B7D23"/>
    <w:multiLevelType w:val="hybridMultilevel"/>
    <w:tmpl w:val="EA182F00"/>
    <w:lvl w:ilvl="0" w:tplc="3C2CC132">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D6DFF"/>
    <w:multiLevelType w:val="hybridMultilevel"/>
    <w:tmpl w:val="FE70B654"/>
    <w:lvl w:ilvl="0" w:tplc="BE5A41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856D4"/>
    <w:multiLevelType w:val="hybridMultilevel"/>
    <w:tmpl w:val="C2B075AC"/>
    <w:lvl w:ilvl="0" w:tplc="F73679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769D9"/>
    <w:multiLevelType w:val="hybridMultilevel"/>
    <w:tmpl w:val="0A7A4D52"/>
    <w:lvl w:ilvl="0" w:tplc="D08AE514">
      <w:start w:val="1"/>
      <w:numFmt w:val="decimal"/>
      <w:lvlText w:val="%1."/>
      <w:lvlJc w:val="left"/>
      <w:pPr>
        <w:ind w:left="72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5351F"/>
    <w:multiLevelType w:val="hybridMultilevel"/>
    <w:tmpl w:val="8D3A6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687592"/>
    <w:multiLevelType w:val="hybridMultilevel"/>
    <w:tmpl w:val="6B202A0A"/>
    <w:lvl w:ilvl="0" w:tplc="106ECA58">
      <w:start w:val="1"/>
      <w:numFmt w:val="lowerLetter"/>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F6A1EA1"/>
    <w:multiLevelType w:val="hybridMultilevel"/>
    <w:tmpl w:val="66320D94"/>
    <w:lvl w:ilvl="0" w:tplc="4A1EE3B6">
      <w:start w:val="1"/>
      <w:numFmt w:val="bullet"/>
      <w:lvlText w:val="o"/>
      <w:lvlJc w:val="left"/>
      <w:pPr>
        <w:ind w:left="720" w:hanging="72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006800"/>
    <w:multiLevelType w:val="hybridMultilevel"/>
    <w:tmpl w:val="D8F02F5E"/>
    <w:lvl w:ilvl="0" w:tplc="73DAA1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C872685"/>
    <w:multiLevelType w:val="hybridMultilevel"/>
    <w:tmpl w:val="D0746788"/>
    <w:lvl w:ilvl="0" w:tplc="47785E62">
      <w:start w:val="4"/>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3"/>
  </w:num>
  <w:num w:numId="4">
    <w:abstractNumId w:val="47"/>
  </w:num>
  <w:num w:numId="5">
    <w:abstractNumId w:val="20"/>
  </w:num>
  <w:num w:numId="6">
    <w:abstractNumId w:val="13"/>
  </w:num>
  <w:num w:numId="7">
    <w:abstractNumId w:val="45"/>
  </w:num>
  <w:num w:numId="8">
    <w:abstractNumId w:val="35"/>
  </w:num>
  <w:num w:numId="9">
    <w:abstractNumId w:val="36"/>
  </w:num>
  <w:num w:numId="10">
    <w:abstractNumId w:val="38"/>
  </w:num>
  <w:num w:numId="11">
    <w:abstractNumId w:val="17"/>
  </w:num>
  <w:num w:numId="12">
    <w:abstractNumId w:val="9"/>
  </w:num>
  <w:num w:numId="13">
    <w:abstractNumId w:val="44"/>
  </w:num>
  <w:num w:numId="14">
    <w:abstractNumId w:val="0"/>
  </w:num>
  <w:num w:numId="15">
    <w:abstractNumId w:val="33"/>
  </w:num>
  <w:num w:numId="16">
    <w:abstractNumId w:val="10"/>
  </w:num>
  <w:num w:numId="17">
    <w:abstractNumId w:val="27"/>
  </w:num>
  <w:num w:numId="18">
    <w:abstractNumId w:val="37"/>
  </w:num>
  <w:num w:numId="19">
    <w:abstractNumId w:val="28"/>
  </w:num>
  <w:num w:numId="20">
    <w:abstractNumId w:val="8"/>
  </w:num>
  <w:num w:numId="21">
    <w:abstractNumId w:val="43"/>
  </w:num>
  <w:num w:numId="22">
    <w:abstractNumId w:val="30"/>
  </w:num>
  <w:num w:numId="23">
    <w:abstractNumId w:val="31"/>
  </w:num>
  <w:num w:numId="24">
    <w:abstractNumId w:val="32"/>
  </w:num>
  <w:num w:numId="25">
    <w:abstractNumId w:val="12"/>
  </w:num>
  <w:num w:numId="26">
    <w:abstractNumId w:val="40"/>
  </w:num>
  <w:num w:numId="27">
    <w:abstractNumId w:val="18"/>
  </w:num>
  <w:num w:numId="28">
    <w:abstractNumId w:val="1"/>
  </w:num>
  <w:num w:numId="29">
    <w:abstractNumId w:val="19"/>
  </w:num>
  <w:num w:numId="30">
    <w:abstractNumId w:val="41"/>
  </w:num>
  <w:num w:numId="31">
    <w:abstractNumId w:val="6"/>
  </w:num>
  <w:num w:numId="32">
    <w:abstractNumId w:val="25"/>
  </w:num>
  <w:num w:numId="33">
    <w:abstractNumId w:val="42"/>
  </w:num>
  <w:num w:numId="34">
    <w:abstractNumId w:val="15"/>
  </w:num>
  <w:num w:numId="35">
    <w:abstractNumId w:val="29"/>
  </w:num>
  <w:num w:numId="36">
    <w:abstractNumId w:val="14"/>
  </w:num>
  <w:num w:numId="37">
    <w:abstractNumId w:val="23"/>
  </w:num>
  <w:num w:numId="38">
    <w:abstractNumId w:val="21"/>
  </w:num>
  <w:num w:numId="39">
    <w:abstractNumId w:val="24"/>
  </w:num>
  <w:num w:numId="40">
    <w:abstractNumId w:val="5"/>
  </w:num>
  <w:num w:numId="41">
    <w:abstractNumId w:val="4"/>
  </w:num>
  <w:num w:numId="42">
    <w:abstractNumId w:val="2"/>
  </w:num>
  <w:num w:numId="43">
    <w:abstractNumId w:val="16"/>
  </w:num>
  <w:num w:numId="44">
    <w:abstractNumId w:val="7"/>
  </w:num>
  <w:num w:numId="45">
    <w:abstractNumId w:val="22"/>
  </w:num>
  <w:num w:numId="46">
    <w:abstractNumId w:val="34"/>
  </w:num>
  <w:num w:numId="47">
    <w:abstractNumId w:val="46"/>
  </w:num>
  <w:num w:numId="48">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97345"/>
    <w:rsid w:val="000119A9"/>
    <w:rsid w:val="0002193F"/>
    <w:rsid w:val="00032330"/>
    <w:rsid w:val="00034118"/>
    <w:rsid w:val="00046E4D"/>
    <w:rsid w:val="0004729A"/>
    <w:rsid w:val="000538DB"/>
    <w:rsid w:val="00082AE9"/>
    <w:rsid w:val="0008511F"/>
    <w:rsid w:val="00091B4C"/>
    <w:rsid w:val="00095DFF"/>
    <w:rsid w:val="000A4C32"/>
    <w:rsid w:val="000A7631"/>
    <w:rsid w:val="000B27A7"/>
    <w:rsid w:val="000B35A4"/>
    <w:rsid w:val="000B4055"/>
    <w:rsid w:val="000B7179"/>
    <w:rsid w:val="000D33E0"/>
    <w:rsid w:val="000D5CA9"/>
    <w:rsid w:val="000D6B0A"/>
    <w:rsid w:val="000D7604"/>
    <w:rsid w:val="000E0B6E"/>
    <w:rsid w:val="000F47B0"/>
    <w:rsid w:val="000F4F99"/>
    <w:rsid w:val="000F7430"/>
    <w:rsid w:val="00102D31"/>
    <w:rsid w:val="00105814"/>
    <w:rsid w:val="00107083"/>
    <w:rsid w:val="001072DA"/>
    <w:rsid w:val="00114F37"/>
    <w:rsid w:val="0012533F"/>
    <w:rsid w:val="00133FAD"/>
    <w:rsid w:val="00140D91"/>
    <w:rsid w:val="001415D6"/>
    <w:rsid w:val="00141C85"/>
    <w:rsid w:val="00156C38"/>
    <w:rsid w:val="00161435"/>
    <w:rsid w:val="001652BA"/>
    <w:rsid w:val="00181D77"/>
    <w:rsid w:val="0018609A"/>
    <w:rsid w:val="001A46B7"/>
    <w:rsid w:val="001A5A36"/>
    <w:rsid w:val="001C17C3"/>
    <w:rsid w:val="001C4F83"/>
    <w:rsid w:val="001D6C40"/>
    <w:rsid w:val="001D6F12"/>
    <w:rsid w:val="001E71D1"/>
    <w:rsid w:val="001F2260"/>
    <w:rsid w:val="001F2AA1"/>
    <w:rsid w:val="001F4241"/>
    <w:rsid w:val="001F5FDE"/>
    <w:rsid w:val="00211F72"/>
    <w:rsid w:val="0021370C"/>
    <w:rsid w:val="00216768"/>
    <w:rsid w:val="002430BC"/>
    <w:rsid w:val="0024509C"/>
    <w:rsid w:val="00251F6D"/>
    <w:rsid w:val="00257AE5"/>
    <w:rsid w:val="002626A5"/>
    <w:rsid w:val="00270506"/>
    <w:rsid w:val="002876F4"/>
    <w:rsid w:val="002B29C3"/>
    <w:rsid w:val="002B3EB3"/>
    <w:rsid w:val="002C0720"/>
    <w:rsid w:val="002C6395"/>
    <w:rsid w:val="002D1653"/>
    <w:rsid w:val="002E202F"/>
    <w:rsid w:val="002E5917"/>
    <w:rsid w:val="002E6477"/>
    <w:rsid w:val="002F1FED"/>
    <w:rsid w:val="0031734E"/>
    <w:rsid w:val="00325D79"/>
    <w:rsid w:val="00332786"/>
    <w:rsid w:val="0034257D"/>
    <w:rsid w:val="0034516A"/>
    <w:rsid w:val="00351A04"/>
    <w:rsid w:val="003527D2"/>
    <w:rsid w:val="00356FE5"/>
    <w:rsid w:val="00361F98"/>
    <w:rsid w:val="00372342"/>
    <w:rsid w:val="003854DF"/>
    <w:rsid w:val="00394621"/>
    <w:rsid w:val="00396F34"/>
    <w:rsid w:val="003B2B4F"/>
    <w:rsid w:val="003B6830"/>
    <w:rsid w:val="003D727C"/>
    <w:rsid w:val="003E72BA"/>
    <w:rsid w:val="004139E9"/>
    <w:rsid w:val="0041635C"/>
    <w:rsid w:val="004716F8"/>
    <w:rsid w:val="004928A3"/>
    <w:rsid w:val="00494E72"/>
    <w:rsid w:val="004A169B"/>
    <w:rsid w:val="004B4BEA"/>
    <w:rsid w:val="004C280B"/>
    <w:rsid w:val="004C314C"/>
    <w:rsid w:val="004C7292"/>
    <w:rsid w:val="004E369C"/>
    <w:rsid w:val="005042D5"/>
    <w:rsid w:val="00505415"/>
    <w:rsid w:val="00513DC0"/>
    <w:rsid w:val="005235FE"/>
    <w:rsid w:val="00523847"/>
    <w:rsid w:val="00536140"/>
    <w:rsid w:val="00540FCB"/>
    <w:rsid w:val="0054121A"/>
    <w:rsid w:val="00543501"/>
    <w:rsid w:val="0054716F"/>
    <w:rsid w:val="00547D35"/>
    <w:rsid w:val="0055787C"/>
    <w:rsid w:val="00560FA3"/>
    <w:rsid w:val="00565EF9"/>
    <w:rsid w:val="00566B7E"/>
    <w:rsid w:val="00574363"/>
    <w:rsid w:val="00581E0D"/>
    <w:rsid w:val="00595898"/>
    <w:rsid w:val="005B5DB4"/>
    <w:rsid w:val="005C4581"/>
    <w:rsid w:val="005E44EA"/>
    <w:rsid w:val="005E656E"/>
    <w:rsid w:val="0062381A"/>
    <w:rsid w:val="0064714C"/>
    <w:rsid w:val="006503E5"/>
    <w:rsid w:val="00656AE4"/>
    <w:rsid w:val="00667857"/>
    <w:rsid w:val="006A5129"/>
    <w:rsid w:val="006C40F3"/>
    <w:rsid w:val="006E537F"/>
    <w:rsid w:val="006F2513"/>
    <w:rsid w:val="00706CC8"/>
    <w:rsid w:val="0071167B"/>
    <w:rsid w:val="00733036"/>
    <w:rsid w:val="00734632"/>
    <w:rsid w:val="0076176B"/>
    <w:rsid w:val="00770F90"/>
    <w:rsid w:val="00781D26"/>
    <w:rsid w:val="00796C6B"/>
    <w:rsid w:val="007A12AD"/>
    <w:rsid w:val="007B7BAD"/>
    <w:rsid w:val="007C6EBE"/>
    <w:rsid w:val="007D19B9"/>
    <w:rsid w:val="007D1D58"/>
    <w:rsid w:val="007D4B0D"/>
    <w:rsid w:val="007E7336"/>
    <w:rsid w:val="00801EBF"/>
    <w:rsid w:val="00804200"/>
    <w:rsid w:val="00805D22"/>
    <w:rsid w:val="008114D4"/>
    <w:rsid w:val="008119A4"/>
    <w:rsid w:val="00812359"/>
    <w:rsid w:val="00822969"/>
    <w:rsid w:val="00831986"/>
    <w:rsid w:val="0084245D"/>
    <w:rsid w:val="00852714"/>
    <w:rsid w:val="00853403"/>
    <w:rsid w:val="008538F8"/>
    <w:rsid w:val="00856A9E"/>
    <w:rsid w:val="00860A7C"/>
    <w:rsid w:val="00863B15"/>
    <w:rsid w:val="00865D48"/>
    <w:rsid w:val="00871708"/>
    <w:rsid w:val="00873B6A"/>
    <w:rsid w:val="008752F7"/>
    <w:rsid w:val="00890E38"/>
    <w:rsid w:val="00893271"/>
    <w:rsid w:val="008A539B"/>
    <w:rsid w:val="008C7618"/>
    <w:rsid w:val="008D5967"/>
    <w:rsid w:val="008F0F90"/>
    <w:rsid w:val="008F4BBF"/>
    <w:rsid w:val="0090415D"/>
    <w:rsid w:val="0090604C"/>
    <w:rsid w:val="009065DB"/>
    <w:rsid w:val="00924EF7"/>
    <w:rsid w:val="0093206A"/>
    <w:rsid w:val="00940678"/>
    <w:rsid w:val="009638A8"/>
    <w:rsid w:val="00963E85"/>
    <w:rsid w:val="00973400"/>
    <w:rsid w:val="00974DF0"/>
    <w:rsid w:val="0098051C"/>
    <w:rsid w:val="009856AD"/>
    <w:rsid w:val="00995833"/>
    <w:rsid w:val="00997345"/>
    <w:rsid w:val="009A7509"/>
    <w:rsid w:val="009B21D8"/>
    <w:rsid w:val="009D7855"/>
    <w:rsid w:val="009E538C"/>
    <w:rsid w:val="009E75F5"/>
    <w:rsid w:val="009F221C"/>
    <w:rsid w:val="009F4779"/>
    <w:rsid w:val="00A100E8"/>
    <w:rsid w:val="00A16029"/>
    <w:rsid w:val="00A168F9"/>
    <w:rsid w:val="00A42257"/>
    <w:rsid w:val="00A60B89"/>
    <w:rsid w:val="00A7480A"/>
    <w:rsid w:val="00A74FE5"/>
    <w:rsid w:val="00A936A3"/>
    <w:rsid w:val="00AA75A5"/>
    <w:rsid w:val="00AC11F8"/>
    <w:rsid w:val="00AC1944"/>
    <w:rsid w:val="00AE4DC4"/>
    <w:rsid w:val="00AE5221"/>
    <w:rsid w:val="00AF44FC"/>
    <w:rsid w:val="00B119C2"/>
    <w:rsid w:val="00B13537"/>
    <w:rsid w:val="00B2399D"/>
    <w:rsid w:val="00B3247C"/>
    <w:rsid w:val="00B33678"/>
    <w:rsid w:val="00B53B01"/>
    <w:rsid w:val="00B876A3"/>
    <w:rsid w:val="00B921DD"/>
    <w:rsid w:val="00B97FFD"/>
    <w:rsid w:val="00BA1B1E"/>
    <w:rsid w:val="00BB1743"/>
    <w:rsid w:val="00BC4F77"/>
    <w:rsid w:val="00BF26D8"/>
    <w:rsid w:val="00BF6A05"/>
    <w:rsid w:val="00C21D2B"/>
    <w:rsid w:val="00C221B0"/>
    <w:rsid w:val="00C22537"/>
    <w:rsid w:val="00C363FD"/>
    <w:rsid w:val="00C43CDE"/>
    <w:rsid w:val="00C51049"/>
    <w:rsid w:val="00C5148E"/>
    <w:rsid w:val="00C552E6"/>
    <w:rsid w:val="00C56F82"/>
    <w:rsid w:val="00C57885"/>
    <w:rsid w:val="00C63D4F"/>
    <w:rsid w:val="00C64E85"/>
    <w:rsid w:val="00C66378"/>
    <w:rsid w:val="00C8441E"/>
    <w:rsid w:val="00C96D7F"/>
    <w:rsid w:val="00CB370D"/>
    <w:rsid w:val="00CE42C7"/>
    <w:rsid w:val="00CF7BFF"/>
    <w:rsid w:val="00D0413A"/>
    <w:rsid w:val="00D134C0"/>
    <w:rsid w:val="00D20497"/>
    <w:rsid w:val="00D21556"/>
    <w:rsid w:val="00D21C6F"/>
    <w:rsid w:val="00D47E98"/>
    <w:rsid w:val="00D5384E"/>
    <w:rsid w:val="00D653F7"/>
    <w:rsid w:val="00D67287"/>
    <w:rsid w:val="00D80B65"/>
    <w:rsid w:val="00D97BF6"/>
    <w:rsid w:val="00DA5DDB"/>
    <w:rsid w:val="00DB6195"/>
    <w:rsid w:val="00DB7B5C"/>
    <w:rsid w:val="00DC3B67"/>
    <w:rsid w:val="00DC5DA4"/>
    <w:rsid w:val="00DD0A82"/>
    <w:rsid w:val="00DF7FC9"/>
    <w:rsid w:val="00E17119"/>
    <w:rsid w:val="00E30810"/>
    <w:rsid w:val="00E31F78"/>
    <w:rsid w:val="00E64A98"/>
    <w:rsid w:val="00E674E8"/>
    <w:rsid w:val="00E70512"/>
    <w:rsid w:val="00E93B15"/>
    <w:rsid w:val="00EA3C03"/>
    <w:rsid w:val="00EA7C61"/>
    <w:rsid w:val="00EB5F98"/>
    <w:rsid w:val="00EB7D78"/>
    <w:rsid w:val="00EC19C9"/>
    <w:rsid w:val="00EC1C97"/>
    <w:rsid w:val="00EC6BD5"/>
    <w:rsid w:val="00EF0BF2"/>
    <w:rsid w:val="00EF4E72"/>
    <w:rsid w:val="00F0419F"/>
    <w:rsid w:val="00F13C68"/>
    <w:rsid w:val="00F2003B"/>
    <w:rsid w:val="00F20DD1"/>
    <w:rsid w:val="00F30BE1"/>
    <w:rsid w:val="00F339EB"/>
    <w:rsid w:val="00F35DDB"/>
    <w:rsid w:val="00F36BD5"/>
    <w:rsid w:val="00F40589"/>
    <w:rsid w:val="00F507D9"/>
    <w:rsid w:val="00F603E0"/>
    <w:rsid w:val="00F63FD6"/>
    <w:rsid w:val="00F84B07"/>
    <w:rsid w:val="00F93A4D"/>
    <w:rsid w:val="00F9664A"/>
    <w:rsid w:val="00FA7C1E"/>
    <w:rsid w:val="00FB385A"/>
    <w:rsid w:val="00FC601A"/>
    <w:rsid w:val="00FD54D8"/>
    <w:rsid w:val="00FF189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header" w:uiPriority="99"/>
    <w:lsdException w:name="footer" w:uiPriority="99"/>
    <w:lsdException w:name="Title" w:qFormat="1"/>
    <w:lsdException w:name="Hyperlink" w:uiPriority="99"/>
    <w:lsdException w:name="Balloon Text" w:uiPriority="99"/>
    <w:lsdException w:name="No Spacing" w:uiPriority="1" w:qFormat="1"/>
    <w:lsdException w:name="List Paragraph" w:uiPriority="34" w:qFormat="1"/>
  </w:latentStyles>
  <w:style w:type="paragraph" w:default="1" w:styleId="Normal">
    <w:name w:val="Normal"/>
    <w:qFormat/>
    <w:rsid w:val="005E656E"/>
    <w:rPr>
      <w:noProof/>
      <w:sz w:val="24"/>
    </w:rPr>
  </w:style>
  <w:style w:type="paragraph" w:styleId="Heading1">
    <w:name w:val="heading 1"/>
    <w:basedOn w:val="Normal"/>
    <w:next w:val="Normal"/>
    <w:link w:val="Heading1Char"/>
    <w:uiPriority w:val="9"/>
    <w:qFormat/>
    <w:rsid w:val="005E656E"/>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5E656E"/>
    <w:pPr>
      <w:keepNext/>
      <w:outlineLvl w:val="1"/>
    </w:pPr>
    <w:rPr>
      <w:rFonts w:ascii="Arial" w:hAnsi="Arial"/>
      <w:b/>
      <w:color w:val="000000"/>
      <w:u w:val="single"/>
    </w:rPr>
  </w:style>
  <w:style w:type="paragraph" w:styleId="Heading3">
    <w:name w:val="heading 3"/>
    <w:basedOn w:val="Normal"/>
    <w:next w:val="Normal"/>
    <w:link w:val="Heading3Char"/>
    <w:uiPriority w:val="9"/>
    <w:qFormat/>
    <w:rsid w:val="005E656E"/>
    <w:pPr>
      <w:keepNext/>
      <w:outlineLvl w:val="2"/>
    </w:pPr>
    <w:rPr>
      <w:rFonts w:ascii="Arial" w:hAnsi="Arial"/>
      <w:b/>
      <w:color w:val="000000"/>
    </w:rPr>
  </w:style>
  <w:style w:type="paragraph" w:styleId="Heading4">
    <w:name w:val="heading 4"/>
    <w:basedOn w:val="Normal"/>
    <w:next w:val="Normal"/>
    <w:qFormat/>
    <w:rsid w:val="005E656E"/>
    <w:pPr>
      <w:keepNext/>
      <w:ind w:left="2160" w:right="-828"/>
      <w:outlineLvl w:val="3"/>
    </w:pPr>
    <w:rPr>
      <w:rFonts w:ascii="Arial" w:hAnsi="Arial"/>
      <w:spacing w:val="-8"/>
      <w:u w:val="single"/>
    </w:rPr>
  </w:style>
  <w:style w:type="paragraph" w:styleId="Heading5">
    <w:name w:val="heading 5"/>
    <w:basedOn w:val="Normal"/>
    <w:next w:val="Normal"/>
    <w:qFormat/>
    <w:rsid w:val="005E656E"/>
    <w:pPr>
      <w:keepNext/>
      <w:ind w:right="-828"/>
      <w:outlineLvl w:val="4"/>
    </w:pPr>
    <w:rPr>
      <w:rFonts w:ascii="Arial" w:hAnsi="Arial"/>
      <w:u w:val="single"/>
    </w:rPr>
  </w:style>
  <w:style w:type="paragraph" w:styleId="Heading6">
    <w:name w:val="heading 6"/>
    <w:basedOn w:val="Normal"/>
    <w:next w:val="Normal"/>
    <w:qFormat/>
    <w:rsid w:val="005E656E"/>
    <w:pPr>
      <w:keepNext/>
      <w:ind w:right="-828"/>
      <w:outlineLvl w:val="5"/>
    </w:pPr>
    <w:rPr>
      <w:rFonts w:ascii="Arial" w:hAnsi="Arial"/>
      <w:b/>
    </w:rPr>
  </w:style>
  <w:style w:type="paragraph" w:styleId="Heading7">
    <w:name w:val="heading 7"/>
    <w:basedOn w:val="Normal"/>
    <w:next w:val="Normal"/>
    <w:qFormat/>
    <w:rsid w:val="005E656E"/>
    <w:pPr>
      <w:keepNext/>
      <w:outlineLvl w:val="6"/>
    </w:pPr>
    <w:rPr>
      <w:rFonts w:ascii="Arial" w:hAnsi="Arial"/>
      <w:b/>
    </w:rPr>
  </w:style>
  <w:style w:type="paragraph" w:styleId="Heading8">
    <w:name w:val="heading 8"/>
    <w:basedOn w:val="Normal"/>
    <w:next w:val="Normal"/>
    <w:qFormat/>
    <w:rsid w:val="005E656E"/>
    <w:pPr>
      <w:keepNext/>
      <w:outlineLvl w:val="7"/>
    </w:pPr>
    <w:rPr>
      <w:rFonts w:ascii="Arial" w:hAnsi="Arial"/>
      <w:color w:val="000000"/>
      <w:u w:val="single"/>
    </w:rPr>
  </w:style>
  <w:style w:type="paragraph" w:styleId="Heading9">
    <w:name w:val="heading 9"/>
    <w:basedOn w:val="Normal"/>
    <w:next w:val="Normal"/>
    <w:qFormat/>
    <w:rsid w:val="005E656E"/>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5E656E"/>
    <w:pPr>
      <w:tabs>
        <w:tab w:val="center" w:pos="4320"/>
        <w:tab w:val="right" w:pos="8640"/>
      </w:tabs>
    </w:pPr>
  </w:style>
  <w:style w:type="character" w:styleId="PageNumber">
    <w:name w:val="page number"/>
    <w:basedOn w:val="DefaultParagraphFont"/>
    <w:rsid w:val="005E656E"/>
  </w:style>
  <w:style w:type="paragraph" w:styleId="BodyTextIndent">
    <w:name w:val="Body Text Indent"/>
    <w:basedOn w:val="Normal"/>
    <w:rsid w:val="005E656E"/>
    <w:pPr>
      <w:ind w:left="720"/>
    </w:pPr>
    <w:rPr>
      <w:rFonts w:ascii="Arial" w:hAnsi="Arial"/>
      <w:color w:val="000000"/>
    </w:rPr>
  </w:style>
  <w:style w:type="paragraph" w:styleId="BodyText">
    <w:name w:val="Body Text"/>
    <w:basedOn w:val="Normal"/>
    <w:link w:val="BodyTextChar"/>
    <w:rsid w:val="005E656E"/>
    <w:rPr>
      <w:rFonts w:ascii="Arial" w:hAnsi="Arial"/>
      <w:color w:val="000000"/>
    </w:rPr>
  </w:style>
  <w:style w:type="paragraph" w:styleId="BodyTextIndent2">
    <w:name w:val="Body Text Indent 2"/>
    <w:basedOn w:val="Normal"/>
    <w:rsid w:val="005E656E"/>
    <w:pPr>
      <w:ind w:left="1440" w:hanging="720"/>
    </w:pPr>
    <w:rPr>
      <w:rFonts w:ascii="Arial" w:hAnsi="Arial"/>
      <w:color w:val="000000"/>
    </w:rPr>
  </w:style>
  <w:style w:type="paragraph" w:customStyle="1" w:styleId="Style1">
    <w:name w:val="Style1"/>
    <w:basedOn w:val="Heading1"/>
    <w:qFormat/>
    <w:rsid w:val="005E656E"/>
    <w:pPr>
      <w:ind w:right="-835"/>
      <w:jc w:val="left"/>
    </w:pPr>
    <w:rPr>
      <w:rFonts w:ascii="Times New Roman" w:eastAsia="Times New Roman" w:hAnsi="Times New Roman"/>
      <w:color w:val="auto"/>
      <w:spacing w:val="-8"/>
      <w:kern w:val="28"/>
      <w:sz w:val="28"/>
    </w:rPr>
  </w:style>
  <w:style w:type="character" w:styleId="Hyperlink">
    <w:name w:val="Hyperlink"/>
    <w:uiPriority w:val="99"/>
    <w:rsid w:val="005E656E"/>
    <w:rPr>
      <w:color w:val="0000FF"/>
      <w:u w:val="single"/>
    </w:rPr>
  </w:style>
  <w:style w:type="paragraph" w:styleId="BodyText2">
    <w:name w:val="Body Text 2"/>
    <w:basedOn w:val="Normal"/>
    <w:rsid w:val="005E656E"/>
    <w:rPr>
      <w:rFonts w:ascii="Arial" w:hAnsi="Arial"/>
      <w:b/>
      <w:color w:val="000000"/>
      <w:sz w:val="28"/>
    </w:rPr>
  </w:style>
  <w:style w:type="paragraph" w:styleId="BodyText3">
    <w:name w:val="Body Text 3"/>
    <w:basedOn w:val="Normal"/>
    <w:rsid w:val="005E656E"/>
    <w:pPr>
      <w:ind w:right="-828"/>
    </w:pPr>
    <w:rPr>
      <w:rFonts w:ascii="Arial" w:hAnsi="Arial"/>
      <w:spacing w:val="-8"/>
    </w:rPr>
  </w:style>
  <w:style w:type="character" w:styleId="FollowedHyperlink">
    <w:name w:val="FollowedHyperlink"/>
    <w:rsid w:val="005E656E"/>
    <w:rPr>
      <w:color w:val="800080"/>
      <w:u w:val="single"/>
    </w:rPr>
  </w:style>
  <w:style w:type="paragraph" w:customStyle="1" w:styleId="Default">
    <w:name w:val="Default"/>
    <w:rsid w:val="005E656E"/>
    <w:pPr>
      <w:autoSpaceDE w:val="0"/>
      <w:autoSpaceDN w:val="0"/>
      <w:adjustRightInd w:val="0"/>
    </w:pPr>
    <w:rPr>
      <w:rFonts w:ascii="Times New Roman" w:eastAsia="Times New Roman" w:hAnsi="Times New Roman"/>
      <w:noProof/>
      <w:color w:val="000000"/>
      <w:sz w:val="24"/>
    </w:rPr>
  </w:style>
  <w:style w:type="paragraph" w:styleId="BodyTextIndent3">
    <w:name w:val="Body Text Indent 3"/>
    <w:basedOn w:val="Normal"/>
    <w:rsid w:val="005E656E"/>
    <w:pPr>
      <w:ind w:left="1440" w:hanging="1440"/>
    </w:pPr>
    <w:rPr>
      <w:rFonts w:ascii="Arial" w:hAnsi="Arial"/>
    </w:rPr>
  </w:style>
  <w:style w:type="paragraph" w:customStyle="1" w:styleId="ColorfulList-Accent11">
    <w:name w:val="Colorful List - Accent 11"/>
    <w:basedOn w:val="Normal"/>
    <w:uiPriority w:val="34"/>
    <w:qFormat/>
    <w:rsid w:val="005E656E"/>
    <w:pPr>
      <w:ind w:left="720"/>
    </w:pPr>
    <w:rPr>
      <w:rFonts w:ascii="Times New Roman" w:hAnsi="Times New Roman"/>
      <w:color w:val="000000"/>
      <w:spacing w:val="-8"/>
    </w:rPr>
  </w:style>
  <w:style w:type="character" w:customStyle="1" w:styleId="ksbanormal">
    <w:name w:val="ksba normal"/>
    <w:rsid w:val="005E656E"/>
    <w:rPr>
      <w:rFonts w:ascii="Times New Roman" w:hAnsi="Times New Roman"/>
      <w:sz w:val="24"/>
    </w:rPr>
  </w:style>
  <w:style w:type="paragraph" w:customStyle="1" w:styleId="NoSpacing1">
    <w:name w:val="No Spacing1"/>
    <w:uiPriority w:val="1"/>
    <w:qFormat/>
    <w:rsid w:val="00E17119"/>
    <w:rPr>
      <w:rFonts w:ascii="Times New Roman" w:hAnsi="Times New Roman"/>
      <w:color w:val="000000"/>
      <w:spacing w:val="-8"/>
      <w:sz w:val="24"/>
    </w:rPr>
  </w:style>
  <w:style w:type="paragraph" w:styleId="ListParagraph">
    <w:name w:val="List Paragraph"/>
    <w:basedOn w:val="Normal"/>
    <w:uiPriority w:val="34"/>
    <w:qFormat/>
    <w:rsid w:val="00372342"/>
    <w:pPr>
      <w:ind w:left="720"/>
      <w:contextualSpacing/>
    </w:pPr>
  </w:style>
  <w:style w:type="character" w:customStyle="1" w:styleId="Heading1Char">
    <w:name w:val="Heading 1 Char"/>
    <w:basedOn w:val="DefaultParagraphFont"/>
    <w:link w:val="Heading1"/>
    <w:uiPriority w:val="9"/>
    <w:rsid w:val="00871708"/>
    <w:rPr>
      <w:rFonts w:ascii="Arial" w:hAnsi="Arial"/>
      <w:b/>
      <w:noProof/>
      <w:color w:val="000000"/>
      <w:sz w:val="36"/>
    </w:rPr>
  </w:style>
  <w:style w:type="character" w:customStyle="1" w:styleId="Heading2Char">
    <w:name w:val="Heading 2 Char"/>
    <w:basedOn w:val="DefaultParagraphFont"/>
    <w:link w:val="Heading2"/>
    <w:uiPriority w:val="9"/>
    <w:rsid w:val="00871708"/>
    <w:rPr>
      <w:rFonts w:ascii="Arial" w:hAnsi="Arial"/>
      <w:b/>
      <w:noProof/>
      <w:color w:val="000000"/>
      <w:sz w:val="24"/>
      <w:u w:val="single"/>
    </w:rPr>
  </w:style>
  <w:style w:type="character" w:customStyle="1" w:styleId="Heading3Char">
    <w:name w:val="Heading 3 Char"/>
    <w:basedOn w:val="DefaultParagraphFont"/>
    <w:link w:val="Heading3"/>
    <w:uiPriority w:val="9"/>
    <w:rsid w:val="00871708"/>
    <w:rPr>
      <w:rFonts w:ascii="Arial" w:hAnsi="Arial"/>
      <w:b/>
      <w:noProof/>
      <w:color w:val="000000"/>
      <w:sz w:val="24"/>
    </w:rPr>
  </w:style>
  <w:style w:type="numbering" w:customStyle="1" w:styleId="NoList1">
    <w:name w:val="No List1"/>
    <w:next w:val="NoList"/>
    <w:semiHidden/>
    <w:unhideWhenUsed/>
    <w:rsid w:val="00871708"/>
  </w:style>
  <w:style w:type="paragraph" w:styleId="NoSpacing">
    <w:name w:val="No Spacing"/>
    <w:basedOn w:val="Normal"/>
    <w:uiPriority w:val="1"/>
    <w:qFormat/>
    <w:rsid w:val="00871708"/>
    <w:rPr>
      <w:rFonts w:ascii="Times New Roman" w:eastAsia="Times New Roman" w:hAnsi="Times New Roman"/>
      <w:noProof w:val="0"/>
      <w:spacing w:val="-8"/>
    </w:rPr>
  </w:style>
  <w:style w:type="paragraph" w:styleId="TOC1">
    <w:name w:val="toc 1"/>
    <w:basedOn w:val="Normal"/>
    <w:next w:val="Normal"/>
    <w:autoRedefine/>
    <w:uiPriority w:val="39"/>
    <w:rsid w:val="00871708"/>
    <w:pPr>
      <w:tabs>
        <w:tab w:val="right" w:leader="underscore" w:pos="9810"/>
      </w:tabs>
      <w:spacing w:line="480" w:lineRule="auto"/>
      <w:ind w:right="48"/>
    </w:pPr>
    <w:rPr>
      <w:rFonts w:ascii="Times New Roman" w:hAnsi="Times New Roman"/>
      <w:color w:val="000000"/>
      <w:spacing w:val="-8"/>
      <w:szCs w:val="24"/>
    </w:rPr>
  </w:style>
  <w:style w:type="character" w:customStyle="1" w:styleId="BodyTextChar">
    <w:name w:val="Body Text Char"/>
    <w:basedOn w:val="DefaultParagraphFont"/>
    <w:link w:val="BodyText"/>
    <w:rsid w:val="00871708"/>
    <w:rPr>
      <w:rFonts w:ascii="Arial" w:hAnsi="Arial"/>
      <w:noProof/>
      <w:color w:val="000000"/>
      <w:sz w:val="24"/>
    </w:rPr>
  </w:style>
  <w:style w:type="character" w:customStyle="1" w:styleId="FooterChar">
    <w:name w:val="Footer Char"/>
    <w:basedOn w:val="DefaultParagraphFont"/>
    <w:link w:val="Footer"/>
    <w:uiPriority w:val="99"/>
    <w:rsid w:val="00871708"/>
    <w:rPr>
      <w:noProof/>
      <w:sz w:val="24"/>
    </w:rPr>
  </w:style>
  <w:style w:type="paragraph" w:styleId="Header">
    <w:name w:val="header"/>
    <w:basedOn w:val="Normal"/>
    <w:link w:val="HeaderChar"/>
    <w:uiPriority w:val="99"/>
    <w:rsid w:val="00871708"/>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871708"/>
    <w:rPr>
      <w:rFonts w:ascii="Times New Roman" w:eastAsia="Times New Roman" w:hAnsi="Times New Roman"/>
      <w:spacing w:val="-8"/>
      <w:sz w:val="24"/>
    </w:rPr>
  </w:style>
  <w:style w:type="paragraph" w:styleId="BalloonText">
    <w:name w:val="Balloon Text"/>
    <w:basedOn w:val="Normal"/>
    <w:link w:val="BalloonTextChar"/>
    <w:uiPriority w:val="99"/>
    <w:unhideWhenUsed/>
    <w:rsid w:val="00871708"/>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rsid w:val="00871708"/>
    <w:rPr>
      <w:rFonts w:ascii="Tahoma" w:hAnsi="Tahoma" w:cs="Tahoma"/>
      <w:color w:val="000000"/>
      <w:spacing w:val="-8"/>
      <w:sz w:val="16"/>
      <w:szCs w:val="16"/>
    </w:rPr>
  </w:style>
  <w:style w:type="paragraph" w:styleId="Title">
    <w:name w:val="Title"/>
    <w:basedOn w:val="Normal"/>
    <w:link w:val="TitleChar"/>
    <w:qFormat/>
    <w:rsid w:val="001415D6"/>
    <w:pPr>
      <w:jc w:val="center"/>
    </w:pPr>
    <w:rPr>
      <w:rFonts w:ascii="Arial" w:hAnsi="Arial"/>
      <w:b/>
      <w:sz w:val="28"/>
    </w:rPr>
  </w:style>
  <w:style w:type="character" w:customStyle="1" w:styleId="TitleChar">
    <w:name w:val="Title Char"/>
    <w:basedOn w:val="DefaultParagraphFont"/>
    <w:link w:val="Title"/>
    <w:rsid w:val="001415D6"/>
    <w:rPr>
      <w:rFonts w:ascii="Arial" w:hAnsi="Arial"/>
      <w:b/>
      <w:noProof/>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dcrobcolp01.ed.gov/CFAPPS/OCR/contactus.cfm" TargetMode="External"/><Relationship Id="rId8" Type="http://schemas.openxmlformats.org/officeDocument/2006/relationships/hyperlink" Target="http://cnn.k12.ar.u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28673</Words>
  <Characters>163439</Characters>
  <Application>Microsoft Macintosh Word</Application>
  <DocSecurity>0</DocSecurity>
  <Lines>1361</Lines>
  <Paragraphs>326</Paragraphs>
  <ScaleCrop>false</ScaleCrop>
  <HeadingPairs>
    <vt:vector size="2" baseType="variant">
      <vt:variant>
        <vt:lpstr>Title</vt:lpstr>
      </vt:variant>
      <vt:variant>
        <vt:i4>1</vt:i4>
      </vt:variant>
    </vt:vector>
  </HeadingPairs>
  <TitlesOfParts>
    <vt:vector size="1" baseType="lpstr">
      <vt:lpstr>CERTIFIED  PERSONEL</vt:lpstr>
    </vt:vector>
  </TitlesOfParts>
  <Company>Imboden Area Charter School</Company>
  <LinksUpToDate>false</LinksUpToDate>
  <CharactersWithSpaces>200714</CharactersWithSpaces>
  <SharedDoc>false</SharedDoc>
  <HLinks>
    <vt:vector size="12" baseType="variant">
      <vt:variant>
        <vt:i4>4390993</vt:i4>
      </vt:variant>
      <vt:variant>
        <vt:i4>3</vt:i4>
      </vt:variant>
      <vt:variant>
        <vt:i4>0</vt:i4>
      </vt:variant>
      <vt:variant>
        <vt:i4>5</vt:i4>
      </vt:variant>
      <vt:variant>
        <vt:lpwstr>http://cnn.k12.ar.us</vt:lpwstr>
      </vt:variant>
      <vt:variant>
        <vt:lpwstr/>
      </vt:variant>
      <vt:variant>
        <vt:i4>2031729</vt:i4>
      </vt:variant>
      <vt:variant>
        <vt:i4>0</vt:i4>
      </vt:variant>
      <vt:variant>
        <vt:i4>0</vt:i4>
      </vt:variant>
      <vt:variant>
        <vt:i4>5</vt:i4>
      </vt:variant>
      <vt:variant>
        <vt:lpwstr>http://www.dol.gov/asp/programs/drugs/workingpartners/materials/materials.asp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PERSONEL</dc:title>
  <dc:creator>Judy Warren</dc:creator>
  <cp:lastModifiedBy>Judy Warren</cp:lastModifiedBy>
  <cp:revision>2</cp:revision>
  <cp:lastPrinted>2012-10-18T02:00:00Z</cp:lastPrinted>
  <dcterms:created xsi:type="dcterms:W3CDTF">2017-08-05T14:21:00Z</dcterms:created>
  <dcterms:modified xsi:type="dcterms:W3CDTF">2017-08-05T14:21:00Z</dcterms:modified>
</cp:coreProperties>
</file>